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00" w:rsidRDefault="00C96000">
      <w:bookmarkStart w:id="0" w:name="_GoBack"/>
      <w:bookmarkEnd w:id="0"/>
    </w:p>
    <w:tbl>
      <w:tblPr>
        <w:tblpPr w:leftFromText="187" w:rightFromText="187" w:bottomFromText="720" w:vertAnchor="page" w:horzAnchor="margin" w:tblpY="727"/>
        <w:tblW w:w="4875" w:type="pct"/>
        <w:tblLook w:val="04A0" w:firstRow="1" w:lastRow="0" w:firstColumn="1" w:lastColumn="0" w:noHBand="0" w:noVBand="1"/>
      </w:tblPr>
      <w:tblGrid>
        <w:gridCol w:w="8845"/>
      </w:tblGrid>
      <w:tr w:rsidR="000074F1" w:rsidTr="00C96000">
        <w:trPr>
          <w:trHeight w:val="8931"/>
        </w:trPr>
        <w:tc>
          <w:tcPr>
            <w:tcW w:w="8845" w:type="dxa"/>
          </w:tcPr>
          <w:p w:rsidR="00183DF8" w:rsidRDefault="007E4E1F" w:rsidP="00D713BE">
            <w:pPr>
              <w:pStyle w:val="KonuBal"/>
              <w:pBdr>
                <w:bottom w:val="none" w:sz="0" w:space="0" w:color="auto"/>
              </w:pBdr>
              <w:jc w:val="center"/>
              <w:rPr>
                <w:rFonts w:ascii="Algerian" w:hAnsi="Algerian"/>
                <w:b/>
                <w:color w:val="4BACC6" w:themeColor="accent5"/>
                <w:spacing w:val="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pPr>
            <w:r w:rsidRPr="00C96000">
              <w:rPr>
                <w:rFonts w:ascii="Algerian" w:hAnsi="Algerian"/>
                <w:b/>
                <w:noProof/>
                <w:color w:val="4BACC6" w:themeColor="accent5"/>
                <w:spacing w:val="0"/>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0000"/>
                  </w14:solidFill>
                  <w14:prstDash w14:val="solid"/>
                  <w14:round/>
                </w14:textOutline>
              </w:rPr>
              <w:drawing>
                <wp:inline distT="0" distB="0" distL="0" distR="0" wp14:anchorId="77F776A6">
                  <wp:extent cx="2447925" cy="2576061"/>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4270" cy="2603785"/>
                          </a:xfrm>
                          <a:prstGeom prst="rect">
                            <a:avLst/>
                          </a:prstGeom>
                          <a:noFill/>
                        </pic:spPr>
                      </pic:pic>
                    </a:graphicData>
                  </a:graphic>
                </wp:inline>
              </w:drawing>
            </w:r>
          </w:p>
          <w:p w:rsidR="00D713BE" w:rsidRPr="00D713BE" w:rsidRDefault="00D713BE" w:rsidP="00D713BE"/>
          <w:p w:rsidR="00D713BE" w:rsidRPr="00D713BE" w:rsidRDefault="00D713BE" w:rsidP="00D713BE"/>
          <w:p w:rsidR="000074F1" w:rsidRDefault="00E03074" w:rsidP="00D713BE">
            <w:pPr>
              <w:pStyle w:val="KonuBal"/>
              <w:pBdr>
                <w:bottom w:val="none" w:sz="0" w:space="0" w:color="auto"/>
              </w:pBdr>
              <w:jc w:val="center"/>
              <w:rPr>
                <w:rFonts w:ascii="Times New Roman" w:hAnsi="Times New Roman" w:cs="Times New Roman"/>
                <w:color w:val="000000" w:themeColor="text1"/>
                <w:spacing w:val="0"/>
                <w:sz w:val="96"/>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3BE">
              <w:rPr>
                <w:rFonts w:ascii="Times New Roman" w:hAnsi="Times New Roman" w:cs="Times New Roman"/>
                <w:color w:val="000000" w:themeColor="text1"/>
                <w:spacing w:val="0"/>
                <w:sz w:val="96"/>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MUŞ ALPARSLAN ÜNİVERSİTESİ</w:t>
            </w:r>
          </w:p>
          <w:p w:rsidR="00D713BE" w:rsidRPr="00D713BE" w:rsidRDefault="00D713BE" w:rsidP="00D713BE"/>
          <w:p w:rsidR="00D713BE" w:rsidRPr="00D713BE" w:rsidRDefault="00D713BE" w:rsidP="00D713BE"/>
          <w:p w:rsidR="00E03074" w:rsidRPr="00183DF8" w:rsidRDefault="00E03074" w:rsidP="00E03074">
            <w:pPr>
              <w:rPr>
                <w:color w:val="FF0000"/>
                <w:sz w:val="20"/>
              </w:rPr>
            </w:pPr>
          </w:p>
          <w:p w:rsidR="00E03074" w:rsidRPr="00D713BE" w:rsidRDefault="00BC5239" w:rsidP="00D713BE">
            <w:pPr>
              <w:pStyle w:val="KonuBal"/>
              <w:pBdr>
                <w:bottom w:val="none" w:sz="0" w:space="0" w:color="auto"/>
              </w:pBdr>
              <w:jc w:val="center"/>
              <w:rPr>
                <w:rFonts w:ascii="Times New Roman" w:hAnsi="Times New Roman" w:cs="Times New Roman"/>
                <w:iCs/>
                <w:color w:val="000000" w:themeColor="text1"/>
                <w:spacing w:val="0"/>
                <w:kern w:val="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3BE">
              <w:rPr>
                <w:rFonts w:ascii="Times New Roman" w:hAnsi="Times New Roman" w:cs="Times New Roman"/>
                <w:iCs/>
                <w:color w:val="000000" w:themeColor="text1"/>
                <w:spacing w:val="0"/>
                <w:kern w:val="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00E03074" w:rsidRPr="00D713BE">
              <w:rPr>
                <w:rFonts w:ascii="Times New Roman" w:hAnsi="Times New Roman" w:cs="Times New Roman"/>
                <w:iCs/>
                <w:color w:val="000000" w:themeColor="text1"/>
                <w:spacing w:val="0"/>
                <w:kern w:val="0"/>
                <w:sz w:val="72"/>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Yılı Mali Tabloları-Önemli Muhasebe Politikaları-Açıklayıcı Notlar</w:t>
            </w:r>
          </w:p>
          <w:p w:rsidR="00183DF8" w:rsidRPr="00183DF8" w:rsidRDefault="00183DF8" w:rsidP="00183DF8"/>
          <w:p w:rsidR="00E03074" w:rsidRDefault="00E03074" w:rsidP="00E03074"/>
          <w:p w:rsidR="00183DF8" w:rsidRDefault="00183DF8" w:rsidP="00E03074"/>
          <w:p w:rsidR="00183DF8" w:rsidRDefault="00183DF8" w:rsidP="00E03074"/>
          <w:p w:rsidR="00183DF8" w:rsidRDefault="00183DF8" w:rsidP="00E03074"/>
          <w:p w:rsidR="00183DF8" w:rsidRDefault="00183DF8" w:rsidP="00E03074"/>
          <w:p w:rsidR="00183DF8" w:rsidRDefault="00183DF8" w:rsidP="00E03074"/>
          <w:p w:rsidR="00183DF8" w:rsidRPr="00E03074" w:rsidRDefault="00183DF8" w:rsidP="00E03074"/>
        </w:tc>
      </w:tr>
    </w:tbl>
    <w:p w:rsidR="00294BE0" w:rsidRPr="00E20E2C" w:rsidRDefault="00294BE0" w:rsidP="00294BE0">
      <w:pPr>
        <w:pStyle w:val="T1"/>
        <w:tabs>
          <w:tab w:val="right" w:pos="9062"/>
        </w:tabs>
        <w:rPr>
          <w:rFonts w:eastAsiaTheme="minorEastAsia"/>
          <w:b/>
          <w:noProof/>
          <w:sz w:val="22"/>
          <w:szCs w:val="22"/>
        </w:rPr>
      </w:pPr>
      <w:bookmarkStart w:id="1" w:name="_Toc536481084"/>
      <w:r w:rsidRPr="00E20E2C">
        <w:rPr>
          <w:b/>
          <w:noProof/>
        </w:rPr>
        <w:lastRenderedPageBreak/>
        <w:t xml:space="preserve">MUŞ ALPARSLAN ÜNİVERSİTESİ MALİ TABLO REHBERİ  </w:t>
      </w:r>
    </w:p>
    <w:p w:rsidR="00294BE0" w:rsidRPr="00DD555E" w:rsidRDefault="00294BE0" w:rsidP="00294BE0">
      <w:pPr>
        <w:pStyle w:val="T1"/>
        <w:tabs>
          <w:tab w:val="left" w:pos="480"/>
          <w:tab w:val="right" w:pos="9062"/>
        </w:tabs>
        <w:rPr>
          <w:rFonts w:eastAsiaTheme="minorEastAsia"/>
          <w:noProof/>
          <w:sz w:val="22"/>
          <w:szCs w:val="22"/>
        </w:rPr>
      </w:pPr>
      <w:r w:rsidRPr="006B1B56">
        <w:rPr>
          <w:noProof/>
        </w:rPr>
        <w:t>A.</w:t>
      </w:r>
      <w:r w:rsidRPr="00DD555E">
        <w:rPr>
          <w:rFonts w:eastAsiaTheme="minorEastAsia"/>
          <w:noProof/>
          <w:sz w:val="22"/>
          <w:szCs w:val="22"/>
        </w:rPr>
        <w:tab/>
      </w:r>
      <w:r w:rsidRPr="006B1B56">
        <w:rPr>
          <w:noProof/>
        </w:rPr>
        <w:t>MALİ TABLOLAR</w:t>
      </w:r>
      <w:r w:rsidRPr="00DD555E">
        <w:rPr>
          <w:noProof/>
          <w:webHidden/>
        </w:rPr>
        <w:tab/>
      </w:r>
      <w:r w:rsidR="00CB5919">
        <w:rPr>
          <w:noProof/>
          <w:webHidden/>
        </w:rPr>
        <w:t>3</w:t>
      </w:r>
    </w:p>
    <w:p w:rsidR="00294BE0" w:rsidRPr="00DD555E" w:rsidRDefault="00294BE0" w:rsidP="006B1B56">
      <w:pPr>
        <w:pStyle w:val="T2"/>
        <w:rPr>
          <w:rFonts w:eastAsiaTheme="minorEastAsia"/>
          <w:noProof/>
          <w:sz w:val="22"/>
          <w:szCs w:val="22"/>
        </w:rPr>
      </w:pPr>
      <w:r w:rsidRPr="006B1B56">
        <w:rPr>
          <w:noProof/>
        </w:rPr>
        <w:t>1.</w:t>
      </w:r>
      <w:r w:rsidRPr="00DD555E">
        <w:rPr>
          <w:rFonts w:eastAsiaTheme="minorEastAsia"/>
          <w:noProof/>
          <w:sz w:val="22"/>
          <w:szCs w:val="22"/>
        </w:rPr>
        <w:tab/>
      </w:r>
      <w:r w:rsidRPr="006B1B56">
        <w:rPr>
          <w:noProof/>
        </w:rPr>
        <w:t>BİLANÇO</w:t>
      </w:r>
      <w:r w:rsidRPr="00DD555E">
        <w:rPr>
          <w:noProof/>
          <w:webHidden/>
        </w:rPr>
        <w:tab/>
      </w:r>
      <w:r w:rsidR="00CB5919">
        <w:rPr>
          <w:noProof/>
          <w:webHidden/>
        </w:rPr>
        <w:t>3</w:t>
      </w:r>
    </w:p>
    <w:p w:rsidR="00294BE0" w:rsidRPr="00DD555E" w:rsidRDefault="00294BE0" w:rsidP="006B1B56">
      <w:pPr>
        <w:pStyle w:val="T2"/>
        <w:rPr>
          <w:rFonts w:eastAsiaTheme="minorEastAsia"/>
          <w:noProof/>
          <w:sz w:val="22"/>
          <w:szCs w:val="22"/>
        </w:rPr>
      </w:pPr>
      <w:r w:rsidRPr="006B1B56">
        <w:rPr>
          <w:noProof/>
        </w:rPr>
        <w:t>2.</w:t>
      </w:r>
      <w:r w:rsidRPr="00DD555E">
        <w:rPr>
          <w:rFonts w:eastAsiaTheme="minorEastAsia"/>
          <w:noProof/>
          <w:sz w:val="22"/>
          <w:szCs w:val="22"/>
        </w:rPr>
        <w:tab/>
      </w:r>
      <w:r w:rsidRPr="006B1B56">
        <w:rPr>
          <w:noProof/>
        </w:rPr>
        <w:t>FAALİYET SONUÇLARI TABLOSU</w:t>
      </w:r>
      <w:r w:rsidRPr="00DD555E">
        <w:rPr>
          <w:noProof/>
          <w:webHidden/>
        </w:rPr>
        <w:tab/>
      </w:r>
      <w:r w:rsidR="006B1B56">
        <w:rPr>
          <w:noProof/>
          <w:webHidden/>
        </w:rPr>
        <w:t>6</w:t>
      </w:r>
    </w:p>
    <w:p w:rsidR="00294BE0" w:rsidRPr="00DD555E" w:rsidRDefault="00294BE0" w:rsidP="006B1B56">
      <w:pPr>
        <w:pStyle w:val="T2"/>
        <w:rPr>
          <w:rFonts w:eastAsiaTheme="minorEastAsia"/>
          <w:noProof/>
          <w:sz w:val="22"/>
          <w:szCs w:val="22"/>
        </w:rPr>
      </w:pPr>
      <w:r w:rsidRPr="006B1B56">
        <w:rPr>
          <w:noProof/>
        </w:rPr>
        <w:t>3.</w:t>
      </w:r>
      <w:r w:rsidRPr="00DD555E">
        <w:rPr>
          <w:rFonts w:eastAsiaTheme="minorEastAsia"/>
          <w:noProof/>
          <w:sz w:val="22"/>
          <w:szCs w:val="22"/>
        </w:rPr>
        <w:tab/>
      </w:r>
      <w:r w:rsidRPr="006B1B56">
        <w:rPr>
          <w:noProof/>
        </w:rPr>
        <w:t>NAKİT AKIŞ TABLOSU</w:t>
      </w:r>
      <w:r w:rsidRPr="00DD555E">
        <w:rPr>
          <w:noProof/>
          <w:webHidden/>
        </w:rPr>
        <w:tab/>
      </w:r>
      <w:r w:rsidR="006B1B56">
        <w:rPr>
          <w:noProof/>
          <w:webHidden/>
        </w:rPr>
        <w:t>8</w:t>
      </w:r>
    </w:p>
    <w:p w:rsidR="00294BE0" w:rsidRPr="00DD555E" w:rsidRDefault="00294BE0" w:rsidP="006B1B56">
      <w:pPr>
        <w:pStyle w:val="T2"/>
        <w:rPr>
          <w:rFonts w:eastAsiaTheme="minorEastAsia"/>
          <w:noProof/>
          <w:sz w:val="22"/>
          <w:szCs w:val="22"/>
        </w:rPr>
      </w:pPr>
      <w:r w:rsidRPr="006B1B56">
        <w:rPr>
          <w:noProof/>
        </w:rPr>
        <w:t>4.</w:t>
      </w:r>
      <w:r w:rsidRPr="00DD555E">
        <w:rPr>
          <w:rFonts w:eastAsiaTheme="minorEastAsia"/>
          <w:noProof/>
          <w:sz w:val="22"/>
          <w:szCs w:val="22"/>
        </w:rPr>
        <w:tab/>
      </w:r>
      <w:r w:rsidRPr="006B1B56">
        <w:rPr>
          <w:noProof/>
        </w:rPr>
        <w:t>ÖZKAYNAK DEĞİŞİM TABLOSU</w:t>
      </w:r>
      <w:r w:rsidRPr="00DD555E">
        <w:rPr>
          <w:noProof/>
          <w:webHidden/>
        </w:rPr>
        <w:tab/>
      </w:r>
      <w:r w:rsidR="006B1B56">
        <w:rPr>
          <w:noProof/>
          <w:webHidden/>
        </w:rPr>
        <w:t>10</w:t>
      </w:r>
    </w:p>
    <w:p w:rsidR="00294BE0" w:rsidRPr="00DD555E" w:rsidRDefault="00294BE0" w:rsidP="006B1B56">
      <w:pPr>
        <w:pStyle w:val="T2"/>
        <w:rPr>
          <w:rFonts w:eastAsiaTheme="minorEastAsia"/>
          <w:noProof/>
          <w:sz w:val="22"/>
          <w:szCs w:val="22"/>
        </w:rPr>
      </w:pPr>
      <w:r w:rsidRPr="006B1B56">
        <w:rPr>
          <w:noProof/>
        </w:rPr>
        <w:t>5.</w:t>
      </w:r>
      <w:r w:rsidRPr="00DD555E">
        <w:rPr>
          <w:rFonts w:eastAsiaTheme="minorEastAsia"/>
          <w:noProof/>
          <w:sz w:val="22"/>
          <w:szCs w:val="22"/>
        </w:rPr>
        <w:tab/>
      </w:r>
      <w:r w:rsidRPr="006B1B56">
        <w:rPr>
          <w:noProof/>
        </w:rPr>
        <w:t>BÜTÇELENEN VE GERÇEKLEŞEN TUTARLARIN KARŞILAŞTIRMA TABLOSU</w:t>
      </w:r>
      <w:r w:rsidRPr="00DD555E">
        <w:rPr>
          <w:noProof/>
          <w:webHidden/>
        </w:rPr>
        <w:tab/>
      </w:r>
      <w:r w:rsidR="006B1B56">
        <w:rPr>
          <w:noProof/>
          <w:webHidden/>
        </w:rPr>
        <w:t>11</w:t>
      </w:r>
    </w:p>
    <w:p w:rsidR="00294BE0" w:rsidRPr="00DD555E" w:rsidRDefault="00294BE0" w:rsidP="00294BE0">
      <w:pPr>
        <w:pStyle w:val="T1"/>
        <w:tabs>
          <w:tab w:val="left" w:pos="480"/>
          <w:tab w:val="right" w:pos="9062"/>
        </w:tabs>
        <w:rPr>
          <w:rFonts w:eastAsiaTheme="minorEastAsia"/>
          <w:noProof/>
          <w:sz w:val="22"/>
          <w:szCs w:val="22"/>
        </w:rPr>
      </w:pPr>
      <w:r w:rsidRPr="006B1B56">
        <w:rPr>
          <w:noProof/>
        </w:rPr>
        <w:t>B.</w:t>
      </w:r>
      <w:r w:rsidRPr="00DD555E">
        <w:rPr>
          <w:rFonts w:eastAsiaTheme="minorEastAsia"/>
          <w:noProof/>
          <w:sz w:val="22"/>
          <w:szCs w:val="22"/>
        </w:rPr>
        <w:tab/>
      </w:r>
      <w:r w:rsidRPr="006B1B56">
        <w:rPr>
          <w:noProof/>
        </w:rPr>
        <w:t>KAMU İDARESİNİN HUKUKİ YAPISI VE FAALİYET ALANI</w:t>
      </w:r>
      <w:r w:rsidRPr="00DD555E">
        <w:rPr>
          <w:noProof/>
          <w:webHidden/>
        </w:rPr>
        <w:tab/>
      </w:r>
      <w:r w:rsidR="006B1B56">
        <w:rPr>
          <w:noProof/>
          <w:webHidden/>
        </w:rPr>
        <w:t>12</w:t>
      </w:r>
    </w:p>
    <w:p w:rsidR="00294BE0" w:rsidRPr="00DD555E" w:rsidRDefault="00294BE0" w:rsidP="00294BE0">
      <w:pPr>
        <w:pStyle w:val="T1"/>
        <w:tabs>
          <w:tab w:val="left" w:pos="480"/>
          <w:tab w:val="right" w:pos="9062"/>
        </w:tabs>
        <w:rPr>
          <w:rFonts w:eastAsiaTheme="minorEastAsia"/>
          <w:noProof/>
          <w:sz w:val="22"/>
          <w:szCs w:val="22"/>
        </w:rPr>
      </w:pPr>
      <w:r w:rsidRPr="006B1B56">
        <w:rPr>
          <w:noProof/>
        </w:rPr>
        <w:t>C.</w:t>
      </w:r>
      <w:r w:rsidRPr="00DD555E">
        <w:rPr>
          <w:rFonts w:eastAsiaTheme="minorEastAsia"/>
          <w:noProof/>
          <w:sz w:val="22"/>
          <w:szCs w:val="22"/>
        </w:rPr>
        <w:tab/>
      </w:r>
      <w:r w:rsidRPr="006B1B56">
        <w:rPr>
          <w:noProof/>
        </w:rPr>
        <w:t>ÖNEMLİ MUHASEBE POLİTİKALARI</w:t>
      </w:r>
      <w:r w:rsidRPr="00DD555E">
        <w:rPr>
          <w:noProof/>
          <w:webHidden/>
        </w:rPr>
        <w:tab/>
      </w:r>
      <w:r w:rsidRPr="00DD555E">
        <w:rPr>
          <w:noProof/>
          <w:webHidden/>
        </w:rPr>
        <w:fldChar w:fldCharType="begin"/>
      </w:r>
      <w:r w:rsidRPr="00DD555E">
        <w:rPr>
          <w:noProof/>
          <w:webHidden/>
        </w:rPr>
        <w:instrText xml:space="preserve"> PAGEREF _Toc1653014 \h </w:instrText>
      </w:r>
      <w:r w:rsidRPr="00DD555E">
        <w:rPr>
          <w:noProof/>
          <w:webHidden/>
        </w:rPr>
      </w:r>
      <w:r w:rsidRPr="00DD555E">
        <w:rPr>
          <w:noProof/>
          <w:webHidden/>
        </w:rPr>
        <w:fldChar w:fldCharType="separate"/>
      </w:r>
      <w:r w:rsidR="00111697">
        <w:rPr>
          <w:noProof/>
          <w:webHidden/>
        </w:rPr>
        <w:t>13</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1.</w:t>
      </w:r>
      <w:r w:rsidRPr="00DD555E">
        <w:rPr>
          <w:rFonts w:eastAsiaTheme="minorEastAsia"/>
          <w:noProof/>
          <w:sz w:val="22"/>
          <w:szCs w:val="22"/>
        </w:rPr>
        <w:tab/>
      </w:r>
      <w:r w:rsidRPr="006B1B56">
        <w:rPr>
          <w:noProof/>
        </w:rPr>
        <w:t>MUHASEBE SİSTEMİ</w:t>
      </w:r>
      <w:r w:rsidRPr="00DD555E">
        <w:rPr>
          <w:noProof/>
          <w:webHidden/>
        </w:rPr>
        <w:tab/>
      </w:r>
      <w:r w:rsidRPr="00DD555E">
        <w:rPr>
          <w:noProof/>
          <w:webHidden/>
        </w:rPr>
        <w:fldChar w:fldCharType="begin"/>
      </w:r>
      <w:r w:rsidRPr="00DD555E">
        <w:rPr>
          <w:noProof/>
          <w:webHidden/>
        </w:rPr>
        <w:instrText xml:space="preserve"> PAGEREF _Toc1653015 \h </w:instrText>
      </w:r>
      <w:r w:rsidRPr="00DD555E">
        <w:rPr>
          <w:noProof/>
          <w:webHidden/>
        </w:rPr>
      </w:r>
      <w:r w:rsidRPr="00DD555E">
        <w:rPr>
          <w:noProof/>
          <w:webHidden/>
        </w:rPr>
        <w:fldChar w:fldCharType="separate"/>
      </w:r>
      <w:r w:rsidR="00111697">
        <w:rPr>
          <w:noProof/>
          <w:webHidden/>
        </w:rPr>
        <w:t>13</w:t>
      </w:r>
      <w:r w:rsidRPr="00DD555E">
        <w:rPr>
          <w:noProof/>
          <w:webHidden/>
        </w:rPr>
        <w:fldChar w:fldCharType="end"/>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a)</w:t>
      </w:r>
      <w:r w:rsidRPr="00DD555E">
        <w:rPr>
          <w:rFonts w:eastAsiaTheme="minorEastAsia"/>
          <w:noProof/>
          <w:sz w:val="22"/>
          <w:szCs w:val="22"/>
        </w:rPr>
        <w:tab/>
      </w:r>
      <w:r w:rsidRPr="006B1B56">
        <w:rPr>
          <w:noProof/>
        </w:rPr>
        <w:t>Uygulanan Muhasebe Düzenlemeleri</w:t>
      </w:r>
      <w:r w:rsidRPr="00DD555E">
        <w:rPr>
          <w:noProof/>
          <w:webHidden/>
        </w:rPr>
        <w:tab/>
      </w:r>
      <w:r w:rsidRPr="00DD555E">
        <w:rPr>
          <w:noProof/>
          <w:webHidden/>
        </w:rPr>
        <w:fldChar w:fldCharType="begin"/>
      </w:r>
      <w:r w:rsidRPr="00DD555E">
        <w:rPr>
          <w:noProof/>
          <w:webHidden/>
        </w:rPr>
        <w:instrText xml:space="preserve"> PAGEREF _Toc1653016 \h </w:instrText>
      </w:r>
      <w:r w:rsidRPr="00DD555E">
        <w:rPr>
          <w:noProof/>
          <w:webHidden/>
        </w:rPr>
      </w:r>
      <w:r w:rsidRPr="00DD555E">
        <w:rPr>
          <w:noProof/>
          <w:webHidden/>
        </w:rPr>
        <w:fldChar w:fldCharType="separate"/>
      </w:r>
      <w:r w:rsidR="00111697">
        <w:rPr>
          <w:noProof/>
          <w:webHidden/>
        </w:rPr>
        <w:t>13</w:t>
      </w:r>
      <w:r w:rsidRPr="00DD555E">
        <w:rPr>
          <w:noProof/>
          <w:webHidden/>
        </w:rPr>
        <w:fldChar w:fldCharType="end"/>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b)</w:t>
      </w:r>
      <w:r w:rsidRPr="00DD555E">
        <w:rPr>
          <w:rFonts w:eastAsiaTheme="minorEastAsia"/>
          <w:noProof/>
          <w:sz w:val="22"/>
          <w:szCs w:val="22"/>
        </w:rPr>
        <w:tab/>
      </w:r>
      <w:r w:rsidRPr="006B1B56">
        <w:rPr>
          <w:noProof/>
        </w:rPr>
        <w:t>Uygulanan Detaylı Hesap Planı</w:t>
      </w:r>
      <w:r w:rsidRPr="00DD555E">
        <w:rPr>
          <w:noProof/>
          <w:webHidden/>
        </w:rPr>
        <w:tab/>
      </w:r>
      <w:r w:rsidRPr="00DD555E">
        <w:rPr>
          <w:noProof/>
          <w:webHidden/>
        </w:rPr>
        <w:fldChar w:fldCharType="begin"/>
      </w:r>
      <w:r w:rsidRPr="00DD555E">
        <w:rPr>
          <w:noProof/>
          <w:webHidden/>
        </w:rPr>
        <w:instrText xml:space="preserve"> PAGEREF _Toc1653017 \h </w:instrText>
      </w:r>
      <w:r w:rsidRPr="00DD555E">
        <w:rPr>
          <w:noProof/>
          <w:webHidden/>
        </w:rPr>
      </w:r>
      <w:r w:rsidRPr="00DD555E">
        <w:rPr>
          <w:noProof/>
          <w:webHidden/>
        </w:rPr>
        <w:fldChar w:fldCharType="separate"/>
      </w:r>
      <w:r w:rsidR="00111697">
        <w:rPr>
          <w:noProof/>
          <w:webHidden/>
        </w:rPr>
        <w:t>13</w:t>
      </w:r>
      <w:r w:rsidRPr="00DD555E">
        <w:rPr>
          <w:noProof/>
          <w:webHidden/>
        </w:rPr>
        <w:fldChar w:fldCharType="end"/>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c)</w:t>
      </w:r>
      <w:r w:rsidRPr="00DD555E">
        <w:rPr>
          <w:rFonts w:eastAsiaTheme="minorEastAsia"/>
          <w:noProof/>
          <w:sz w:val="22"/>
          <w:szCs w:val="22"/>
        </w:rPr>
        <w:tab/>
      </w:r>
      <w:r w:rsidRPr="006B1B56">
        <w:rPr>
          <w:noProof/>
        </w:rPr>
        <w:t>Kayıt Esası</w:t>
      </w:r>
      <w:r w:rsidRPr="00DD555E">
        <w:rPr>
          <w:noProof/>
          <w:webHidden/>
        </w:rPr>
        <w:tab/>
      </w:r>
      <w:r w:rsidRPr="00DD555E">
        <w:rPr>
          <w:noProof/>
          <w:webHidden/>
        </w:rPr>
        <w:fldChar w:fldCharType="begin"/>
      </w:r>
      <w:r w:rsidRPr="00DD555E">
        <w:rPr>
          <w:noProof/>
          <w:webHidden/>
        </w:rPr>
        <w:instrText xml:space="preserve"> PAGEREF _Toc1653018 \h </w:instrText>
      </w:r>
      <w:r w:rsidRPr="00DD555E">
        <w:rPr>
          <w:noProof/>
          <w:webHidden/>
        </w:rPr>
      </w:r>
      <w:r w:rsidRPr="00DD555E">
        <w:rPr>
          <w:noProof/>
          <w:webHidden/>
        </w:rPr>
        <w:fldChar w:fldCharType="separate"/>
      </w:r>
      <w:r w:rsidR="00111697">
        <w:rPr>
          <w:noProof/>
          <w:webHidden/>
        </w:rPr>
        <w:t>13</w:t>
      </w:r>
      <w:r w:rsidRPr="00DD555E">
        <w:rPr>
          <w:noProof/>
          <w:webHidden/>
        </w:rPr>
        <w:fldChar w:fldCharType="end"/>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d)</w:t>
      </w:r>
      <w:r w:rsidRPr="00DD555E">
        <w:rPr>
          <w:rFonts w:eastAsiaTheme="minorEastAsia"/>
          <w:noProof/>
          <w:sz w:val="22"/>
          <w:szCs w:val="22"/>
        </w:rPr>
        <w:tab/>
      </w:r>
      <w:r w:rsidRPr="006B1B56">
        <w:rPr>
          <w:noProof/>
        </w:rPr>
        <w:t>Yönetmeliğin Uygulamaya Girmeyen Hükümleri</w:t>
      </w:r>
      <w:r w:rsidRPr="00DD555E">
        <w:rPr>
          <w:noProof/>
          <w:webHidden/>
        </w:rPr>
        <w:tab/>
      </w:r>
      <w:r w:rsidRPr="00DD555E">
        <w:rPr>
          <w:noProof/>
          <w:webHidden/>
        </w:rPr>
        <w:fldChar w:fldCharType="begin"/>
      </w:r>
      <w:r w:rsidRPr="00DD555E">
        <w:rPr>
          <w:noProof/>
          <w:webHidden/>
        </w:rPr>
        <w:instrText xml:space="preserve"> PAGEREF _Toc1653019 \h </w:instrText>
      </w:r>
      <w:r w:rsidRPr="00DD555E">
        <w:rPr>
          <w:noProof/>
          <w:webHidden/>
        </w:rPr>
      </w:r>
      <w:r w:rsidRPr="00DD555E">
        <w:rPr>
          <w:noProof/>
          <w:webHidden/>
        </w:rPr>
        <w:fldChar w:fldCharType="separate"/>
      </w:r>
      <w:r w:rsidR="00111697">
        <w:rPr>
          <w:noProof/>
          <w:webHidden/>
        </w:rPr>
        <w:t>13</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2.</w:t>
      </w:r>
      <w:r w:rsidRPr="00DD555E">
        <w:rPr>
          <w:rFonts w:eastAsiaTheme="minorEastAsia"/>
          <w:noProof/>
          <w:sz w:val="22"/>
          <w:szCs w:val="22"/>
        </w:rPr>
        <w:tab/>
      </w:r>
      <w:r w:rsidRPr="006B1B56">
        <w:rPr>
          <w:noProof/>
        </w:rPr>
        <w:t>KULLANILAN PARA BİRİMİ</w:t>
      </w:r>
      <w:r w:rsidRPr="00DD555E">
        <w:rPr>
          <w:noProof/>
          <w:webHidden/>
        </w:rPr>
        <w:tab/>
      </w:r>
      <w:r w:rsidRPr="00DD555E">
        <w:rPr>
          <w:noProof/>
          <w:webHidden/>
        </w:rPr>
        <w:fldChar w:fldCharType="begin"/>
      </w:r>
      <w:r w:rsidRPr="00DD555E">
        <w:rPr>
          <w:noProof/>
          <w:webHidden/>
        </w:rPr>
        <w:instrText xml:space="preserve"> PAGEREF _Toc1653020 \h </w:instrText>
      </w:r>
      <w:r w:rsidRPr="00DD555E">
        <w:rPr>
          <w:noProof/>
          <w:webHidden/>
        </w:rPr>
      </w:r>
      <w:r w:rsidRPr="00DD555E">
        <w:rPr>
          <w:noProof/>
          <w:webHidden/>
        </w:rPr>
        <w:fldChar w:fldCharType="separate"/>
      </w:r>
      <w:r w:rsidR="00111697">
        <w:rPr>
          <w:noProof/>
          <w:webHidden/>
        </w:rPr>
        <w:t>14</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3.</w:t>
      </w:r>
      <w:r w:rsidRPr="00DD555E">
        <w:rPr>
          <w:rFonts w:eastAsiaTheme="minorEastAsia"/>
          <w:noProof/>
          <w:sz w:val="22"/>
          <w:szCs w:val="22"/>
        </w:rPr>
        <w:tab/>
      </w:r>
      <w:r w:rsidRPr="006B1B56">
        <w:rPr>
          <w:noProof/>
        </w:rPr>
        <w:t>YABANCI PARA İLE YAPILAN İŞLEMLER VE KUR DEĞİŞİKLİKLERİ</w:t>
      </w:r>
      <w:r w:rsidRPr="00DD555E">
        <w:rPr>
          <w:noProof/>
          <w:webHidden/>
        </w:rPr>
        <w:tab/>
      </w:r>
      <w:r w:rsidRPr="00DD555E">
        <w:rPr>
          <w:noProof/>
          <w:webHidden/>
        </w:rPr>
        <w:fldChar w:fldCharType="begin"/>
      </w:r>
      <w:r w:rsidRPr="00DD555E">
        <w:rPr>
          <w:noProof/>
          <w:webHidden/>
        </w:rPr>
        <w:instrText xml:space="preserve"> PAGEREF _Toc1653021 \h </w:instrText>
      </w:r>
      <w:r w:rsidRPr="00DD555E">
        <w:rPr>
          <w:noProof/>
          <w:webHidden/>
        </w:rPr>
      </w:r>
      <w:r w:rsidRPr="00DD555E">
        <w:rPr>
          <w:noProof/>
          <w:webHidden/>
        </w:rPr>
        <w:fldChar w:fldCharType="separate"/>
      </w:r>
      <w:r w:rsidR="00111697">
        <w:rPr>
          <w:noProof/>
          <w:webHidden/>
        </w:rPr>
        <w:t>14</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4.</w:t>
      </w:r>
      <w:r w:rsidRPr="00DD555E">
        <w:rPr>
          <w:rFonts w:eastAsiaTheme="minorEastAsia"/>
          <w:noProof/>
          <w:sz w:val="22"/>
          <w:szCs w:val="22"/>
        </w:rPr>
        <w:tab/>
      </w:r>
      <w:r w:rsidRPr="006B1B56">
        <w:rPr>
          <w:noProof/>
        </w:rPr>
        <w:t>GELİR VE GİDERLERİN MUHASEBELEŞTİRİLME ESASI</w:t>
      </w:r>
      <w:r w:rsidRPr="00DD555E">
        <w:rPr>
          <w:noProof/>
          <w:webHidden/>
        </w:rPr>
        <w:tab/>
      </w:r>
      <w:r w:rsidRPr="00DD555E">
        <w:rPr>
          <w:noProof/>
          <w:webHidden/>
        </w:rPr>
        <w:fldChar w:fldCharType="begin"/>
      </w:r>
      <w:r w:rsidRPr="00DD555E">
        <w:rPr>
          <w:noProof/>
          <w:webHidden/>
        </w:rPr>
        <w:instrText xml:space="preserve"> PAGEREF _Toc1653022 \h </w:instrText>
      </w:r>
      <w:r w:rsidRPr="00DD555E">
        <w:rPr>
          <w:noProof/>
          <w:webHidden/>
        </w:rPr>
      </w:r>
      <w:r w:rsidRPr="00DD555E">
        <w:rPr>
          <w:noProof/>
          <w:webHidden/>
        </w:rPr>
        <w:fldChar w:fldCharType="separate"/>
      </w:r>
      <w:r w:rsidR="00111697">
        <w:rPr>
          <w:noProof/>
          <w:webHidden/>
        </w:rPr>
        <w:t>14</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5.</w:t>
      </w:r>
      <w:r w:rsidRPr="00DD555E">
        <w:rPr>
          <w:rFonts w:eastAsiaTheme="minorEastAsia"/>
          <w:noProof/>
          <w:sz w:val="22"/>
          <w:szCs w:val="22"/>
        </w:rPr>
        <w:tab/>
      </w:r>
      <w:r w:rsidRPr="006B1B56">
        <w:rPr>
          <w:noProof/>
        </w:rPr>
        <w:t>STOKLARIN MUHASEBELEŞTİRME ESASI</w:t>
      </w:r>
      <w:r w:rsidRPr="00DD555E">
        <w:rPr>
          <w:noProof/>
          <w:webHidden/>
        </w:rPr>
        <w:tab/>
      </w:r>
      <w:r w:rsidRPr="00DD555E">
        <w:rPr>
          <w:noProof/>
          <w:webHidden/>
        </w:rPr>
        <w:fldChar w:fldCharType="begin"/>
      </w:r>
      <w:r w:rsidRPr="00DD555E">
        <w:rPr>
          <w:noProof/>
          <w:webHidden/>
        </w:rPr>
        <w:instrText xml:space="preserve"> PAGEREF _Toc1653023 \h </w:instrText>
      </w:r>
      <w:r w:rsidRPr="00DD555E">
        <w:rPr>
          <w:noProof/>
          <w:webHidden/>
        </w:rPr>
      </w:r>
      <w:r w:rsidRPr="00DD555E">
        <w:rPr>
          <w:noProof/>
          <w:webHidden/>
        </w:rPr>
        <w:fldChar w:fldCharType="separate"/>
      </w:r>
      <w:r w:rsidR="00111697">
        <w:rPr>
          <w:noProof/>
          <w:webHidden/>
        </w:rPr>
        <w:t>14</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6.</w:t>
      </w:r>
      <w:r w:rsidRPr="00DD555E">
        <w:rPr>
          <w:rFonts w:eastAsiaTheme="minorEastAsia"/>
          <w:noProof/>
          <w:sz w:val="22"/>
          <w:szCs w:val="22"/>
        </w:rPr>
        <w:tab/>
      </w:r>
      <w:r w:rsidRPr="006B1B56">
        <w:rPr>
          <w:noProof/>
        </w:rPr>
        <w:t>DEĞERLEME VE ÖLÇÜM ESASLARI</w:t>
      </w:r>
      <w:r w:rsidRPr="00DD555E">
        <w:rPr>
          <w:noProof/>
          <w:webHidden/>
        </w:rPr>
        <w:tab/>
      </w:r>
      <w:r w:rsidRPr="00DD555E">
        <w:rPr>
          <w:noProof/>
          <w:webHidden/>
        </w:rPr>
        <w:fldChar w:fldCharType="begin"/>
      </w:r>
      <w:r w:rsidRPr="00DD555E">
        <w:rPr>
          <w:noProof/>
          <w:webHidden/>
        </w:rPr>
        <w:instrText xml:space="preserve"> PAGEREF _Toc1653024 \h </w:instrText>
      </w:r>
      <w:r w:rsidRPr="00DD555E">
        <w:rPr>
          <w:noProof/>
          <w:webHidden/>
        </w:rPr>
      </w:r>
      <w:r w:rsidRPr="00DD555E">
        <w:rPr>
          <w:noProof/>
          <w:webHidden/>
        </w:rPr>
        <w:fldChar w:fldCharType="separate"/>
      </w:r>
      <w:r w:rsidR="00111697">
        <w:rPr>
          <w:noProof/>
          <w:webHidden/>
        </w:rPr>
        <w:t>15</w:t>
      </w:r>
      <w:r w:rsidRPr="00DD555E">
        <w:rPr>
          <w:noProof/>
          <w:webHidden/>
        </w:rPr>
        <w:fldChar w:fldCharType="end"/>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a)</w:t>
      </w:r>
      <w:r w:rsidRPr="00DD555E">
        <w:rPr>
          <w:rFonts w:eastAsiaTheme="minorEastAsia"/>
          <w:noProof/>
          <w:sz w:val="22"/>
          <w:szCs w:val="22"/>
        </w:rPr>
        <w:tab/>
      </w:r>
      <w:r w:rsidRPr="006B1B56">
        <w:rPr>
          <w:noProof/>
        </w:rPr>
        <w:t>Maliyet Bedeli</w:t>
      </w:r>
      <w:r w:rsidRPr="00DD555E">
        <w:rPr>
          <w:noProof/>
          <w:webHidden/>
        </w:rPr>
        <w:tab/>
      </w:r>
      <w:r w:rsidRPr="00DD555E">
        <w:rPr>
          <w:noProof/>
          <w:webHidden/>
        </w:rPr>
        <w:fldChar w:fldCharType="begin"/>
      </w:r>
      <w:r w:rsidRPr="00DD555E">
        <w:rPr>
          <w:noProof/>
          <w:webHidden/>
        </w:rPr>
        <w:instrText xml:space="preserve"> PAGEREF _Toc1653025 \h </w:instrText>
      </w:r>
      <w:r w:rsidRPr="00DD555E">
        <w:rPr>
          <w:noProof/>
          <w:webHidden/>
        </w:rPr>
      </w:r>
      <w:r w:rsidRPr="00DD555E">
        <w:rPr>
          <w:noProof/>
          <w:webHidden/>
        </w:rPr>
        <w:fldChar w:fldCharType="separate"/>
      </w:r>
      <w:r w:rsidR="00111697">
        <w:rPr>
          <w:noProof/>
          <w:webHidden/>
        </w:rPr>
        <w:t>15</w:t>
      </w:r>
      <w:r w:rsidRPr="00DD555E">
        <w:rPr>
          <w:noProof/>
          <w:webHidden/>
        </w:rPr>
        <w:fldChar w:fldCharType="end"/>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b)</w:t>
      </w:r>
      <w:r w:rsidRPr="00DD555E">
        <w:rPr>
          <w:rFonts w:eastAsiaTheme="minorEastAsia"/>
          <w:noProof/>
          <w:sz w:val="22"/>
          <w:szCs w:val="22"/>
        </w:rPr>
        <w:tab/>
      </w:r>
      <w:r w:rsidRPr="006B1B56">
        <w:rPr>
          <w:noProof/>
        </w:rPr>
        <w:t>Gerçeğe Uygun Değer:</w:t>
      </w:r>
      <w:r w:rsidRPr="00DD555E">
        <w:rPr>
          <w:noProof/>
          <w:webHidden/>
        </w:rPr>
        <w:tab/>
      </w:r>
      <w:r w:rsidRPr="00DD555E">
        <w:rPr>
          <w:noProof/>
          <w:webHidden/>
        </w:rPr>
        <w:fldChar w:fldCharType="begin"/>
      </w:r>
      <w:r w:rsidRPr="00DD555E">
        <w:rPr>
          <w:noProof/>
          <w:webHidden/>
        </w:rPr>
        <w:instrText xml:space="preserve"> PAGEREF _Toc1653026 \h </w:instrText>
      </w:r>
      <w:r w:rsidRPr="00DD555E">
        <w:rPr>
          <w:noProof/>
          <w:webHidden/>
        </w:rPr>
      </w:r>
      <w:r w:rsidRPr="00DD555E">
        <w:rPr>
          <w:noProof/>
          <w:webHidden/>
        </w:rPr>
        <w:fldChar w:fldCharType="separate"/>
      </w:r>
      <w:r w:rsidR="00111697">
        <w:rPr>
          <w:noProof/>
          <w:webHidden/>
        </w:rPr>
        <w:t>15</w:t>
      </w:r>
      <w:r w:rsidRPr="00DD555E">
        <w:rPr>
          <w:noProof/>
          <w:webHidden/>
        </w:rPr>
        <w:fldChar w:fldCharType="end"/>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c)</w:t>
      </w:r>
      <w:r w:rsidRPr="00DD555E">
        <w:rPr>
          <w:rFonts w:eastAsiaTheme="minorEastAsia"/>
          <w:noProof/>
          <w:sz w:val="22"/>
          <w:szCs w:val="22"/>
        </w:rPr>
        <w:tab/>
      </w:r>
      <w:r w:rsidRPr="006B1B56">
        <w:rPr>
          <w:noProof/>
        </w:rPr>
        <w:t>İtibari Değer</w:t>
      </w:r>
      <w:r w:rsidRPr="00DD555E">
        <w:rPr>
          <w:noProof/>
          <w:webHidden/>
        </w:rPr>
        <w:tab/>
      </w:r>
      <w:r w:rsidRPr="00DD555E">
        <w:rPr>
          <w:noProof/>
          <w:webHidden/>
        </w:rPr>
        <w:fldChar w:fldCharType="begin"/>
      </w:r>
      <w:r w:rsidRPr="00DD555E">
        <w:rPr>
          <w:noProof/>
          <w:webHidden/>
        </w:rPr>
        <w:instrText xml:space="preserve"> PAGEREF _Toc1653027 \h </w:instrText>
      </w:r>
      <w:r w:rsidRPr="00DD555E">
        <w:rPr>
          <w:noProof/>
          <w:webHidden/>
        </w:rPr>
      </w:r>
      <w:r w:rsidRPr="00DD555E">
        <w:rPr>
          <w:noProof/>
          <w:webHidden/>
        </w:rPr>
        <w:fldChar w:fldCharType="separate"/>
      </w:r>
      <w:r w:rsidR="00111697">
        <w:rPr>
          <w:noProof/>
          <w:webHidden/>
        </w:rPr>
        <w:t>15</w:t>
      </w:r>
      <w:r w:rsidRPr="00DD555E">
        <w:rPr>
          <w:noProof/>
          <w:webHidden/>
        </w:rPr>
        <w:fldChar w:fldCharType="end"/>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d)</w:t>
      </w:r>
      <w:r w:rsidRPr="00DD555E">
        <w:rPr>
          <w:rFonts w:eastAsiaTheme="minorEastAsia"/>
          <w:noProof/>
          <w:sz w:val="22"/>
          <w:szCs w:val="22"/>
        </w:rPr>
        <w:tab/>
      </w:r>
      <w:r w:rsidRPr="006B1B56">
        <w:rPr>
          <w:noProof/>
        </w:rPr>
        <w:t>İz Bedeli</w:t>
      </w:r>
      <w:r w:rsidRPr="00DD555E">
        <w:rPr>
          <w:noProof/>
          <w:webHidden/>
        </w:rPr>
        <w:tab/>
      </w:r>
      <w:r w:rsidRPr="00DD555E">
        <w:rPr>
          <w:noProof/>
          <w:webHidden/>
        </w:rPr>
        <w:fldChar w:fldCharType="begin"/>
      </w:r>
      <w:r w:rsidRPr="00DD555E">
        <w:rPr>
          <w:noProof/>
          <w:webHidden/>
        </w:rPr>
        <w:instrText xml:space="preserve"> PAGEREF _Toc1653028 \h </w:instrText>
      </w:r>
      <w:r w:rsidRPr="00DD555E">
        <w:rPr>
          <w:noProof/>
          <w:webHidden/>
        </w:rPr>
      </w:r>
      <w:r w:rsidRPr="00DD555E">
        <w:rPr>
          <w:noProof/>
          <w:webHidden/>
        </w:rPr>
        <w:fldChar w:fldCharType="separate"/>
      </w:r>
      <w:r w:rsidR="00111697">
        <w:rPr>
          <w:noProof/>
          <w:webHidden/>
        </w:rPr>
        <w:t>16</w:t>
      </w:r>
      <w:r w:rsidRPr="00DD555E">
        <w:rPr>
          <w:noProof/>
          <w:webHidden/>
        </w:rPr>
        <w:fldChar w:fldCharType="end"/>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e)</w:t>
      </w:r>
      <w:r w:rsidRPr="00DD555E">
        <w:rPr>
          <w:rFonts w:eastAsiaTheme="minorEastAsia"/>
          <w:noProof/>
          <w:sz w:val="22"/>
          <w:szCs w:val="22"/>
        </w:rPr>
        <w:tab/>
      </w:r>
      <w:r w:rsidRPr="006B1B56">
        <w:rPr>
          <w:noProof/>
        </w:rPr>
        <w:t>Net Gerçekleşebilir Değer</w:t>
      </w:r>
      <w:r w:rsidRPr="00DD555E">
        <w:rPr>
          <w:noProof/>
          <w:webHidden/>
        </w:rPr>
        <w:tab/>
      </w:r>
      <w:r w:rsidRPr="00DD555E">
        <w:rPr>
          <w:noProof/>
          <w:webHidden/>
        </w:rPr>
        <w:fldChar w:fldCharType="begin"/>
      </w:r>
      <w:r w:rsidRPr="00DD555E">
        <w:rPr>
          <w:noProof/>
          <w:webHidden/>
        </w:rPr>
        <w:instrText xml:space="preserve"> PAGEREF _Toc1653029 \h </w:instrText>
      </w:r>
      <w:r w:rsidRPr="00DD555E">
        <w:rPr>
          <w:noProof/>
          <w:webHidden/>
        </w:rPr>
      </w:r>
      <w:r w:rsidRPr="00DD555E">
        <w:rPr>
          <w:noProof/>
          <w:webHidden/>
        </w:rPr>
        <w:fldChar w:fldCharType="separate"/>
      </w:r>
      <w:r w:rsidR="00111697">
        <w:rPr>
          <w:noProof/>
          <w:webHidden/>
        </w:rPr>
        <w:t>16</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7.</w:t>
      </w:r>
      <w:r w:rsidRPr="00DD555E">
        <w:rPr>
          <w:rFonts w:eastAsiaTheme="minorEastAsia"/>
          <w:noProof/>
          <w:sz w:val="22"/>
          <w:szCs w:val="22"/>
        </w:rPr>
        <w:tab/>
      </w:r>
      <w:r w:rsidRPr="006B1B56">
        <w:rPr>
          <w:noProof/>
        </w:rPr>
        <w:t>AMORTİSMAN VE TÜKENME PAYI AYRILMASINA İLİŞKİN ESASLAR</w:t>
      </w:r>
      <w:r w:rsidRPr="00DD555E">
        <w:rPr>
          <w:noProof/>
          <w:webHidden/>
        </w:rPr>
        <w:tab/>
      </w:r>
      <w:r w:rsidRPr="00DD555E">
        <w:rPr>
          <w:noProof/>
          <w:webHidden/>
        </w:rPr>
        <w:fldChar w:fldCharType="begin"/>
      </w:r>
      <w:r w:rsidRPr="00DD555E">
        <w:rPr>
          <w:noProof/>
          <w:webHidden/>
        </w:rPr>
        <w:instrText xml:space="preserve"> PAGEREF _Toc1653030 \h </w:instrText>
      </w:r>
      <w:r w:rsidRPr="00DD555E">
        <w:rPr>
          <w:noProof/>
          <w:webHidden/>
        </w:rPr>
      </w:r>
      <w:r w:rsidRPr="00DD555E">
        <w:rPr>
          <w:noProof/>
          <w:webHidden/>
        </w:rPr>
        <w:fldChar w:fldCharType="separate"/>
      </w:r>
      <w:r w:rsidR="00111697">
        <w:rPr>
          <w:noProof/>
          <w:webHidden/>
        </w:rPr>
        <w:t>16</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8.</w:t>
      </w:r>
      <w:r w:rsidRPr="00DD555E">
        <w:rPr>
          <w:rFonts w:eastAsiaTheme="minorEastAsia"/>
          <w:noProof/>
          <w:sz w:val="22"/>
          <w:szCs w:val="22"/>
        </w:rPr>
        <w:tab/>
      </w:r>
      <w:r w:rsidRPr="006B1B56">
        <w:rPr>
          <w:noProof/>
        </w:rPr>
        <w:t>ÜRÜN VE TEKNOLOJİ GELİŞTİRME GİDERLERİ</w:t>
      </w:r>
      <w:r w:rsidRPr="00DD555E">
        <w:rPr>
          <w:noProof/>
          <w:webHidden/>
        </w:rPr>
        <w:tab/>
      </w:r>
      <w:r w:rsidRPr="00DD555E">
        <w:rPr>
          <w:noProof/>
          <w:webHidden/>
        </w:rPr>
        <w:fldChar w:fldCharType="begin"/>
      </w:r>
      <w:r w:rsidRPr="00DD555E">
        <w:rPr>
          <w:noProof/>
          <w:webHidden/>
        </w:rPr>
        <w:instrText xml:space="preserve"> PAGEREF _Toc1653031 \h </w:instrText>
      </w:r>
      <w:r w:rsidRPr="00DD555E">
        <w:rPr>
          <w:noProof/>
          <w:webHidden/>
        </w:rPr>
      </w:r>
      <w:r w:rsidRPr="00DD555E">
        <w:rPr>
          <w:noProof/>
          <w:webHidden/>
        </w:rPr>
        <w:fldChar w:fldCharType="separate"/>
      </w:r>
      <w:r w:rsidR="00111697">
        <w:rPr>
          <w:noProof/>
          <w:webHidden/>
        </w:rPr>
        <w:t>17</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9.</w:t>
      </w:r>
      <w:r w:rsidRPr="00DD555E">
        <w:rPr>
          <w:rFonts w:eastAsiaTheme="minorEastAsia"/>
          <w:noProof/>
          <w:sz w:val="22"/>
          <w:szCs w:val="22"/>
        </w:rPr>
        <w:tab/>
      </w:r>
      <w:r w:rsidRPr="006B1B56">
        <w:rPr>
          <w:noProof/>
        </w:rPr>
        <w:t>KARŞILIKLAR</w:t>
      </w:r>
      <w:r w:rsidRPr="00DD555E">
        <w:rPr>
          <w:noProof/>
          <w:webHidden/>
        </w:rPr>
        <w:tab/>
      </w:r>
      <w:r w:rsidRPr="00DD555E">
        <w:rPr>
          <w:noProof/>
          <w:webHidden/>
        </w:rPr>
        <w:fldChar w:fldCharType="begin"/>
      </w:r>
      <w:r w:rsidRPr="00DD555E">
        <w:rPr>
          <w:noProof/>
          <w:webHidden/>
        </w:rPr>
        <w:instrText xml:space="preserve"> PAGEREF _Toc1653039 \h </w:instrText>
      </w:r>
      <w:r w:rsidRPr="00DD555E">
        <w:rPr>
          <w:noProof/>
          <w:webHidden/>
        </w:rPr>
      </w:r>
      <w:r w:rsidRPr="00DD555E">
        <w:rPr>
          <w:noProof/>
          <w:webHidden/>
        </w:rPr>
        <w:fldChar w:fldCharType="separate"/>
      </w:r>
      <w:r w:rsidR="00111697">
        <w:rPr>
          <w:noProof/>
          <w:webHidden/>
        </w:rPr>
        <w:t>17</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10.</w:t>
      </w:r>
      <w:r w:rsidRPr="00DD555E">
        <w:rPr>
          <w:rFonts w:eastAsiaTheme="minorEastAsia"/>
          <w:noProof/>
          <w:sz w:val="22"/>
          <w:szCs w:val="22"/>
        </w:rPr>
        <w:tab/>
      </w:r>
      <w:r w:rsidRPr="006B1B56">
        <w:rPr>
          <w:noProof/>
        </w:rPr>
        <w:t>ÇALIŞANLARIN SOSYAL GÜVENCE MALİYETLERİ</w:t>
      </w:r>
      <w:r w:rsidRPr="00DD555E">
        <w:rPr>
          <w:noProof/>
          <w:webHidden/>
        </w:rPr>
        <w:tab/>
      </w:r>
      <w:r w:rsidRPr="00DD555E">
        <w:rPr>
          <w:noProof/>
          <w:webHidden/>
        </w:rPr>
        <w:fldChar w:fldCharType="begin"/>
      </w:r>
      <w:r w:rsidRPr="00DD555E">
        <w:rPr>
          <w:noProof/>
          <w:webHidden/>
        </w:rPr>
        <w:instrText xml:space="preserve"> PAGEREF _Toc1653040 \h </w:instrText>
      </w:r>
      <w:r w:rsidRPr="00DD555E">
        <w:rPr>
          <w:noProof/>
          <w:webHidden/>
        </w:rPr>
      </w:r>
      <w:r w:rsidRPr="00DD555E">
        <w:rPr>
          <w:noProof/>
          <w:webHidden/>
        </w:rPr>
        <w:fldChar w:fldCharType="separate"/>
      </w:r>
      <w:r w:rsidR="00111697">
        <w:rPr>
          <w:noProof/>
          <w:webHidden/>
        </w:rPr>
        <w:t>17</w:t>
      </w:r>
      <w:r w:rsidRPr="00DD555E">
        <w:rPr>
          <w:noProof/>
          <w:webHidden/>
        </w:rPr>
        <w:fldChar w:fldCharType="end"/>
      </w:r>
    </w:p>
    <w:p w:rsidR="00294BE0" w:rsidRPr="00DD555E" w:rsidRDefault="00294BE0" w:rsidP="00294BE0">
      <w:pPr>
        <w:pStyle w:val="T1"/>
        <w:tabs>
          <w:tab w:val="left" w:pos="480"/>
          <w:tab w:val="right" w:pos="9062"/>
        </w:tabs>
        <w:rPr>
          <w:rFonts w:eastAsiaTheme="minorEastAsia"/>
          <w:noProof/>
          <w:sz w:val="22"/>
          <w:szCs w:val="22"/>
        </w:rPr>
      </w:pPr>
      <w:r w:rsidRPr="006B1B56">
        <w:rPr>
          <w:noProof/>
        </w:rPr>
        <w:t>D.</w:t>
      </w:r>
      <w:r w:rsidRPr="00DD555E">
        <w:rPr>
          <w:rFonts w:eastAsiaTheme="minorEastAsia"/>
          <w:noProof/>
          <w:sz w:val="22"/>
          <w:szCs w:val="22"/>
        </w:rPr>
        <w:tab/>
      </w:r>
      <w:r w:rsidRPr="006B1B56">
        <w:rPr>
          <w:noProof/>
        </w:rPr>
        <w:t>MALİ TABLOLARA İLİŞKİN AÇIKLAYICI NOTLAR</w:t>
      </w:r>
      <w:r w:rsidRPr="00DD555E">
        <w:rPr>
          <w:noProof/>
          <w:webHidden/>
        </w:rPr>
        <w:tab/>
      </w:r>
      <w:r w:rsidRPr="00DD555E">
        <w:rPr>
          <w:noProof/>
          <w:webHidden/>
        </w:rPr>
        <w:fldChar w:fldCharType="begin"/>
      </w:r>
      <w:r w:rsidRPr="00DD555E">
        <w:rPr>
          <w:noProof/>
          <w:webHidden/>
        </w:rPr>
        <w:instrText xml:space="preserve"> PAGEREF _Toc1653043 \h </w:instrText>
      </w:r>
      <w:r w:rsidRPr="00DD555E">
        <w:rPr>
          <w:noProof/>
          <w:webHidden/>
        </w:rPr>
      </w:r>
      <w:r w:rsidRPr="00DD555E">
        <w:rPr>
          <w:noProof/>
          <w:webHidden/>
        </w:rPr>
        <w:fldChar w:fldCharType="separate"/>
      </w:r>
      <w:r w:rsidR="00111697">
        <w:rPr>
          <w:noProof/>
          <w:webHidden/>
        </w:rPr>
        <w:t>17</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1.</w:t>
      </w:r>
      <w:r w:rsidRPr="00DD555E">
        <w:rPr>
          <w:rFonts w:eastAsiaTheme="minorEastAsia"/>
          <w:noProof/>
          <w:sz w:val="22"/>
          <w:szCs w:val="22"/>
        </w:rPr>
        <w:tab/>
      </w:r>
      <w:r w:rsidRPr="006B1B56">
        <w:rPr>
          <w:noProof/>
        </w:rPr>
        <w:t>BANKA BİLGİLERİ</w:t>
      </w:r>
      <w:r w:rsidRPr="00DD555E">
        <w:rPr>
          <w:noProof/>
          <w:webHidden/>
        </w:rPr>
        <w:tab/>
      </w:r>
      <w:r w:rsidRPr="00DD555E">
        <w:rPr>
          <w:noProof/>
          <w:webHidden/>
        </w:rPr>
        <w:fldChar w:fldCharType="begin"/>
      </w:r>
      <w:r w:rsidRPr="00DD555E">
        <w:rPr>
          <w:noProof/>
          <w:webHidden/>
        </w:rPr>
        <w:instrText xml:space="preserve"> PAGEREF _Toc1653044 \h </w:instrText>
      </w:r>
      <w:r w:rsidRPr="00DD555E">
        <w:rPr>
          <w:noProof/>
          <w:webHidden/>
        </w:rPr>
      </w:r>
      <w:r w:rsidRPr="00DD555E">
        <w:rPr>
          <w:noProof/>
          <w:webHidden/>
        </w:rPr>
        <w:fldChar w:fldCharType="separate"/>
      </w:r>
      <w:r w:rsidR="00111697">
        <w:rPr>
          <w:noProof/>
          <w:webHidden/>
        </w:rPr>
        <w:t>17</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2.</w:t>
      </w:r>
      <w:r w:rsidRPr="00DD555E">
        <w:rPr>
          <w:rFonts w:eastAsiaTheme="minorEastAsia"/>
          <w:noProof/>
          <w:sz w:val="22"/>
          <w:szCs w:val="22"/>
        </w:rPr>
        <w:tab/>
      </w:r>
      <w:r w:rsidRPr="006B1B56">
        <w:rPr>
          <w:noProof/>
        </w:rPr>
        <w:t>PROJE ÖZEL HESABI</w:t>
      </w:r>
      <w:r w:rsidRPr="00DD555E">
        <w:rPr>
          <w:noProof/>
          <w:webHidden/>
        </w:rPr>
        <w:tab/>
      </w:r>
      <w:r w:rsidRPr="00DD555E">
        <w:rPr>
          <w:noProof/>
          <w:webHidden/>
        </w:rPr>
        <w:fldChar w:fldCharType="begin"/>
      </w:r>
      <w:r w:rsidRPr="00DD555E">
        <w:rPr>
          <w:noProof/>
          <w:webHidden/>
        </w:rPr>
        <w:instrText xml:space="preserve"> PAGEREF _Toc1653045 \h </w:instrText>
      </w:r>
      <w:r w:rsidRPr="00DD555E">
        <w:rPr>
          <w:noProof/>
          <w:webHidden/>
        </w:rPr>
      </w:r>
      <w:r w:rsidRPr="00DD555E">
        <w:rPr>
          <w:noProof/>
          <w:webHidden/>
        </w:rPr>
        <w:fldChar w:fldCharType="separate"/>
      </w:r>
      <w:r w:rsidR="00111697">
        <w:rPr>
          <w:noProof/>
          <w:webHidden/>
        </w:rPr>
        <w:t>18</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3.</w:t>
      </w:r>
      <w:r w:rsidRPr="00DD555E">
        <w:rPr>
          <w:rFonts w:eastAsiaTheme="minorEastAsia"/>
          <w:noProof/>
          <w:sz w:val="22"/>
          <w:szCs w:val="22"/>
        </w:rPr>
        <w:tab/>
      </w:r>
      <w:r w:rsidRPr="006B1B56">
        <w:rPr>
          <w:noProof/>
        </w:rPr>
        <w:t>MADDİ DURAN VARLIKLAR</w:t>
      </w:r>
      <w:r w:rsidRPr="00DD555E">
        <w:rPr>
          <w:noProof/>
          <w:webHidden/>
        </w:rPr>
        <w:tab/>
      </w:r>
      <w:r w:rsidRPr="00DD555E">
        <w:rPr>
          <w:noProof/>
          <w:webHidden/>
        </w:rPr>
        <w:fldChar w:fldCharType="begin"/>
      </w:r>
      <w:r w:rsidRPr="00DD555E">
        <w:rPr>
          <w:noProof/>
          <w:webHidden/>
        </w:rPr>
        <w:instrText xml:space="preserve"> PAGEREF _Toc1653047 \h </w:instrText>
      </w:r>
      <w:r w:rsidRPr="00DD555E">
        <w:rPr>
          <w:noProof/>
          <w:webHidden/>
        </w:rPr>
      </w:r>
      <w:r w:rsidRPr="00DD555E">
        <w:rPr>
          <w:noProof/>
          <w:webHidden/>
        </w:rPr>
        <w:fldChar w:fldCharType="separate"/>
      </w:r>
      <w:r w:rsidR="00111697">
        <w:rPr>
          <w:noProof/>
          <w:webHidden/>
        </w:rPr>
        <w:t>19</w:t>
      </w:r>
      <w:r w:rsidRPr="00DD555E">
        <w:rPr>
          <w:noProof/>
          <w:webHidden/>
        </w:rPr>
        <w:fldChar w:fldCharType="end"/>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a)</w:t>
      </w:r>
      <w:r w:rsidRPr="00DD555E">
        <w:rPr>
          <w:rFonts w:eastAsiaTheme="minorEastAsia"/>
          <w:noProof/>
          <w:sz w:val="22"/>
          <w:szCs w:val="22"/>
        </w:rPr>
        <w:tab/>
      </w:r>
      <w:r w:rsidRPr="006B1B56">
        <w:rPr>
          <w:noProof/>
        </w:rPr>
        <w:t>Tahsisli Taşınmazlar</w:t>
      </w:r>
      <w:r w:rsidRPr="00DD555E">
        <w:rPr>
          <w:noProof/>
          <w:webHidden/>
        </w:rPr>
        <w:tab/>
      </w:r>
      <w:r w:rsidRPr="00DD555E">
        <w:rPr>
          <w:noProof/>
          <w:webHidden/>
        </w:rPr>
        <w:fldChar w:fldCharType="begin"/>
      </w:r>
      <w:r w:rsidRPr="00DD555E">
        <w:rPr>
          <w:noProof/>
          <w:webHidden/>
        </w:rPr>
        <w:instrText xml:space="preserve"> PAGEREF _Toc1653048 \h </w:instrText>
      </w:r>
      <w:r w:rsidRPr="00DD555E">
        <w:rPr>
          <w:noProof/>
          <w:webHidden/>
        </w:rPr>
      </w:r>
      <w:r w:rsidRPr="00DD555E">
        <w:rPr>
          <w:noProof/>
          <w:webHidden/>
        </w:rPr>
        <w:fldChar w:fldCharType="separate"/>
      </w:r>
      <w:r w:rsidR="00111697">
        <w:rPr>
          <w:noProof/>
          <w:webHidden/>
        </w:rPr>
        <w:t>19</w:t>
      </w:r>
      <w:r w:rsidRPr="00DD555E">
        <w:rPr>
          <w:noProof/>
          <w:webHidden/>
        </w:rPr>
        <w:fldChar w:fldCharType="end"/>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b)</w:t>
      </w:r>
      <w:r w:rsidRPr="00DD555E">
        <w:rPr>
          <w:rFonts w:eastAsiaTheme="minorEastAsia"/>
          <w:noProof/>
          <w:sz w:val="22"/>
          <w:szCs w:val="22"/>
        </w:rPr>
        <w:tab/>
      </w:r>
      <w:r w:rsidRPr="006B1B56">
        <w:rPr>
          <w:noProof/>
        </w:rPr>
        <w:t>Yapılmakta Olan Yatırımlar</w:t>
      </w:r>
      <w:r w:rsidRPr="00DD555E">
        <w:rPr>
          <w:noProof/>
          <w:webHidden/>
        </w:rPr>
        <w:tab/>
      </w:r>
      <w:r w:rsidRPr="00DD555E">
        <w:rPr>
          <w:noProof/>
          <w:webHidden/>
        </w:rPr>
        <w:fldChar w:fldCharType="begin"/>
      </w:r>
      <w:r w:rsidRPr="00DD555E">
        <w:rPr>
          <w:noProof/>
          <w:webHidden/>
        </w:rPr>
        <w:instrText xml:space="preserve"> PAGEREF _Toc1653051 \h </w:instrText>
      </w:r>
      <w:r w:rsidRPr="00DD555E">
        <w:rPr>
          <w:noProof/>
          <w:webHidden/>
        </w:rPr>
      </w:r>
      <w:r w:rsidRPr="00DD555E">
        <w:rPr>
          <w:noProof/>
          <w:webHidden/>
        </w:rPr>
        <w:fldChar w:fldCharType="separate"/>
      </w:r>
      <w:r w:rsidR="00111697">
        <w:rPr>
          <w:noProof/>
          <w:webHidden/>
        </w:rPr>
        <w:t>20</w:t>
      </w:r>
      <w:r w:rsidRPr="00DD555E">
        <w:rPr>
          <w:noProof/>
          <w:webHidden/>
        </w:rPr>
        <w:fldChar w:fldCharType="end"/>
      </w:r>
    </w:p>
    <w:p w:rsidR="00294BE0" w:rsidRPr="006B1B56" w:rsidRDefault="00294BE0" w:rsidP="006B1B56">
      <w:pPr>
        <w:pStyle w:val="T2"/>
        <w:rPr>
          <w:rStyle w:val="Kpr"/>
          <w:rFonts w:eastAsiaTheme="majorEastAsia"/>
          <w:noProof/>
          <w:color w:val="000000" w:themeColor="text1"/>
        </w:rPr>
      </w:pPr>
      <w:r w:rsidRPr="006B1B56">
        <w:rPr>
          <w:rStyle w:val="Kpr"/>
          <w:rFonts w:eastAsiaTheme="majorEastAsia"/>
          <w:noProof/>
          <w:color w:val="000000" w:themeColor="text1"/>
          <w:u w:val="none"/>
        </w:rPr>
        <w:t>4.</w:t>
      </w:r>
      <w:r w:rsidR="006B1B56" w:rsidRPr="00DD555E">
        <w:rPr>
          <w:rFonts w:eastAsiaTheme="minorEastAsia"/>
          <w:noProof/>
          <w:sz w:val="22"/>
          <w:szCs w:val="22"/>
        </w:rPr>
        <w:tab/>
      </w:r>
      <w:r w:rsidRPr="006B1B56">
        <w:rPr>
          <w:rStyle w:val="Kpr"/>
          <w:rFonts w:eastAsiaTheme="majorEastAsia"/>
          <w:noProof/>
          <w:color w:val="000000" w:themeColor="text1"/>
          <w:u w:val="none"/>
        </w:rPr>
        <w:t>KARŞILIKLAR</w:t>
      </w:r>
      <w:r w:rsidR="006B1B56" w:rsidRPr="00DD555E">
        <w:rPr>
          <w:noProof/>
          <w:webHidden/>
        </w:rPr>
        <w:tab/>
      </w:r>
      <w:r w:rsidR="006B1B56">
        <w:rPr>
          <w:rFonts w:eastAsiaTheme="majorEastAsia"/>
        </w:rPr>
        <w:t>20</w:t>
      </w:r>
    </w:p>
    <w:p w:rsidR="00294BE0" w:rsidRPr="00DD555E" w:rsidRDefault="00294BE0" w:rsidP="006B1B56">
      <w:pPr>
        <w:pStyle w:val="T2"/>
        <w:rPr>
          <w:rFonts w:eastAsiaTheme="minorEastAsia"/>
          <w:noProof/>
          <w:sz w:val="22"/>
          <w:szCs w:val="22"/>
        </w:rPr>
      </w:pPr>
      <w:r w:rsidRPr="006B1B56">
        <w:rPr>
          <w:rFonts w:eastAsiaTheme="majorEastAsia"/>
          <w:noProof/>
        </w:rPr>
        <w:t>5</w:t>
      </w:r>
      <w:r w:rsidRPr="006B1B56">
        <w:rPr>
          <w:noProof/>
        </w:rPr>
        <w:t>.</w:t>
      </w:r>
      <w:r w:rsidRPr="00DD555E">
        <w:rPr>
          <w:rFonts w:eastAsiaTheme="minorEastAsia"/>
          <w:noProof/>
          <w:sz w:val="22"/>
          <w:szCs w:val="22"/>
        </w:rPr>
        <w:tab/>
      </w:r>
      <w:r w:rsidRPr="006B1B56">
        <w:rPr>
          <w:noProof/>
        </w:rPr>
        <w:t>GELİRLER</w:t>
      </w:r>
      <w:r w:rsidRPr="00DD555E">
        <w:rPr>
          <w:noProof/>
          <w:webHidden/>
        </w:rPr>
        <w:tab/>
      </w:r>
      <w:r w:rsidRPr="00DD555E">
        <w:rPr>
          <w:noProof/>
          <w:webHidden/>
        </w:rPr>
        <w:fldChar w:fldCharType="begin"/>
      </w:r>
      <w:r w:rsidRPr="00DD555E">
        <w:rPr>
          <w:noProof/>
          <w:webHidden/>
        </w:rPr>
        <w:instrText xml:space="preserve"> PAGEREF _Toc1653054 \h </w:instrText>
      </w:r>
      <w:r w:rsidRPr="00DD555E">
        <w:rPr>
          <w:noProof/>
          <w:webHidden/>
        </w:rPr>
      </w:r>
      <w:r w:rsidRPr="00DD555E">
        <w:rPr>
          <w:noProof/>
          <w:webHidden/>
        </w:rPr>
        <w:fldChar w:fldCharType="separate"/>
      </w:r>
      <w:r w:rsidR="00111697">
        <w:rPr>
          <w:noProof/>
          <w:webHidden/>
        </w:rPr>
        <w:t>20</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lastRenderedPageBreak/>
        <w:t>5.</w:t>
      </w:r>
      <w:r w:rsidRPr="00DD555E">
        <w:rPr>
          <w:rFonts w:eastAsiaTheme="minorEastAsia"/>
          <w:noProof/>
          <w:sz w:val="22"/>
          <w:szCs w:val="22"/>
        </w:rPr>
        <w:tab/>
      </w:r>
      <w:r w:rsidRPr="006B1B56">
        <w:rPr>
          <w:noProof/>
        </w:rPr>
        <w:t>GİDERLER</w:t>
      </w:r>
      <w:r w:rsidRPr="00DD555E">
        <w:rPr>
          <w:noProof/>
          <w:webHidden/>
        </w:rPr>
        <w:tab/>
      </w:r>
      <w:r w:rsidRPr="00DD555E">
        <w:rPr>
          <w:noProof/>
          <w:webHidden/>
        </w:rPr>
        <w:fldChar w:fldCharType="begin"/>
      </w:r>
      <w:r w:rsidRPr="00DD555E">
        <w:rPr>
          <w:noProof/>
          <w:webHidden/>
        </w:rPr>
        <w:instrText xml:space="preserve"> PAGEREF _Toc1653055 \h </w:instrText>
      </w:r>
      <w:r w:rsidRPr="00DD555E">
        <w:rPr>
          <w:noProof/>
          <w:webHidden/>
        </w:rPr>
      </w:r>
      <w:r w:rsidRPr="00DD555E">
        <w:rPr>
          <w:noProof/>
          <w:webHidden/>
        </w:rPr>
        <w:fldChar w:fldCharType="separate"/>
      </w:r>
      <w:r w:rsidR="00111697">
        <w:rPr>
          <w:noProof/>
          <w:webHidden/>
        </w:rPr>
        <w:t>21</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6.</w:t>
      </w:r>
      <w:r w:rsidRPr="00DD555E">
        <w:rPr>
          <w:rFonts w:eastAsiaTheme="minorEastAsia"/>
          <w:noProof/>
          <w:sz w:val="22"/>
          <w:szCs w:val="22"/>
        </w:rPr>
        <w:tab/>
      </w:r>
      <w:r w:rsidRPr="006B1B56">
        <w:rPr>
          <w:noProof/>
        </w:rPr>
        <w:t>NAKİT AKIŞ TABLOSU</w:t>
      </w:r>
      <w:r w:rsidRPr="00DD555E">
        <w:rPr>
          <w:noProof/>
          <w:webHidden/>
        </w:rPr>
        <w:tab/>
      </w:r>
      <w:r w:rsidR="006B1B56">
        <w:rPr>
          <w:noProof/>
          <w:webHidden/>
        </w:rPr>
        <w:t>21</w:t>
      </w:r>
    </w:p>
    <w:p w:rsidR="00294BE0" w:rsidRPr="00DD555E" w:rsidRDefault="00294BE0" w:rsidP="006B1B56">
      <w:pPr>
        <w:pStyle w:val="T2"/>
        <w:rPr>
          <w:rFonts w:eastAsiaTheme="minorEastAsia"/>
          <w:noProof/>
          <w:sz w:val="22"/>
          <w:szCs w:val="22"/>
        </w:rPr>
      </w:pPr>
      <w:r w:rsidRPr="006B1B56">
        <w:rPr>
          <w:noProof/>
        </w:rPr>
        <w:t>7.</w:t>
      </w:r>
      <w:r w:rsidRPr="00DD555E">
        <w:rPr>
          <w:rFonts w:eastAsiaTheme="minorEastAsia"/>
          <w:noProof/>
          <w:sz w:val="22"/>
          <w:szCs w:val="22"/>
        </w:rPr>
        <w:tab/>
      </w:r>
      <w:r w:rsidRPr="006B1B56">
        <w:rPr>
          <w:noProof/>
        </w:rPr>
        <w:t>ÖZ KAYNAK DEĞİŞİM TABLOSU</w:t>
      </w:r>
      <w:r w:rsidRPr="00DD555E">
        <w:rPr>
          <w:noProof/>
          <w:webHidden/>
        </w:rPr>
        <w:tab/>
      </w:r>
      <w:r w:rsidRPr="00DD555E">
        <w:rPr>
          <w:noProof/>
          <w:webHidden/>
        </w:rPr>
        <w:fldChar w:fldCharType="begin"/>
      </w:r>
      <w:r w:rsidRPr="00DD555E">
        <w:rPr>
          <w:noProof/>
          <w:webHidden/>
        </w:rPr>
        <w:instrText xml:space="preserve"> PAGEREF _Toc1653057 \h </w:instrText>
      </w:r>
      <w:r w:rsidRPr="00DD555E">
        <w:rPr>
          <w:noProof/>
          <w:webHidden/>
        </w:rPr>
      </w:r>
      <w:r w:rsidRPr="00DD555E">
        <w:rPr>
          <w:noProof/>
          <w:webHidden/>
        </w:rPr>
        <w:fldChar w:fldCharType="separate"/>
      </w:r>
      <w:r w:rsidR="00111697">
        <w:rPr>
          <w:noProof/>
          <w:webHidden/>
        </w:rPr>
        <w:t>21</w:t>
      </w:r>
      <w:r w:rsidRPr="00DD555E">
        <w:rPr>
          <w:noProof/>
          <w:webHidden/>
        </w:rPr>
        <w:fldChar w:fldCharType="end"/>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a)</w:t>
      </w:r>
      <w:r w:rsidRPr="00DD555E">
        <w:rPr>
          <w:rFonts w:eastAsiaTheme="minorEastAsia"/>
          <w:noProof/>
          <w:sz w:val="22"/>
          <w:szCs w:val="22"/>
        </w:rPr>
        <w:tab/>
      </w:r>
      <w:r w:rsidRPr="006B1B56">
        <w:rPr>
          <w:noProof/>
        </w:rPr>
        <w:t>Kur Farklarının Etkisi</w:t>
      </w:r>
      <w:r w:rsidRPr="00DD555E">
        <w:rPr>
          <w:noProof/>
          <w:webHidden/>
        </w:rPr>
        <w:tab/>
      </w:r>
      <w:r w:rsidRPr="00DD555E">
        <w:rPr>
          <w:noProof/>
          <w:webHidden/>
        </w:rPr>
        <w:fldChar w:fldCharType="begin"/>
      </w:r>
      <w:r w:rsidRPr="00DD555E">
        <w:rPr>
          <w:noProof/>
          <w:webHidden/>
        </w:rPr>
        <w:instrText xml:space="preserve"> PAGEREF _Toc1653058 \h </w:instrText>
      </w:r>
      <w:r w:rsidRPr="00DD555E">
        <w:rPr>
          <w:noProof/>
          <w:webHidden/>
        </w:rPr>
      </w:r>
      <w:r w:rsidRPr="00DD555E">
        <w:rPr>
          <w:noProof/>
          <w:webHidden/>
        </w:rPr>
        <w:fldChar w:fldCharType="separate"/>
      </w:r>
      <w:r w:rsidR="00111697">
        <w:rPr>
          <w:noProof/>
          <w:webHidden/>
        </w:rPr>
        <w:t>21</w:t>
      </w:r>
      <w:r w:rsidRPr="00DD555E">
        <w:rPr>
          <w:noProof/>
          <w:webHidden/>
        </w:rPr>
        <w:fldChar w:fldCharType="end"/>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b)</w:t>
      </w:r>
      <w:r w:rsidRPr="00DD555E">
        <w:rPr>
          <w:rFonts w:eastAsiaTheme="minorEastAsia"/>
          <w:noProof/>
          <w:sz w:val="22"/>
          <w:szCs w:val="22"/>
        </w:rPr>
        <w:tab/>
      </w:r>
      <w:r w:rsidRPr="006B1B56">
        <w:rPr>
          <w:noProof/>
        </w:rPr>
        <w:t>Değer ve Miktar Değişimlerinin Etkisi</w:t>
      </w:r>
      <w:r w:rsidRPr="00DD555E">
        <w:rPr>
          <w:noProof/>
          <w:webHidden/>
        </w:rPr>
        <w:tab/>
      </w:r>
      <w:r w:rsidRPr="00DD555E">
        <w:rPr>
          <w:noProof/>
          <w:webHidden/>
        </w:rPr>
        <w:fldChar w:fldCharType="begin"/>
      </w:r>
      <w:r w:rsidRPr="00DD555E">
        <w:rPr>
          <w:noProof/>
          <w:webHidden/>
        </w:rPr>
        <w:instrText xml:space="preserve"> PAGEREF _Toc1653059 \h </w:instrText>
      </w:r>
      <w:r w:rsidRPr="00DD555E">
        <w:rPr>
          <w:noProof/>
          <w:webHidden/>
        </w:rPr>
      </w:r>
      <w:r w:rsidRPr="00DD555E">
        <w:rPr>
          <w:noProof/>
          <w:webHidden/>
        </w:rPr>
        <w:fldChar w:fldCharType="separate"/>
      </w:r>
      <w:r w:rsidR="00111697">
        <w:rPr>
          <w:noProof/>
          <w:webHidden/>
        </w:rPr>
        <w:t>21</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8.</w:t>
      </w:r>
      <w:r w:rsidRPr="00DD555E">
        <w:rPr>
          <w:rFonts w:eastAsiaTheme="minorEastAsia"/>
          <w:noProof/>
          <w:sz w:val="22"/>
          <w:szCs w:val="22"/>
        </w:rPr>
        <w:tab/>
      </w:r>
      <w:r w:rsidRPr="006B1B56">
        <w:rPr>
          <w:noProof/>
        </w:rPr>
        <w:t>TAAHHÜTLER</w:t>
      </w:r>
      <w:r w:rsidRPr="00DD555E">
        <w:rPr>
          <w:noProof/>
          <w:webHidden/>
        </w:rPr>
        <w:tab/>
      </w:r>
      <w:r w:rsidRPr="00DD555E">
        <w:rPr>
          <w:noProof/>
          <w:webHidden/>
        </w:rPr>
        <w:fldChar w:fldCharType="begin"/>
      </w:r>
      <w:r w:rsidRPr="00DD555E">
        <w:rPr>
          <w:noProof/>
          <w:webHidden/>
        </w:rPr>
        <w:instrText xml:space="preserve"> PAGEREF _Toc1653060 \h </w:instrText>
      </w:r>
      <w:r w:rsidRPr="00DD555E">
        <w:rPr>
          <w:noProof/>
          <w:webHidden/>
        </w:rPr>
      </w:r>
      <w:r w:rsidRPr="00DD555E">
        <w:rPr>
          <w:noProof/>
          <w:webHidden/>
        </w:rPr>
        <w:fldChar w:fldCharType="separate"/>
      </w:r>
      <w:r w:rsidR="00111697">
        <w:rPr>
          <w:noProof/>
          <w:webHidden/>
        </w:rPr>
        <w:t>22</w:t>
      </w:r>
      <w:r w:rsidRPr="00DD555E">
        <w:rPr>
          <w:noProof/>
          <w:webHidden/>
        </w:rPr>
        <w:fldChar w:fldCharType="end"/>
      </w:r>
    </w:p>
    <w:p w:rsidR="00294BE0" w:rsidRPr="00DD555E" w:rsidRDefault="00294BE0" w:rsidP="006B1B56">
      <w:pPr>
        <w:pStyle w:val="T2"/>
        <w:rPr>
          <w:rFonts w:eastAsiaTheme="minorEastAsia"/>
          <w:noProof/>
          <w:sz w:val="22"/>
          <w:szCs w:val="22"/>
        </w:rPr>
      </w:pPr>
      <w:r w:rsidRPr="006B1B56">
        <w:rPr>
          <w:noProof/>
        </w:rPr>
        <w:t>9.</w:t>
      </w:r>
      <w:r w:rsidRPr="00DD555E">
        <w:rPr>
          <w:rFonts w:eastAsiaTheme="minorEastAsia"/>
          <w:noProof/>
          <w:sz w:val="22"/>
          <w:szCs w:val="22"/>
        </w:rPr>
        <w:tab/>
      </w:r>
      <w:r w:rsidRPr="006B1B56">
        <w:rPr>
          <w:noProof/>
        </w:rPr>
        <w:t>KOŞULLU VARLIKLAR</w:t>
      </w:r>
      <w:r w:rsidRPr="00DD555E">
        <w:rPr>
          <w:noProof/>
          <w:webHidden/>
        </w:rPr>
        <w:tab/>
      </w:r>
      <w:r w:rsidR="00071214" w:rsidRPr="00DD555E">
        <w:rPr>
          <w:noProof/>
          <w:webHidden/>
        </w:rPr>
        <w:t>2</w:t>
      </w:r>
      <w:r w:rsidR="006B1B56">
        <w:rPr>
          <w:noProof/>
          <w:webHidden/>
        </w:rPr>
        <w:t>2</w:t>
      </w:r>
    </w:p>
    <w:p w:rsidR="00294BE0" w:rsidRPr="00DD555E" w:rsidRDefault="00294BE0" w:rsidP="00294BE0">
      <w:pPr>
        <w:pStyle w:val="T3"/>
        <w:tabs>
          <w:tab w:val="left" w:pos="1100"/>
          <w:tab w:val="right" w:pos="9062"/>
        </w:tabs>
        <w:rPr>
          <w:rFonts w:eastAsiaTheme="minorEastAsia"/>
          <w:noProof/>
          <w:sz w:val="22"/>
          <w:szCs w:val="22"/>
        </w:rPr>
      </w:pPr>
      <w:r w:rsidRPr="006B1B56">
        <w:rPr>
          <w:noProof/>
        </w:rPr>
        <w:t>a)</w:t>
      </w:r>
      <w:r w:rsidRPr="00DD555E">
        <w:rPr>
          <w:rFonts w:eastAsiaTheme="minorEastAsia"/>
          <w:noProof/>
          <w:sz w:val="22"/>
          <w:szCs w:val="22"/>
        </w:rPr>
        <w:tab/>
      </w:r>
      <w:r w:rsidRPr="006B1B56">
        <w:rPr>
          <w:noProof/>
        </w:rPr>
        <w:t>Kira ve İrtifak Hakkı Gelirleri</w:t>
      </w:r>
      <w:r w:rsidRPr="00DD555E">
        <w:rPr>
          <w:noProof/>
          <w:webHidden/>
        </w:rPr>
        <w:tab/>
      </w:r>
      <w:r w:rsidR="006B1B56">
        <w:rPr>
          <w:noProof/>
          <w:webHidden/>
        </w:rPr>
        <w:t>23</w:t>
      </w:r>
    </w:p>
    <w:p w:rsidR="00294BE0" w:rsidRPr="00DD555E" w:rsidRDefault="00294BE0" w:rsidP="006B1B56">
      <w:pPr>
        <w:pStyle w:val="T2"/>
        <w:rPr>
          <w:rFonts w:eastAsiaTheme="minorEastAsia"/>
          <w:noProof/>
          <w:sz w:val="22"/>
          <w:szCs w:val="22"/>
        </w:rPr>
      </w:pPr>
      <w:r w:rsidRPr="006B1B56">
        <w:rPr>
          <w:noProof/>
        </w:rPr>
        <w:t>10.</w:t>
      </w:r>
      <w:r w:rsidRPr="00DD555E">
        <w:rPr>
          <w:rFonts w:eastAsiaTheme="minorEastAsia"/>
          <w:noProof/>
          <w:sz w:val="22"/>
          <w:szCs w:val="22"/>
        </w:rPr>
        <w:tab/>
      </w:r>
      <w:r w:rsidRPr="006B1B56">
        <w:rPr>
          <w:noProof/>
        </w:rPr>
        <w:t>DİĞER NAZIM HESAPLAR</w:t>
      </w:r>
      <w:r w:rsidRPr="00DD555E">
        <w:rPr>
          <w:noProof/>
          <w:webHidden/>
        </w:rPr>
        <w:tab/>
      </w:r>
      <w:r w:rsidR="006B1B56">
        <w:rPr>
          <w:noProof/>
          <w:webHidden/>
        </w:rPr>
        <w:t>23</w:t>
      </w:r>
    </w:p>
    <w:p w:rsidR="000E469F" w:rsidRPr="00E20E2C" w:rsidRDefault="008C105A" w:rsidP="00C40393">
      <w:pPr>
        <w:tabs>
          <w:tab w:val="left" w:pos="8789"/>
        </w:tabs>
        <w:rPr>
          <w:rFonts w:eastAsiaTheme="majorEastAsia"/>
          <w:b/>
          <w:bCs/>
          <w:color w:val="000000" w:themeColor="text1"/>
          <w:sz w:val="28"/>
          <w:szCs w:val="28"/>
        </w:rPr>
      </w:pPr>
      <w:r>
        <w:rPr>
          <w:noProof/>
        </w:rPr>
        <w:t>E.</w:t>
      </w:r>
      <w:r w:rsidR="00E20E2C">
        <w:rPr>
          <w:noProof/>
        </w:rPr>
        <w:t xml:space="preserve">  </w:t>
      </w:r>
      <w:r w:rsidR="00294BE0" w:rsidRPr="006B1B56">
        <w:rPr>
          <w:noProof/>
        </w:rPr>
        <w:t xml:space="preserve"> MALİ TABLOLARDAKİ FARKLILIKLAR</w:t>
      </w:r>
      <w:r w:rsidR="006B1B56" w:rsidRPr="00DD555E">
        <w:rPr>
          <w:noProof/>
          <w:webHidden/>
        </w:rPr>
        <w:tab/>
      </w:r>
      <w:r w:rsidR="00294BE0" w:rsidRPr="00E20E2C">
        <w:rPr>
          <w:noProof/>
          <w:webHidden/>
          <w:color w:val="000000" w:themeColor="text1"/>
        </w:rPr>
        <w:t>2</w:t>
      </w:r>
      <w:r w:rsidR="00C40393">
        <w:rPr>
          <w:noProof/>
          <w:webHidden/>
          <w:color w:val="000000" w:themeColor="text1"/>
        </w:rPr>
        <w:t>4</w:t>
      </w:r>
    </w:p>
    <w:bookmarkEnd w:id="1"/>
    <w:p w:rsidR="00226D04" w:rsidRDefault="00226D04">
      <w:pPr>
        <w:sectPr w:rsidR="00226D04" w:rsidSect="00C92D1F">
          <w:footerReference w:type="default" r:id="rId10"/>
          <w:pgSz w:w="11906" w:h="16838"/>
          <w:pgMar w:top="1417" w:right="1417" w:bottom="1417" w:left="1417" w:header="708" w:footer="708" w:gutter="0"/>
          <w:pgNumType w:start="0"/>
          <w:cols w:space="708"/>
          <w:titlePg/>
          <w:docGrid w:linePitch="360"/>
        </w:sectPr>
      </w:pPr>
    </w:p>
    <w:p w:rsidR="0025773F" w:rsidRPr="00183DF8" w:rsidRDefault="0025773F" w:rsidP="0025773F">
      <w:pPr>
        <w:pStyle w:val="Balk2"/>
        <w:numPr>
          <w:ilvl w:val="0"/>
          <w:numId w:val="19"/>
        </w:numPr>
        <w:rPr>
          <w:rFonts w:ascii="Times New Roman" w:hAnsi="Times New Roman" w:cs="Times New Roman"/>
          <w:color w:val="000000" w:themeColor="text1"/>
        </w:rPr>
      </w:pPr>
      <w:bookmarkStart w:id="2" w:name="_Toc536481087"/>
      <w:bookmarkStart w:id="3" w:name="_Toc1653009"/>
      <w:r w:rsidRPr="00183DF8">
        <w:rPr>
          <w:rFonts w:ascii="Times New Roman" w:hAnsi="Times New Roman" w:cs="Times New Roman"/>
          <w:color w:val="000000" w:themeColor="text1"/>
        </w:rPr>
        <w:lastRenderedPageBreak/>
        <w:t>MALİ TABLO ÖRNEKLERİ</w:t>
      </w:r>
    </w:p>
    <w:bookmarkEnd w:id="2"/>
    <w:bookmarkEnd w:id="3"/>
    <w:p w:rsidR="0025773F" w:rsidRPr="00183DF8" w:rsidRDefault="0025773F" w:rsidP="0025773F">
      <w:pPr>
        <w:pStyle w:val="Balk2"/>
        <w:numPr>
          <w:ilvl w:val="0"/>
          <w:numId w:val="4"/>
        </w:numPr>
        <w:rPr>
          <w:rFonts w:ascii="Times New Roman" w:hAnsi="Times New Roman" w:cs="Times New Roman"/>
          <w:color w:val="000000" w:themeColor="text1"/>
        </w:rPr>
      </w:pPr>
      <w:r w:rsidRPr="00183DF8">
        <w:rPr>
          <w:rFonts w:ascii="Times New Roman" w:hAnsi="Times New Roman" w:cs="Times New Roman"/>
          <w:color w:val="000000" w:themeColor="text1"/>
        </w:rPr>
        <w:t>BİLANÇO</w:t>
      </w:r>
    </w:p>
    <w:p w:rsidR="0025773F" w:rsidRDefault="0025773F" w:rsidP="0025773F"/>
    <w:tbl>
      <w:tblPr>
        <w:tblW w:w="15099" w:type="dxa"/>
        <w:tblInd w:w="-567" w:type="dxa"/>
        <w:tblCellMar>
          <w:left w:w="70" w:type="dxa"/>
          <w:right w:w="70" w:type="dxa"/>
        </w:tblCellMar>
        <w:tblLook w:val="04A0" w:firstRow="1" w:lastRow="0" w:firstColumn="1" w:lastColumn="0" w:noHBand="0" w:noVBand="1"/>
      </w:tblPr>
      <w:tblGrid>
        <w:gridCol w:w="176"/>
        <w:gridCol w:w="399"/>
        <w:gridCol w:w="2309"/>
        <w:gridCol w:w="553"/>
        <w:gridCol w:w="1073"/>
        <w:gridCol w:w="358"/>
        <w:gridCol w:w="960"/>
        <w:gridCol w:w="358"/>
        <w:gridCol w:w="960"/>
        <w:gridCol w:w="358"/>
        <w:gridCol w:w="199"/>
        <w:gridCol w:w="399"/>
        <w:gridCol w:w="2458"/>
        <w:gridCol w:w="631"/>
        <w:gridCol w:w="960"/>
        <w:gridCol w:w="358"/>
        <w:gridCol w:w="960"/>
        <w:gridCol w:w="358"/>
        <w:gridCol w:w="960"/>
        <w:gridCol w:w="312"/>
      </w:tblGrid>
      <w:tr w:rsidR="0025773F" w:rsidTr="006C6F87">
        <w:trPr>
          <w:trHeight w:val="142"/>
        </w:trPr>
        <w:tc>
          <w:tcPr>
            <w:tcW w:w="176" w:type="dxa"/>
            <w:noWrap/>
            <w:vAlign w:val="bottom"/>
            <w:hideMark/>
          </w:tcPr>
          <w:p w:rsidR="0025773F" w:rsidRDefault="0025773F">
            <w:pPr>
              <w:rPr>
                <w:sz w:val="20"/>
                <w:szCs w:val="20"/>
              </w:rPr>
            </w:pPr>
          </w:p>
        </w:tc>
        <w:tc>
          <w:tcPr>
            <w:tcW w:w="14923" w:type="dxa"/>
            <w:gridSpan w:val="19"/>
            <w:noWrap/>
            <w:vAlign w:val="bottom"/>
            <w:hideMark/>
          </w:tcPr>
          <w:p w:rsidR="0025773F" w:rsidRDefault="00BC5239">
            <w:pPr>
              <w:jc w:val="center"/>
              <w:rPr>
                <w:b/>
                <w:bCs/>
                <w:sz w:val="14"/>
                <w:szCs w:val="14"/>
              </w:rPr>
            </w:pPr>
            <w:r w:rsidRPr="00D665FF">
              <w:rPr>
                <w:b/>
                <w:bCs/>
                <w:sz w:val="20"/>
                <w:szCs w:val="14"/>
              </w:rPr>
              <w:t>MUŞ ALPARSLAN ÜNİVERSİTESİ 2020</w:t>
            </w:r>
            <w:r w:rsidR="0025773F" w:rsidRPr="00D665FF">
              <w:rPr>
                <w:b/>
                <w:bCs/>
                <w:sz w:val="20"/>
                <w:szCs w:val="14"/>
              </w:rPr>
              <w:t xml:space="preserve"> YILI BİLANÇOSU</w:t>
            </w:r>
          </w:p>
        </w:tc>
      </w:tr>
      <w:tr w:rsidR="0025773F" w:rsidTr="006C6F87">
        <w:trPr>
          <w:trHeight w:val="142"/>
        </w:trPr>
        <w:tc>
          <w:tcPr>
            <w:tcW w:w="176" w:type="dxa"/>
            <w:noWrap/>
            <w:vAlign w:val="bottom"/>
            <w:hideMark/>
          </w:tcPr>
          <w:p w:rsidR="0025773F" w:rsidRDefault="0025773F">
            <w:pPr>
              <w:rPr>
                <w:b/>
                <w:bCs/>
                <w:sz w:val="14"/>
                <w:szCs w:val="14"/>
              </w:rPr>
            </w:pPr>
          </w:p>
        </w:tc>
        <w:tc>
          <w:tcPr>
            <w:tcW w:w="399" w:type="dxa"/>
            <w:tcBorders>
              <w:bottom w:val="single" w:sz="4" w:space="0" w:color="auto"/>
            </w:tcBorders>
            <w:noWrap/>
            <w:vAlign w:val="bottom"/>
            <w:hideMark/>
          </w:tcPr>
          <w:p w:rsidR="0025773F" w:rsidRDefault="0025773F">
            <w:pPr>
              <w:rPr>
                <w:sz w:val="20"/>
                <w:szCs w:val="20"/>
              </w:rPr>
            </w:pPr>
          </w:p>
        </w:tc>
        <w:tc>
          <w:tcPr>
            <w:tcW w:w="2309" w:type="dxa"/>
            <w:tcBorders>
              <w:bottom w:val="single" w:sz="4" w:space="0" w:color="auto"/>
            </w:tcBorders>
            <w:noWrap/>
            <w:vAlign w:val="bottom"/>
            <w:hideMark/>
          </w:tcPr>
          <w:p w:rsidR="0025773F" w:rsidRDefault="0025773F">
            <w:pPr>
              <w:rPr>
                <w:sz w:val="20"/>
                <w:szCs w:val="20"/>
              </w:rPr>
            </w:pPr>
          </w:p>
        </w:tc>
        <w:tc>
          <w:tcPr>
            <w:tcW w:w="553" w:type="dxa"/>
            <w:tcBorders>
              <w:bottom w:val="single" w:sz="4" w:space="0" w:color="auto"/>
            </w:tcBorders>
            <w:noWrap/>
            <w:vAlign w:val="bottom"/>
            <w:hideMark/>
          </w:tcPr>
          <w:p w:rsidR="0025773F" w:rsidRDefault="0025773F">
            <w:pPr>
              <w:rPr>
                <w:sz w:val="20"/>
                <w:szCs w:val="20"/>
              </w:rPr>
            </w:pPr>
          </w:p>
        </w:tc>
        <w:tc>
          <w:tcPr>
            <w:tcW w:w="1073" w:type="dxa"/>
            <w:tcBorders>
              <w:bottom w:val="single" w:sz="4" w:space="0" w:color="auto"/>
            </w:tcBorders>
            <w:noWrap/>
            <w:vAlign w:val="bottom"/>
            <w:hideMark/>
          </w:tcPr>
          <w:p w:rsidR="0025773F" w:rsidRDefault="0025773F">
            <w:pPr>
              <w:rPr>
                <w:sz w:val="20"/>
                <w:szCs w:val="20"/>
              </w:rPr>
            </w:pPr>
          </w:p>
        </w:tc>
        <w:tc>
          <w:tcPr>
            <w:tcW w:w="358" w:type="dxa"/>
            <w:tcBorders>
              <w:bottom w:val="single" w:sz="4" w:space="0" w:color="auto"/>
            </w:tcBorders>
            <w:noWrap/>
            <w:vAlign w:val="bottom"/>
            <w:hideMark/>
          </w:tcPr>
          <w:p w:rsidR="0025773F" w:rsidRDefault="0025773F">
            <w:pPr>
              <w:rPr>
                <w:sz w:val="20"/>
                <w:szCs w:val="20"/>
              </w:rPr>
            </w:pPr>
          </w:p>
        </w:tc>
        <w:tc>
          <w:tcPr>
            <w:tcW w:w="960" w:type="dxa"/>
            <w:tcBorders>
              <w:bottom w:val="single" w:sz="4" w:space="0" w:color="auto"/>
            </w:tcBorders>
            <w:noWrap/>
            <w:vAlign w:val="bottom"/>
            <w:hideMark/>
          </w:tcPr>
          <w:p w:rsidR="0025773F" w:rsidRDefault="0025773F">
            <w:pPr>
              <w:rPr>
                <w:sz w:val="20"/>
                <w:szCs w:val="20"/>
              </w:rPr>
            </w:pPr>
          </w:p>
        </w:tc>
        <w:tc>
          <w:tcPr>
            <w:tcW w:w="358" w:type="dxa"/>
            <w:tcBorders>
              <w:bottom w:val="single" w:sz="4" w:space="0" w:color="auto"/>
            </w:tcBorders>
            <w:noWrap/>
            <w:vAlign w:val="bottom"/>
            <w:hideMark/>
          </w:tcPr>
          <w:p w:rsidR="0025773F" w:rsidRDefault="0025773F">
            <w:pPr>
              <w:rPr>
                <w:sz w:val="20"/>
                <w:szCs w:val="20"/>
              </w:rPr>
            </w:pPr>
          </w:p>
        </w:tc>
        <w:tc>
          <w:tcPr>
            <w:tcW w:w="960" w:type="dxa"/>
            <w:tcBorders>
              <w:bottom w:val="single" w:sz="4" w:space="0" w:color="auto"/>
            </w:tcBorders>
            <w:noWrap/>
            <w:vAlign w:val="bottom"/>
            <w:hideMark/>
          </w:tcPr>
          <w:p w:rsidR="0025773F" w:rsidRDefault="0025773F">
            <w:pPr>
              <w:rPr>
                <w:sz w:val="20"/>
                <w:szCs w:val="20"/>
              </w:rPr>
            </w:pPr>
          </w:p>
        </w:tc>
        <w:tc>
          <w:tcPr>
            <w:tcW w:w="358" w:type="dxa"/>
            <w:tcBorders>
              <w:bottom w:val="single" w:sz="4" w:space="0" w:color="auto"/>
            </w:tcBorders>
            <w:noWrap/>
            <w:vAlign w:val="bottom"/>
            <w:hideMark/>
          </w:tcPr>
          <w:p w:rsidR="0025773F" w:rsidRDefault="0025773F">
            <w:pPr>
              <w:rPr>
                <w:sz w:val="20"/>
                <w:szCs w:val="20"/>
              </w:rPr>
            </w:pPr>
          </w:p>
        </w:tc>
        <w:tc>
          <w:tcPr>
            <w:tcW w:w="199" w:type="dxa"/>
            <w:tcBorders>
              <w:bottom w:val="single" w:sz="4" w:space="0" w:color="auto"/>
            </w:tcBorders>
            <w:noWrap/>
            <w:vAlign w:val="bottom"/>
            <w:hideMark/>
          </w:tcPr>
          <w:p w:rsidR="0025773F" w:rsidRDefault="0025773F">
            <w:pPr>
              <w:rPr>
                <w:sz w:val="20"/>
                <w:szCs w:val="20"/>
              </w:rPr>
            </w:pPr>
          </w:p>
        </w:tc>
        <w:tc>
          <w:tcPr>
            <w:tcW w:w="399" w:type="dxa"/>
            <w:tcBorders>
              <w:bottom w:val="single" w:sz="4" w:space="0" w:color="auto"/>
            </w:tcBorders>
            <w:noWrap/>
            <w:vAlign w:val="bottom"/>
            <w:hideMark/>
          </w:tcPr>
          <w:p w:rsidR="0025773F" w:rsidRDefault="0025773F">
            <w:pPr>
              <w:rPr>
                <w:sz w:val="20"/>
                <w:szCs w:val="20"/>
              </w:rPr>
            </w:pPr>
          </w:p>
        </w:tc>
        <w:tc>
          <w:tcPr>
            <w:tcW w:w="2458" w:type="dxa"/>
            <w:tcBorders>
              <w:bottom w:val="single" w:sz="4" w:space="0" w:color="auto"/>
            </w:tcBorders>
            <w:noWrap/>
            <w:vAlign w:val="bottom"/>
            <w:hideMark/>
          </w:tcPr>
          <w:p w:rsidR="0025773F" w:rsidRDefault="0025773F">
            <w:pPr>
              <w:rPr>
                <w:sz w:val="20"/>
                <w:szCs w:val="20"/>
              </w:rPr>
            </w:pPr>
          </w:p>
        </w:tc>
        <w:tc>
          <w:tcPr>
            <w:tcW w:w="631" w:type="dxa"/>
            <w:tcBorders>
              <w:bottom w:val="single" w:sz="4" w:space="0" w:color="auto"/>
            </w:tcBorders>
            <w:noWrap/>
            <w:vAlign w:val="bottom"/>
            <w:hideMark/>
          </w:tcPr>
          <w:p w:rsidR="0025773F" w:rsidRDefault="0025773F">
            <w:pPr>
              <w:rPr>
                <w:sz w:val="20"/>
                <w:szCs w:val="20"/>
              </w:rPr>
            </w:pPr>
          </w:p>
        </w:tc>
        <w:tc>
          <w:tcPr>
            <w:tcW w:w="960" w:type="dxa"/>
            <w:tcBorders>
              <w:bottom w:val="single" w:sz="4" w:space="0" w:color="auto"/>
            </w:tcBorders>
            <w:noWrap/>
            <w:vAlign w:val="bottom"/>
            <w:hideMark/>
          </w:tcPr>
          <w:p w:rsidR="0025773F" w:rsidRDefault="0025773F">
            <w:pPr>
              <w:rPr>
                <w:sz w:val="20"/>
                <w:szCs w:val="20"/>
              </w:rPr>
            </w:pPr>
          </w:p>
        </w:tc>
        <w:tc>
          <w:tcPr>
            <w:tcW w:w="358" w:type="dxa"/>
            <w:tcBorders>
              <w:bottom w:val="single" w:sz="4" w:space="0" w:color="auto"/>
            </w:tcBorders>
            <w:noWrap/>
            <w:vAlign w:val="bottom"/>
            <w:hideMark/>
          </w:tcPr>
          <w:p w:rsidR="0025773F" w:rsidRDefault="0025773F">
            <w:pPr>
              <w:rPr>
                <w:sz w:val="20"/>
                <w:szCs w:val="20"/>
              </w:rPr>
            </w:pPr>
          </w:p>
        </w:tc>
        <w:tc>
          <w:tcPr>
            <w:tcW w:w="960" w:type="dxa"/>
            <w:tcBorders>
              <w:bottom w:val="single" w:sz="4" w:space="0" w:color="auto"/>
            </w:tcBorders>
            <w:noWrap/>
            <w:vAlign w:val="bottom"/>
            <w:hideMark/>
          </w:tcPr>
          <w:p w:rsidR="0025773F" w:rsidRDefault="0025773F">
            <w:pPr>
              <w:rPr>
                <w:sz w:val="20"/>
                <w:szCs w:val="20"/>
              </w:rPr>
            </w:pPr>
          </w:p>
        </w:tc>
        <w:tc>
          <w:tcPr>
            <w:tcW w:w="358" w:type="dxa"/>
            <w:tcBorders>
              <w:bottom w:val="single" w:sz="4" w:space="0" w:color="auto"/>
            </w:tcBorders>
            <w:noWrap/>
            <w:vAlign w:val="bottom"/>
            <w:hideMark/>
          </w:tcPr>
          <w:p w:rsidR="0025773F" w:rsidRDefault="0025773F">
            <w:pPr>
              <w:rPr>
                <w:sz w:val="20"/>
                <w:szCs w:val="20"/>
              </w:rPr>
            </w:pPr>
          </w:p>
        </w:tc>
        <w:tc>
          <w:tcPr>
            <w:tcW w:w="960" w:type="dxa"/>
            <w:tcBorders>
              <w:bottom w:val="single" w:sz="4" w:space="0" w:color="auto"/>
            </w:tcBorders>
            <w:noWrap/>
            <w:vAlign w:val="bottom"/>
            <w:hideMark/>
          </w:tcPr>
          <w:p w:rsidR="0025773F" w:rsidRDefault="0025773F">
            <w:pPr>
              <w:rPr>
                <w:sz w:val="20"/>
                <w:szCs w:val="20"/>
              </w:rPr>
            </w:pPr>
          </w:p>
        </w:tc>
        <w:tc>
          <w:tcPr>
            <w:tcW w:w="312" w:type="dxa"/>
            <w:tcBorders>
              <w:bottom w:val="single" w:sz="4" w:space="0" w:color="auto"/>
            </w:tcBorders>
            <w:noWrap/>
            <w:vAlign w:val="bottom"/>
            <w:hideMark/>
          </w:tcPr>
          <w:p w:rsidR="0025773F" w:rsidRDefault="0025773F">
            <w:pPr>
              <w:rPr>
                <w:sz w:val="20"/>
                <w:szCs w:val="20"/>
              </w:rPr>
            </w:pPr>
          </w:p>
        </w:tc>
      </w:tr>
      <w:tr w:rsidR="0025773F" w:rsidTr="006C6F87">
        <w:trPr>
          <w:trHeight w:val="142"/>
        </w:trPr>
        <w:tc>
          <w:tcPr>
            <w:tcW w:w="176" w:type="dxa"/>
            <w:tcBorders>
              <w:right w:val="single" w:sz="4" w:space="0" w:color="auto"/>
            </w:tcBorders>
            <w:noWrap/>
            <w:vAlign w:val="bottom"/>
            <w:hideMark/>
          </w:tcPr>
          <w:p w:rsidR="0025773F" w:rsidRDefault="0025773F" w:rsidP="006C6F87">
            <w:pPr>
              <w:ind w:left="-208"/>
            </w:pPr>
          </w:p>
        </w:tc>
        <w:tc>
          <w:tcPr>
            <w:tcW w:w="399" w:type="dxa"/>
            <w:tcBorders>
              <w:top w:val="single" w:sz="4" w:space="0" w:color="auto"/>
              <w:left w:val="single" w:sz="4" w:space="0" w:color="auto"/>
            </w:tcBorders>
            <w:noWrap/>
            <w:vAlign w:val="bottom"/>
            <w:hideMark/>
          </w:tcPr>
          <w:p w:rsidR="0025773F" w:rsidRDefault="0025773F">
            <w:pPr>
              <w:rPr>
                <w:sz w:val="20"/>
                <w:szCs w:val="20"/>
              </w:rPr>
            </w:pPr>
          </w:p>
        </w:tc>
        <w:tc>
          <w:tcPr>
            <w:tcW w:w="2309" w:type="dxa"/>
            <w:tcBorders>
              <w:top w:val="single" w:sz="4" w:space="0" w:color="auto"/>
            </w:tcBorders>
            <w:noWrap/>
            <w:vAlign w:val="bottom"/>
            <w:hideMark/>
          </w:tcPr>
          <w:p w:rsidR="0025773F" w:rsidRDefault="0025773F">
            <w:pPr>
              <w:rPr>
                <w:sz w:val="20"/>
                <w:szCs w:val="20"/>
              </w:rPr>
            </w:pPr>
          </w:p>
        </w:tc>
        <w:tc>
          <w:tcPr>
            <w:tcW w:w="553" w:type="dxa"/>
            <w:vMerge w:val="restart"/>
            <w:tcBorders>
              <w:top w:val="single" w:sz="4" w:space="0" w:color="auto"/>
              <w:left w:val="single" w:sz="4" w:space="0" w:color="auto"/>
              <w:bottom w:val="single" w:sz="4" w:space="0" w:color="000000"/>
              <w:right w:val="single" w:sz="4" w:space="0" w:color="auto"/>
            </w:tcBorders>
            <w:vAlign w:val="center"/>
            <w:hideMark/>
          </w:tcPr>
          <w:p w:rsidR="0025773F" w:rsidRDefault="0025773F">
            <w:pPr>
              <w:jc w:val="center"/>
              <w:rPr>
                <w:b/>
                <w:bCs/>
                <w:sz w:val="14"/>
                <w:szCs w:val="14"/>
              </w:rPr>
            </w:pPr>
            <w:r>
              <w:rPr>
                <w:b/>
                <w:bCs/>
                <w:sz w:val="14"/>
                <w:szCs w:val="14"/>
              </w:rPr>
              <w:t xml:space="preserve">Dipnot </w:t>
            </w:r>
          </w:p>
        </w:tc>
        <w:tc>
          <w:tcPr>
            <w:tcW w:w="1431" w:type="dxa"/>
            <w:gridSpan w:val="2"/>
            <w:tcBorders>
              <w:top w:val="single" w:sz="4" w:space="0" w:color="auto"/>
              <w:left w:val="nil"/>
              <w:bottom w:val="single" w:sz="4" w:space="0" w:color="auto"/>
              <w:right w:val="single" w:sz="4" w:space="0" w:color="auto"/>
            </w:tcBorders>
            <w:vAlign w:val="center"/>
            <w:hideMark/>
          </w:tcPr>
          <w:p w:rsidR="0025773F" w:rsidRDefault="0025773F">
            <w:pPr>
              <w:jc w:val="center"/>
              <w:rPr>
                <w:b/>
                <w:bCs/>
                <w:sz w:val="14"/>
                <w:szCs w:val="14"/>
              </w:rPr>
            </w:pPr>
            <w:r>
              <w:rPr>
                <w:b/>
                <w:bCs/>
                <w:sz w:val="14"/>
                <w:szCs w:val="14"/>
              </w:rPr>
              <w:t>N-2 Yılı</w:t>
            </w:r>
          </w:p>
        </w:tc>
        <w:tc>
          <w:tcPr>
            <w:tcW w:w="1318" w:type="dxa"/>
            <w:gridSpan w:val="2"/>
            <w:tcBorders>
              <w:top w:val="single" w:sz="4" w:space="0" w:color="auto"/>
              <w:left w:val="nil"/>
              <w:bottom w:val="single" w:sz="4" w:space="0" w:color="auto"/>
              <w:right w:val="single" w:sz="4" w:space="0" w:color="auto"/>
            </w:tcBorders>
            <w:vAlign w:val="center"/>
            <w:hideMark/>
          </w:tcPr>
          <w:p w:rsidR="0025773F" w:rsidRDefault="0025773F">
            <w:pPr>
              <w:jc w:val="center"/>
              <w:rPr>
                <w:b/>
                <w:bCs/>
                <w:sz w:val="14"/>
                <w:szCs w:val="14"/>
              </w:rPr>
            </w:pPr>
            <w:r>
              <w:rPr>
                <w:b/>
                <w:bCs/>
                <w:sz w:val="14"/>
                <w:szCs w:val="14"/>
              </w:rPr>
              <w:t>N-1 Yılı</w:t>
            </w:r>
          </w:p>
        </w:tc>
        <w:tc>
          <w:tcPr>
            <w:tcW w:w="1318" w:type="dxa"/>
            <w:gridSpan w:val="2"/>
            <w:tcBorders>
              <w:top w:val="single" w:sz="4" w:space="0" w:color="auto"/>
              <w:left w:val="nil"/>
              <w:bottom w:val="single" w:sz="4" w:space="0" w:color="auto"/>
              <w:right w:val="single" w:sz="4" w:space="0" w:color="auto"/>
            </w:tcBorders>
            <w:vAlign w:val="center"/>
            <w:hideMark/>
          </w:tcPr>
          <w:p w:rsidR="0025773F" w:rsidRDefault="0025773F">
            <w:pPr>
              <w:jc w:val="center"/>
              <w:rPr>
                <w:b/>
                <w:bCs/>
                <w:sz w:val="14"/>
                <w:szCs w:val="14"/>
              </w:rPr>
            </w:pPr>
            <w:r>
              <w:rPr>
                <w:b/>
                <w:bCs/>
                <w:sz w:val="14"/>
                <w:szCs w:val="14"/>
              </w:rPr>
              <w:t>Cari Yıl (N)</w:t>
            </w:r>
          </w:p>
        </w:tc>
        <w:tc>
          <w:tcPr>
            <w:tcW w:w="199" w:type="dxa"/>
            <w:tcBorders>
              <w:top w:val="single" w:sz="4" w:space="0" w:color="auto"/>
            </w:tcBorders>
            <w:noWrap/>
            <w:vAlign w:val="bottom"/>
            <w:hideMark/>
          </w:tcPr>
          <w:p w:rsidR="0025773F" w:rsidRDefault="0025773F">
            <w:pPr>
              <w:rPr>
                <w:b/>
                <w:bCs/>
                <w:sz w:val="14"/>
                <w:szCs w:val="14"/>
              </w:rPr>
            </w:pPr>
          </w:p>
        </w:tc>
        <w:tc>
          <w:tcPr>
            <w:tcW w:w="399" w:type="dxa"/>
            <w:tcBorders>
              <w:top w:val="single" w:sz="4" w:space="0" w:color="auto"/>
            </w:tcBorders>
            <w:noWrap/>
            <w:vAlign w:val="bottom"/>
            <w:hideMark/>
          </w:tcPr>
          <w:p w:rsidR="0025773F" w:rsidRDefault="0025773F">
            <w:pPr>
              <w:rPr>
                <w:sz w:val="20"/>
                <w:szCs w:val="20"/>
              </w:rPr>
            </w:pPr>
          </w:p>
        </w:tc>
        <w:tc>
          <w:tcPr>
            <w:tcW w:w="2458" w:type="dxa"/>
            <w:tcBorders>
              <w:top w:val="single" w:sz="4" w:space="0" w:color="auto"/>
            </w:tcBorders>
            <w:noWrap/>
            <w:vAlign w:val="bottom"/>
            <w:hideMark/>
          </w:tcPr>
          <w:p w:rsidR="0025773F" w:rsidRDefault="0025773F">
            <w:pPr>
              <w:rPr>
                <w:sz w:val="20"/>
                <w:szCs w:val="20"/>
              </w:rPr>
            </w:pPr>
          </w:p>
        </w:tc>
        <w:tc>
          <w:tcPr>
            <w:tcW w:w="631" w:type="dxa"/>
            <w:vMerge w:val="restart"/>
            <w:tcBorders>
              <w:top w:val="single" w:sz="4" w:space="0" w:color="auto"/>
              <w:left w:val="single" w:sz="4" w:space="0" w:color="auto"/>
              <w:bottom w:val="single" w:sz="4" w:space="0" w:color="000000"/>
              <w:right w:val="single" w:sz="4" w:space="0" w:color="auto"/>
            </w:tcBorders>
            <w:vAlign w:val="center"/>
            <w:hideMark/>
          </w:tcPr>
          <w:p w:rsidR="0025773F" w:rsidRDefault="0025773F">
            <w:pPr>
              <w:jc w:val="center"/>
              <w:rPr>
                <w:b/>
                <w:bCs/>
                <w:sz w:val="14"/>
                <w:szCs w:val="14"/>
              </w:rPr>
            </w:pPr>
            <w:r>
              <w:rPr>
                <w:b/>
                <w:bCs/>
                <w:sz w:val="14"/>
                <w:szCs w:val="14"/>
              </w:rPr>
              <w:t xml:space="preserve">Dipnot </w:t>
            </w:r>
          </w:p>
        </w:tc>
        <w:tc>
          <w:tcPr>
            <w:tcW w:w="1318" w:type="dxa"/>
            <w:gridSpan w:val="2"/>
            <w:tcBorders>
              <w:top w:val="single" w:sz="4" w:space="0" w:color="auto"/>
              <w:left w:val="nil"/>
              <w:bottom w:val="single" w:sz="4" w:space="0" w:color="auto"/>
              <w:right w:val="single" w:sz="4" w:space="0" w:color="auto"/>
            </w:tcBorders>
            <w:vAlign w:val="center"/>
            <w:hideMark/>
          </w:tcPr>
          <w:p w:rsidR="0025773F" w:rsidRDefault="0025773F">
            <w:pPr>
              <w:jc w:val="center"/>
              <w:rPr>
                <w:b/>
                <w:bCs/>
                <w:sz w:val="14"/>
                <w:szCs w:val="14"/>
              </w:rPr>
            </w:pPr>
            <w:r>
              <w:rPr>
                <w:b/>
                <w:bCs/>
                <w:sz w:val="14"/>
                <w:szCs w:val="14"/>
              </w:rPr>
              <w:t>N-2 Yılı</w:t>
            </w:r>
          </w:p>
        </w:tc>
        <w:tc>
          <w:tcPr>
            <w:tcW w:w="1318" w:type="dxa"/>
            <w:gridSpan w:val="2"/>
            <w:tcBorders>
              <w:top w:val="single" w:sz="4" w:space="0" w:color="auto"/>
              <w:left w:val="nil"/>
              <w:bottom w:val="single" w:sz="4" w:space="0" w:color="auto"/>
              <w:right w:val="single" w:sz="4" w:space="0" w:color="auto"/>
            </w:tcBorders>
            <w:vAlign w:val="center"/>
            <w:hideMark/>
          </w:tcPr>
          <w:p w:rsidR="0025773F" w:rsidRDefault="0025773F">
            <w:pPr>
              <w:jc w:val="center"/>
              <w:rPr>
                <w:b/>
                <w:bCs/>
                <w:sz w:val="14"/>
                <w:szCs w:val="14"/>
              </w:rPr>
            </w:pPr>
            <w:r>
              <w:rPr>
                <w:b/>
                <w:bCs/>
                <w:sz w:val="14"/>
                <w:szCs w:val="14"/>
              </w:rPr>
              <w:t>N-1 Yılı</w:t>
            </w:r>
          </w:p>
        </w:tc>
        <w:tc>
          <w:tcPr>
            <w:tcW w:w="1272" w:type="dxa"/>
            <w:gridSpan w:val="2"/>
            <w:tcBorders>
              <w:top w:val="single" w:sz="4" w:space="0" w:color="auto"/>
              <w:left w:val="nil"/>
              <w:bottom w:val="single" w:sz="4" w:space="0" w:color="auto"/>
              <w:right w:val="single" w:sz="4" w:space="0" w:color="auto"/>
            </w:tcBorders>
            <w:vAlign w:val="center"/>
            <w:hideMark/>
          </w:tcPr>
          <w:p w:rsidR="0025773F" w:rsidRDefault="0025773F">
            <w:pPr>
              <w:jc w:val="center"/>
              <w:rPr>
                <w:b/>
                <w:bCs/>
                <w:sz w:val="14"/>
                <w:szCs w:val="14"/>
              </w:rPr>
            </w:pPr>
            <w:r>
              <w:rPr>
                <w:b/>
                <w:bCs/>
                <w:sz w:val="14"/>
                <w:szCs w:val="14"/>
              </w:rPr>
              <w:t>Cari Yıl (N)</w:t>
            </w:r>
          </w:p>
        </w:tc>
      </w:tr>
      <w:tr w:rsidR="0025773F" w:rsidTr="006C6F87">
        <w:trPr>
          <w:trHeight w:val="142"/>
        </w:trPr>
        <w:tc>
          <w:tcPr>
            <w:tcW w:w="176" w:type="dxa"/>
            <w:tcBorders>
              <w:right w:val="single" w:sz="4" w:space="0" w:color="auto"/>
            </w:tcBorders>
            <w:noWrap/>
            <w:vAlign w:val="bottom"/>
            <w:hideMark/>
          </w:tcPr>
          <w:p w:rsidR="0025773F" w:rsidRDefault="0025773F"/>
        </w:tc>
        <w:tc>
          <w:tcPr>
            <w:tcW w:w="399" w:type="dxa"/>
            <w:tcBorders>
              <w:top w:val="nil"/>
              <w:left w:val="single" w:sz="4" w:space="0" w:color="auto"/>
              <w:bottom w:val="single" w:sz="4" w:space="0" w:color="auto"/>
              <w:right w:val="nil"/>
            </w:tcBorders>
            <w:noWrap/>
            <w:vAlign w:val="bottom"/>
            <w:hideMark/>
          </w:tcPr>
          <w:p w:rsidR="0025773F" w:rsidRDefault="0025773F">
            <w:pPr>
              <w:jc w:val="center"/>
              <w:rPr>
                <w:b/>
                <w:bCs/>
                <w:sz w:val="14"/>
                <w:szCs w:val="14"/>
              </w:rPr>
            </w:pPr>
            <w:r>
              <w:rPr>
                <w:b/>
                <w:bCs/>
                <w:sz w:val="14"/>
                <w:szCs w:val="14"/>
              </w:rPr>
              <w:t> </w:t>
            </w:r>
          </w:p>
        </w:tc>
        <w:tc>
          <w:tcPr>
            <w:tcW w:w="2309" w:type="dxa"/>
            <w:tcBorders>
              <w:top w:val="nil"/>
              <w:left w:val="nil"/>
              <w:bottom w:val="single" w:sz="4" w:space="0" w:color="auto"/>
              <w:right w:val="nil"/>
            </w:tcBorders>
            <w:noWrap/>
            <w:vAlign w:val="bottom"/>
            <w:hideMark/>
          </w:tcPr>
          <w:p w:rsidR="0025773F" w:rsidRDefault="0025773F">
            <w:pPr>
              <w:jc w:val="center"/>
              <w:rPr>
                <w:sz w:val="14"/>
                <w:szCs w:val="14"/>
              </w:rPr>
            </w:pPr>
            <w:r>
              <w:rPr>
                <w:sz w:val="14"/>
                <w:szCs w:val="14"/>
              </w:rPr>
              <w:t> </w:t>
            </w:r>
          </w:p>
        </w:tc>
        <w:tc>
          <w:tcPr>
            <w:tcW w:w="553" w:type="dxa"/>
            <w:vMerge/>
            <w:tcBorders>
              <w:top w:val="single" w:sz="4" w:space="0" w:color="auto"/>
              <w:left w:val="single" w:sz="4" w:space="0" w:color="auto"/>
              <w:bottom w:val="single" w:sz="4" w:space="0" w:color="000000"/>
              <w:right w:val="single" w:sz="4" w:space="0" w:color="auto"/>
            </w:tcBorders>
            <w:vAlign w:val="center"/>
            <w:hideMark/>
          </w:tcPr>
          <w:p w:rsidR="0025773F" w:rsidRDefault="0025773F">
            <w:pPr>
              <w:rPr>
                <w:b/>
                <w:bCs/>
                <w:sz w:val="14"/>
                <w:szCs w:val="14"/>
              </w:rPr>
            </w:pPr>
          </w:p>
        </w:tc>
        <w:tc>
          <w:tcPr>
            <w:tcW w:w="1073"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r>
              <w:rPr>
                <w:b/>
                <w:bCs/>
                <w:sz w:val="14"/>
                <w:szCs w:val="14"/>
              </w:rPr>
              <w:t>TL</w:t>
            </w:r>
          </w:p>
        </w:tc>
        <w:tc>
          <w:tcPr>
            <w:tcW w:w="358"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proofErr w:type="spellStart"/>
            <w:r>
              <w:rPr>
                <w:b/>
                <w:bCs/>
                <w:sz w:val="14"/>
                <w:szCs w:val="14"/>
              </w:rPr>
              <w:t>Kr</w:t>
            </w:r>
            <w:proofErr w:type="spellEnd"/>
          </w:p>
        </w:tc>
        <w:tc>
          <w:tcPr>
            <w:tcW w:w="960"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r>
              <w:rPr>
                <w:b/>
                <w:bCs/>
                <w:sz w:val="14"/>
                <w:szCs w:val="14"/>
              </w:rPr>
              <w:t>TL</w:t>
            </w:r>
          </w:p>
        </w:tc>
        <w:tc>
          <w:tcPr>
            <w:tcW w:w="358"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proofErr w:type="spellStart"/>
            <w:r>
              <w:rPr>
                <w:b/>
                <w:bCs/>
                <w:sz w:val="14"/>
                <w:szCs w:val="14"/>
              </w:rPr>
              <w:t>Kr</w:t>
            </w:r>
            <w:proofErr w:type="spellEnd"/>
          </w:p>
        </w:tc>
        <w:tc>
          <w:tcPr>
            <w:tcW w:w="960"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r>
              <w:rPr>
                <w:b/>
                <w:bCs/>
                <w:sz w:val="14"/>
                <w:szCs w:val="14"/>
              </w:rPr>
              <w:t>TL</w:t>
            </w:r>
          </w:p>
        </w:tc>
        <w:tc>
          <w:tcPr>
            <w:tcW w:w="358"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proofErr w:type="spellStart"/>
            <w:r>
              <w:rPr>
                <w:b/>
                <w:bCs/>
                <w:sz w:val="14"/>
                <w:szCs w:val="14"/>
              </w:rPr>
              <w:t>Kr</w:t>
            </w:r>
            <w:proofErr w:type="spellEnd"/>
          </w:p>
        </w:tc>
        <w:tc>
          <w:tcPr>
            <w:tcW w:w="199" w:type="dxa"/>
            <w:tcBorders>
              <w:top w:val="nil"/>
              <w:left w:val="nil"/>
              <w:bottom w:val="single" w:sz="4" w:space="0" w:color="auto"/>
              <w:right w:val="nil"/>
            </w:tcBorders>
            <w:noWrap/>
            <w:vAlign w:val="bottom"/>
            <w:hideMark/>
          </w:tcPr>
          <w:p w:rsidR="0025773F" w:rsidRDefault="0025773F">
            <w:pPr>
              <w:jc w:val="center"/>
              <w:rPr>
                <w:sz w:val="14"/>
                <w:szCs w:val="14"/>
              </w:rPr>
            </w:pPr>
            <w:r>
              <w:rPr>
                <w:sz w:val="14"/>
                <w:szCs w:val="14"/>
              </w:rPr>
              <w:t> </w:t>
            </w:r>
          </w:p>
        </w:tc>
        <w:tc>
          <w:tcPr>
            <w:tcW w:w="399" w:type="dxa"/>
            <w:tcBorders>
              <w:top w:val="nil"/>
              <w:left w:val="nil"/>
              <w:bottom w:val="single" w:sz="4" w:space="0" w:color="auto"/>
              <w:right w:val="nil"/>
            </w:tcBorders>
            <w:noWrap/>
            <w:vAlign w:val="bottom"/>
            <w:hideMark/>
          </w:tcPr>
          <w:p w:rsidR="0025773F" w:rsidRDefault="0025773F">
            <w:pPr>
              <w:jc w:val="center"/>
              <w:rPr>
                <w:b/>
                <w:bCs/>
                <w:sz w:val="14"/>
                <w:szCs w:val="14"/>
              </w:rPr>
            </w:pPr>
            <w:r>
              <w:rPr>
                <w:b/>
                <w:bCs/>
                <w:sz w:val="14"/>
                <w:szCs w:val="14"/>
              </w:rPr>
              <w:t> </w:t>
            </w:r>
          </w:p>
        </w:tc>
        <w:tc>
          <w:tcPr>
            <w:tcW w:w="2458" w:type="dxa"/>
            <w:tcBorders>
              <w:top w:val="nil"/>
              <w:left w:val="nil"/>
              <w:bottom w:val="single" w:sz="4" w:space="0" w:color="auto"/>
              <w:right w:val="nil"/>
            </w:tcBorders>
            <w:noWrap/>
            <w:vAlign w:val="bottom"/>
            <w:hideMark/>
          </w:tcPr>
          <w:p w:rsidR="0025773F" w:rsidRDefault="0025773F">
            <w:pPr>
              <w:jc w:val="center"/>
              <w:rPr>
                <w:sz w:val="14"/>
                <w:szCs w:val="14"/>
              </w:rPr>
            </w:pPr>
            <w:r>
              <w:rPr>
                <w:sz w:val="14"/>
                <w:szCs w:val="14"/>
              </w:rPr>
              <w:t>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5773F" w:rsidRDefault="0025773F">
            <w:pPr>
              <w:rPr>
                <w:b/>
                <w:bCs/>
                <w:sz w:val="14"/>
                <w:szCs w:val="14"/>
              </w:rPr>
            </w:pPr>
          </w:p>
        </w:tc>
        <w:tc>
          <w:tcPr>
            <w:tcW w:w="960"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r>
              <w:rPr>
                <w:b/>
                <w:bCs/>
                <w:sz w:val="14"/>
                <w:szCs w:val="14"/>
              </w:rPr>
              <w:t>TL</w:t>
            </w:r>
          </w:p>
        </w:tc>
        <w:tc>
          <w:tcPr>
            <w:tcW w:w="358"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proofErr w:type="spellStart"/>
            <w:r>
              <w:rPr>
                <w:b/>
                <w:bCs/>
                <w:sz w:val="14"/>
                <w:szCs w:val="14"/>
              </w:rPr>
              <w:t>Kr</w:t>
            </w:r>
            <w:proofErr w:type="spellEnd"/>
          </w:p>
        </w:tc>
        <w:tc>
          <w:tcPr>
            <w:tcW w:w="960"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r>
              <w:rPr>
                <w:b/>
                <w:bCs/>
                <w:sz w:val="14"/>
                <w:szCs w:val="14"/>
              </w:rPr>
              <w:t>TL</w:t>
            </w:r>
          </w:p>
        </w:tc>
        <w:tc>
          <w:tcPr>
            <w:tcW w:w="358"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proofErr w:type="spellStart"/>
            <w:r>
              <w:rPr>
                <w:b/>
                <w:bCs/>
                <w:sz w:val="14"/>
                <w:szCs w:val="14"/>
              </w:rPr>
              <w:t>Kr</w:t>
            </w:r>
            <w:proofErr w:type="spellEnd"/>
          </w:p>
        </w:tc>
        <w:tc>
          <w:tcPr>
            <w:tcW w:w="960"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r>
              <w:rPr>
                <w:b/>
                <w:bCs/>
                <w:sz w:val="14"/>
                <w:szCs w:val="14"/>
              </w:rPr>
              <w:t>TL</w:t>
            </w:r>
          </w:p>
        </w:tc>
        <w:tc>
          <w:tcPr>
            <w:tcW w:w="312" w:type="dxa"/>
            <w:tcBorders>
              <w:top w:val="nil"/>
              <w:left w:val="nil"/>
              <w:bottom w:val="single" w:sz="4" w:space="0" w:color="auto"/>
              <w:right w:val="single" w:sz="4" w:space="0" w:color="auto"/>
            </w:tcBorders>
            <w:noWrap/>
            <w:vAlign w:val="center"/>
            <w:hideMark/>
          </w:tcPr>
          <w:p w:rsidR="0025773F" w:rsidRDefault="0025773F">
            <w:pPr>
              <w:jc w:val="center"/>
              <w:rPr>
                <w:b/>
                <w:bCs/>
                <w:sz w:val="14"/>
                <w:szCs w:val="14"/>
              </w:rPr>
            </w:pPr>
            <w:proofErr w:type="spellStart"/>
            <w:r>
              <w:rPr>
                <w:b/>
                <w:bCs/>
                <w:sz w:val="14"/>
                <w:szCs w:val="14"/>
              </w:rPr>
              <w:t>Kr</w:t>
            </w:r>
            <w:proofErr w:type="spellEnd"/>
          </w:p>
        </w:tc>
      </w:tr>
      <w:tr w:rsidR="0025773F" w:rsidTr="006C6F87">
        <w:trPr>
          <w:trHeight w:val="142"/>
        </w:trPr>
        <w:tc>
          <w:tcPr>
            <w:tcW w:w="176" w:type="dxa"/>
            <w:tcBorders>
              <w:right w:val="single" w:sz="4" w:space="0" w:color="auto"/>
            </w:tcBorders>
            <w:noWrap/>
            <w:vAlign w:val="bottom"/>
            <w:hideMark/>
          </w:tcPr>
          <w:p w:rsidR="0025773F" w:rsidRDefault="0025773F"/>
        </w:tc>
        <w:tc>
          <w:tcPr>
            <w:tcW w:w="399" w:type="dxa"/>
            <w:tcBorders>
              <w:left w:val="single" w:sz="4" w:space="0" w:color="auto"/>
              <w:right w:val="single" w:sz="4" w:space="0" w:color="auto"/>
            </w:tcBorders>
            <w:noWrap/>
            <w:vAlign w:val="bottom"/>
            <w:hideMark/>
          </w:tcPr>
          <w:p w:rsidR="0025773F" w:rsidRDefault="0025773F">
            <w:pPr>
              <w:rPr>
                <w:sz w:val="20"/>
                <w:szCs w:val="20"/>
              </w:rPr>
            </w:pPr>
          </w:p>
        </w:tc>
        <w:tc>
          <w:tcPr>
            <w:tcW w:w="2309" w:type="dxa"/>
            <w:tcBorders>
              <w:left w:val="single" w:sz="4" w:space="0" w:color="auto"/>
            </w:tcBorders>
            <w:noWrap/>
            <w:vAlign w:val="center"/>
            <w:hideMark/>
          </w:tcPr>
          <w:p w:rsidR="0025773F" w:rsidRDefault="0025773F">
            <w:pPr>
              <w:jc w:val="center"/>
              <w:rPr>
                <w:b/>
                <w:bCs/>
                <w:sz w:val="14"/>
                <w:szCs w:val="14"/>
              </w:rPr>
            </w:pPr>
            <w:r>
              <w:rPr>
                <w:b/>
                <w:bCs/>
                <w:sz w:val="14"/>
                <w:szCs w:val="14"/>
              </w:rPr>
              <w:t>AKTİF</w:t>
            </w:r>
          </w:p>
        </w:tc>
        <w:tc>
          <w:tcPr>
            <w:tcW w:w="553" w:type="dxa"/>
            <w:tcBorders>
              <w:top w:val="nil"/>
              <w:left w:val="single" w:sz="4" w:space="0" w:color="auto"/>
              <w:bottom w:val="nil"/>
              <w:right w:val="single" w:sz="4" w:space="0" w:color="auto"/>
            </w:tcBorders>
            <w:noWrap/>
            <w:vAlign w:val="center"/>
            <w:hideMark/>
          </w:tcPr>
          <w:p w:rsidR="0025773F" w:rsidRDefault="0025773F">
            <w:pPr>
              <w:jc w:val="center"/>
              <w:rPr>
                <w:b/>
                <w:bCs/>
                <w:sz w:val="14"/>
                <w:szCs w:val="14"/>
              </w:rPr>
            </w:pPr>
            <w:r>
              <w:rPr>
                <w:b/>
                <w:bCs/>
                <w:sz w:val="14"/>
                <w:szCs w:val="14"/>
              </w:rPr>
              <w:t> </w:t>
            </w:r>
          </w:p>
        </w:tc>
        <w:tc>
          <w:tcPr>
            <w:tcW w:w="1073"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358"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960"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358"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960"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358"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199" w:type="dxa"/>
            <w:noWrap/>
            <w:vAlign w:val="bottom"/>
            <w:hideMark/>
          </w:tcPr>
          <w:p w:rsidR="0025773F" w:rsidRDefault="0025773F">
            <w:pPr>
              <w:rPr>
                <w:b/>
                <w:bCs/>
                <w:sz w:val="14"/>
                <w:szCs w:val="14"/>
              </w:rPr>
            </w:pPr>
          </w:p>
        </w:tc>
        <w:tc>
          <w:tcPr>
            <w:tcW w:w="399" w:type="dxa"/>
            <w:noWrap/>
            <w:vAlign w:val="bottom"/>
            <w:hideMark/>
          </w:tcPr>
          <w:p w:rsidR="0025773F" w:rsidRDefault="0025773F">
            <w:pPr>
              <w:rPr>
                <w:sz w:val="20"/>
                <w:szCs w:val="20"/>
              </w:rPr>
            </w:pPr>
          </w:p>
        </w:tc>
        <w:tc>
          <w:tcPr>
            <w:tcW w:w="2458" w:type="dxa"/>
            <w:noWrap/>
            <w:vAlign w:val="center"/>
            <w:hideMark/>
          </w:tcPr>
          <w:p w:rsidR="0025773F" w:rsidRDefault="0025773F">
            <w:pPr>
              <w:jc w:val="center"/>
              <w:rPr>
                <w:b/>
                <w:bCs/>
                <w:sz w:val="14"/>
                <w:szCs w:val="14"/>
              </w:rPr>
            </w:pPr>
            <w:r>
              <w:rPr>
                <w:b/>
                <w:bCs/>
                <w:sz w:val="14"/>
                <w:szCs w:val="14"/>
              </w:rPr>
              <w:t>PASİF</w:t>
            </w:r>
          </w:p>
        </w:tc>
        <w:tc>
          <w:tcPr>
            <w:tcW w:w="631" w:type="dxa"/>
            <w:tcBorders>
              <w:top w:val="nil"/>
              <w:left w:val="single" w:sz="4" w:space="0" w:color="auto"/>
              <w:bottom w:val="nil"/>
              <w:right w:val="single" w:sz="4" w:space="0" w:color="auto"/>
            </w:tcBorders>
            <w:noWrap/>
            <w:vAlign w:val="center"/>
            <w:hideMark/>
          </w:tcPr>
          <w:p w:rsidR="0025773F" w:rsidRDefault="0025773F">
            <w:pPr>
              <w:jc w:val="center"/>
              <w:rPr>
                <w:b/>
                <w:bCs/>
                <w:sz w:val="14"/>
                <w:szCs w:val="14"/>
              </w:rPr>
            </w:pPr>
            <w:r>
              <w:rPr>
                <w:b/>
                <w:bCs/>
                <w:sz w:val="14"/>
                <w:szCs w:val="14"/>
              </w:rPr>
              <w:t> </w:t>
            </w:r>
          </w:p>
        </w:tc>
        <w:tc>
          <w:tcPr>
            <w:tcW w:w="960"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358"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960"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358"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960"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c>
          <w:tcPr>
            <w:tcW w:w="312" w:type="dxa"/>
            <w:tcBorders>
              <w:top w:val="nil"/>
              <w:left w:val="nil"/>
              <w:bottom w:val="nil"/>
              <w:right w:val="single" w:sz="4" w:space="0" w:color="auto"/>
            </w:tcBorders>
            <w:noWrap/>
            <w:vAlign w:val="bottom"/>
            <w:hideMark/>
          </w:tcPr>
          <w:p w:rsidR="0025773F" w:rsidRDefault="0025773F">
            <w:pPr>
              <w:rPr>
                <w:b/>
                <w:bCs/>
                <w:sz w:val="14"/>
                <w:szCs w:val="14"/>
              </w:rPr>
            </w:pPr>
            <w:r>
              <w:rPr>
                <w:b/>
                <w:bCs/>
                <w:sz w:val="14"/>
                <w:szCs w:val="14"/>
              </w:rPr>
              <w:t> </w:t>
            </w:r>
          </w:p>
        </w:tc>
      </w:tr>
      <w:tr w:rsidR="000966EE" w:rsidTr="006C6F87">
        <w:trPr>
          <w:trHeight w:val="142"/>
        </w:trPr>
        <w:tc>
          <w:tcPr>
            <w:tcW w:w="176" w:type="dxa"/>
            <w:tcBorders>
              <w:right w:val="single" w:sz="4" w:space="0" w:color="auto"/>
            </w:tcBorders>
            <w:noWrap/>
            <w:vAlign w:val="bottom"/>
            <w:hideMark/>
          </w:tcPr>
          <w:p w:rsidR="000966EE" w:rsidRDefault="000966EE" w:rsidP="000966EE"/>
        </w:tc>
        <w:tc>
          <w:tcPr>
            <w:tcW w:w="399" w:type="dxa"/>
            <w:tcBorders>
              <w:left w:val="single" w:sz="4" w:space="0" w:color="auto"/>
              <w:right w:val="single" w:sz="4" w:space="0" w:color="auto"/>
            </w:tcBorders>
            <w:noWrap/>
            <w:vAlign w:val="bottom"/>
            <w:hideMark/>
          </w:tcPr>
          <w:p w:rsidR="000966EE" w:rsidRDefault="000966EE" w:rsidP="000966EE">
            <w:pPr>
              <w:jc w:val="center"/>
              <w:rPr>
                <w:b/>
                <w:bCs/>
                <w:sz w:val="14"/>
                <w:szCs w:val="14"/>
              </w:rPr>
            </w:pPr>
            <w:r>
              <w:rPr>
                <w:b/>
                <w:bCs/>
                <w:sz w:val="14"/>
                <w:szCs w:val="14"/>
              </w:rPr>
              <w:t>I</w:t>
            </w:r>
          </w:p>
        </w:tc>
        <w:tc>
          <w:tcPr>
            <w:tcW w:w="2309" w:type="dxa"/>
            <w:tcBorders>
              <w:left w:val="single" w:sz="4" w:space="0" w:color="auto"/>
            </w:tcBorders>
            <w:noWrap/>
            <w:vAlign w:val="bottom"/>
            <w:hideMark/>
          </w:tcPr>
          <w:p w:rsidR="000966EE" w:rsidRDefault="000966EE" w:rsidP="000966EE">
            <w:pPr>
              <w:rPr>
                <w:b/>
                <w:bCs/>
                <w:sz w:val="14"/>
                <w:szCs w:val="14"/>
              </w:rPr>
            </w:pPr>
            <w:r>
              <w:rPr>
                <w:b/>
                <w:bCs/>
                <w:sz w:val="14"/>
                <w:szCs w:val="14"/>
              </w:rPr>
              <w:t>DÖNEN VARLIKLAR</w:t>
            </w:r>
          </w:p>
        </w:tc>
        <w:tc>
          <w:tcPr>
            <w:tcW w:w="553" w:type="dxa"/>
            <w:tcBorders>
              <w:top w:val="nil"/>
              <w:left w:val="single" w:sz="4" w:space="0" w:color="auto"/>
              <w:bottom w:val="nil"/>
              <w:right w:val="single" w:sz="4" w:space="0" w:color="auto"/>
            </w:tcBorders>
            <w:noWrap/>
            <w:vAlign w:val="bottom"/>
            <w:hideMark/>
          </w:tcPr>
          <w:p w:rsidR="000966EE" w:rsidRDefault="000966EE" w:rsidP="000966EE">
            <w:pPr>
              <w:rPr>
                <w:b/>
                <w:bCs/>
                <w:sz w:val="14"/>
                <w:szCs w:val="14"/>
              </w:rPr>
            </w:pPr>
            <w:r>
              <w:rPr>
                <w:b/>
                <w:bCs/>
                <w:sz w:val="14"/>
                <w:szCs w:val="14"/>
              </w:rPr>
              <w:t> </w:t>
            </w:r>
          </w:p>
        </w:tc>
        <w:tc>
          <w:tcPr>
            <w:tcW w:w="1073" w:type="dxa"/>
            <w:tcBorders>
              <w:top w:val="nil"/>
              <w:left w:val="nil"/>
              <w:bottom w:val="nil"/>
              <w:right w:val="single" w:sz="4" w:space="0" w:color="auto"/>
            </w:tcBorders>
            <w:noWrap/>
            <w:vAlign w:val="bottom"/>
            <w:hideMark/>
          </w:tcPr>
          <w:p w:rsidR="000966EE" w:rsidRDefault="000966EE" w:rsidP="000966EE">
            <w:pPr>
              <w:jc w:val="right"/>
              <w:rPr>
                <w:b/>
                <w:bCs/>
                <w:sz w:val="14"/>
                <w:szCs w:val="14"/>
              </w:rPr>
            </w:pPr>
            <w:r>
              <w:rPr>
                <w:b/>
                <w:bCs/>
                <w:sz w:val="14"/>
                <w:szCs w:val="14"/>
              </w:rPr>
              <w:t>45.147.603</w:t>
            </w:r>
          </w:p>
        </w:tc>
        <w:tc>
          <w:tcPr>
            <w:tcW w:w="358" w:type="dxa"/>
            <w:tcBorders>
              <w:top w:val="nil"/>
              <w:left w:val="nil"/>
              <w:bottom w:val="nil"/>
              <w:right w:val="single" w:sz="4" w:space="0" w:color="auto"/>
            </w:tcBorders>
            <w:noWrap/>
            <w:vAlign w:val="bottom"/>
            <w:hideMark/>
          </w:tcPr>
          <w:p w:rsidR="000966EE" w:rsidRDefault="000966EE" w:rsidP="000966EE">
            <w:pPr>
              <w:jc w:val="right"/>
              <w:rPr>
                <w:b/>
                <w:bCs/>
                <w:sz w:val="14"/>
                <w:szCs w:val="14"/>
              </w:rPr>
            </w:pPr>
            <w:r>
              <w:rPr>
                <w:b/>
                <w:bCs/>
                <w:sz w:val="14"/>
                <w:szCs w:val="14"/>
              </w:rPr>
              <w:t>93</w:t>
            </w:r>
          </w:p>
        </w:tc>
        <w:tc>
          <w:tcPr>
            <w:tcW w:w="960" w:type="dxa"/>
            <w:tcBorders>
              <w:top w:val="nil"/>
              <w:left w:val="nil"/>
              <w:bottom w:val="nil"/>
              <w:right w:val="single" w:sz="4" w:space="0" w:color="auto"/>
            </w:tcBorders>
            <w:noWrap/>
            <w:vAlign w:val="bottom"/>
            <w:hideMark/>
          </w:tcPr>
          <w:p w:rsidR="000966EE" w:rsidRDefault="000966EE" w:rsidP="000966EE">
            <w:pPr>
              <w:jc w:val="right"/>
              <w:rPr>
                <w:b/>
                <w:bCs/>
                <w:sz w:val="14"/>
                <w:szCs w:val="14"/>
              </w:rPr>
            </w:pPr>
            <w:r>
              <w:rPr>
                <w:b/>
                <w:bCs/>
                <w:sz w:val="14"/>
                <w:szCs w:val="14"/>
              </w:rPr>
              <w:t>59.411.586</w:t>
            </w:r>
          </w:p>
        </w:tc>
        <w:tc>
          <w:tcPr>
            <w:tcW w:w="358" w:type="dxa"/>
            <w:tcBorders>
              <w:top w:val="nil"/>
              <w:left w:val="nil"/>
              <w:bottom w:val="nil"/>
              <w:right w:val="single" w:sz="4" w:space="0" w:color="auto"/>
            </w:tcBorders>
            <w:noWrap/>
            <w:vAlign w:val="bottom"/>
            <w:hideMark/>
          </w:tcPr>
          <w:p w:rsidR="000966EE" w:rsidRDefault="000966EE" w:rsidP="000966EE">
            <w:pPr>
              <w:jc w:val="right"/>
              <w:rPr>
                <w:b/>
                <w:bCs/>
                <w:sz w:val="14"/>
                <w:szCs w:val="14"/>
              </w:rPr>
            </w:pPr>
            <w:r>
              <w:rPr>
                <w:b/>
                <w:bCs/>
                <w:sz w:val="14"/>
                <w:szCs w:val="14"/>
              </w:rPr>
              <w:t>14</w:t>
            </w:r>
          </w:p>
        </w:tc>
        <w:tc>
          <w:tcPr>
            <w:tcW w:w="960" w:type="dxa"/>
            <w:tcBorders>
              <w:top w:val="nil"/>
              <w:left w:val="nil"/>
              <w:bottom w:val="nil"/>
              <w:right w:val="single" w:sz="4" w:space="0" w:color="auto"/>
            </w:tcBorders>
            <w:noWrap/>
            <w:vAlign w:val="bottom"/>
          </w:tcPr>
          <w:p w:rsidR="000966EE" w:rsidRDefault="000966EE" w:rsidP="000966EE">
            <w:pPr>
              <w:jc w:val="right"/>
              <w:rPr>
                <w:b/>
                <w:bCs/>
                <w:sz w:val="14"/>
                <w:szCs w:val="14"/>
              </w:rPr>
            </w:pPr>
            <w:r>
              <w:rPr>
                <w:b/>
                <w:bCs/>
                <w:sz w:val="14"/>
                <w:szCs w:val="14"/>
              </w:rPr>
              <w:t>41.148.256</w:t>
            </w:r>
          </w:p>
        </w:tc>
        <w:tc>
          <w:tcPr>
            <w:tcW w:w="358" w:type="dxa"/>
            <w:tcBorders>
              <w:top w:val="nil"/>
              <w:left w:val="nil"/>
              <w:bottom w:val="nil"/>
              <w:right w:val="single" w:sz="4" w:space="0" w:color="auto"/>
            </w:tcBorders>
            <w:noWrap/>
            <w:vAlign w:val="bottom"/>
          </w:tcPr>
          <w:p w:rsidR="000966EE" w:rsidRDefault="000966EE" w:rsidP="000966EE">
            <w:pPr>
              <w:jc w:val="right"/>
              <w:rPr>
                <w:b/>
                <w:bCs/>
                <w:sz w:val="14"/>
                <w:szCs w:val="14"/>
              </w:rPr>
            </w:pPr>
            <w:r>
              <w:rPr>
                <w:b/>
                <w:bCs/>
                <w:sz w:val="14"/>
                <w:szCs w:val="14"/>
              </w:rPr>
              <w:t>25</w:t>
            </w:r>
          </w:p>
        </w:tc>
        <w:tc>
          <w:tcPr>
            <w:tcW w:w="199" w:type="dxa"/>
            <w:noWrap/>
            <w:vAlign w:val="bottom"/>
            <w:hideMark/>
          </w:tcPr>
          <w:p w:rsidR="000966EE" w:rsidRDefault="000966EE" w:rsidP="000966EE">
            <w:pPr>
              <w:rPr>
                <w:b/>
                <w:bCs/>
                <w:sz w:val="14"/>
                <w:szCs w:val="14"/>
              </w:rPr>
            </w:pPr>
          </w:p>
        </w:tc>
        <w:tc>
          <w:tcPr>
            <w:tcW w:w="399" w:type="dxa"/>
            <w:noWrap/>
            <w:vAlign w:val="bottom"/>
            <w:hideMark/>
          </w:tcPr>
          <w:p w:rsidR="000966EE" w:rsidRDefault="000966EE" w:rsidP="000966EE">
            <w:pPr>
              <w:jc w:val="center"/>
              <w:rPr>
                <w:b/>
                <w:bCs/>
                <w:sz w:val="14"/>
                <w:szCs w:val="14"/>
              </w:rPr>
            </w:pPr>
            <w:r>
              <w:rPr>
                <w:b/>
                <w:bCs/>
                <w:sz w:val="14"/>
                <w:szCs w:val="14"/>
              </w:rPr>
              <w:t>III</w:t>
            </w:r>
          </w:p>
        </w:tc>
        <w:tc>
          <w:tcPr>
            <w:tcW w:w="2458" w:type="dxa"/>
            <w:noWrap/>
            <w:vAlign w:val="bottom"/>
            <w:hideMark/>
          </w:tcPr>
          <w:p w:rsidR="000966EE" w:rsidRDefault="000966EE" w:rsidP="000966EE">
            <w:pPr>
              <w:rPr>
                <w:b/>
                <w:bCs/>
                <w:sz w:val="14"/>
                <w:szCs w:val="14"/>
              </w:rPr>
            </w:pPr>
            <w:r>
              <w:rPr>
                <w:b/>
                <w:bCs/>
                <w:sz w:val="14"/>
                <w:szCs w:val="14"/>
              </w:rPr>
              <w:t>KISA VADELİ YABANCI KAYNAKLAR</w:t>
            </w:r>
          </w:p>
        </w:tc>
        <w:tc>
          <w:tcPr>
            <w:tcW w:w="631" w:type="dxa"/>
            <w:tcBorders>
              <w:top w:val="nil"/>
              <w:left w:val="single" w:sz="4" w:space="0" w:color="auto"/>
              <w:bottom w:val="nil"/>
              <w:right w:val="single" w:sz="4" w:space="0" w:color="auto"/>
            </w:tcBorders>
            <w:noWrap/>
            <w:vAlign w:val="bottom"/>
            <w:hideMark/>
          </w:tcPr>
          <w:p w:rsidR="000966EE" w:rsidRDefault="000966EE" w:rsidP="000966EE">
            <w:pPr>
              <w:rPr>
                <w:b/>
                <w:bCs/>
                <w:sz w:val="14"/>
                <w:szCs w:val="14"/>
              </w:rPr>
            </w:pPr>
            <w:r>
              <w:rPr>
                <w:b/>
                <w:bCs/>
                <w:sz w:val="14"/>
                <w:szCs w:val="14"/>
              </w:rPr>
              <w:t> </w:t>
            </w:r>
          </w:p>
        </w:tc>
        <w:tc>
          <w:tcPr>
            <w:tcW w:w="960" w:type="dxa"/>
            <w:tcBorders>
              <w:top w:val="nil"/>
              <w:left w:val="nil"/>
              <w:bottom w:val="nil"/>
              <w:right w:val="single" w:sz="4" w:space="0" w:color="auto"/>
            </w:tcBorders>
            <w:noWrap/>
            <w:vAlign w:val="bottom"/>
            <w:hideMark/>
          </w:tcPr>
          <w:p w:rsidR="000966EE" w:rsidRDefault="000966EE" w:rsidP="000966EE">
            <w:pPr>
              <w:jc w:val="right"/>
              <w:rPr>
                <w:b/>
                <w:bCs/>
                <w:sz w:val="14"/>
                <w:szCs w:val="14"/>
              </w:rPr>
            </w:pPr>
            <w:r>
              <w:rPr>
                <w:b/>
                <w:bCs/>
                <w:sz w:val="14"/>
                <w:szCs w:val="14"/>
              </w:rPr>
              <w:t>1.958.464</w:t>
            </w:r>
          </w:p>
        </w:tc>
        <w:tc>
          <w:tcPr>
            <w:tcW w:w="358" w:type="dxa"/>
            <w:tcBorders>
              <w:top w:val="nil"/>
              <w:left w:val="nil"/>
              <w:bottom w:val="nil"/>
              <w:right w:val="single" w:sz="4" w:space="0" w:color="auto"/>
            </w:tcBorders>
            <w:noWrap/>
            <w:vAlign w:val="bottom"/>
            <w:hideMark/>
          </w:tcPr>
          <w:p w:rsidR="000966EE" w:rsidRDefault="000966EE" w:rsidP="000966EE">
            <w:pPr>
              <w:jc w:val="right"/>
              <w:rPr>
                <w:b/>
                <w:bCs/>
                <w:sz w:val="14"/>
                <w:szCs w:val="14"/>
              </w:rPr>
            </w:pPr>
            <w:r>
              <w:rPr>
                <w:b/>
                <w:bCs/>
                <w:sz w:val="14"/>
                <w:szCs w:val="14"/>
              </w:rPr>
              <w:t>94</w:t>
            </w:r>
          </w:p>
        </w:tc>
        <w:tc>
          <w:tcPr>
            <w:tcW w:w="960" w:type="dxa"/>
            <w:tcBorders>
              <w:top w:val="nil"/>
              <w:left w:val="nil"/>
              <w:bottom w:val="nil"/>
              <w:right w:val="single" w:sz="4" w:space="0" w:color="auto"/>
            </w:tcBorders>
            <w:noWrap/>
            <w:vAlign w:val="bottom"/>
            <w:hideMark/>
          </w:tcPr>
          <w:p w:rsidR="000966EE" w:rsidRDefault="000966EE" w:rsidP="000966EE">
            <w:pPr>
              <w:jc w:val="right"/>
              <w:rPr>
                <w:b/>
                <w:bCs/>
                <w:sz w:val="14"/>
                <w:szCs w:val="14"/>
              </w:rPr>
            </w:pPr>
            <w:r>
              <w:rPr>
                <w:b/>
                <w:bCs/>
                <w:sz w:val="14"/>
                <w:szCs w:val="14"/>
              </w:rPr>
              <w:t>2.074.373</w:t>
            </w:r>
          </w:p>
        </w:tc>
        <w:tc>
          <w:tcPr>
            <w:tcW w:w="358" w:type="dxa"/>
            <w:tcBorders>
              <w:top w:val="nil"/>
              <w:left w:val="nil"/>
              <w:bottom w:val="nil"/>
              <w:right w:val="single" w:sz="4" w:space="0" w:color="auto"/>
            </w:tcBorders>
            <w:noWrap/>
            <w:vAlign w:val="bottom"/>
            <w:hideMark/>
          </w:tcPr>
          <w:p w:rsidR="000966EE" w:rsidRDefault="000966EE" w:rsidP="000966EE">
            <w:pPr>
              <w:jc w:val="right"/>
              <w:rPr>
                <w:b/>
                <w:bCs/>
                <w:sz w:val="14"/>
                <w:szCs w:val="14"/>
              </w:rPr>
            </w:pPr>
            <w:r>
              <w:rPr>
                <w:b/>
                <w:bCs/>
                <w:sz w:val="14"/>
                <w:szCs w:val="14"/>
              </w:rPr>
              <w:t>16</w:t>
            </w:r>
          </w:p>
        </w:tc>
        <w:tc>
          <w:tcPr>
            <w:tcW w:w="960" w:type="dxa"/>
            <w:tcBorders>
              <w:top w:val="nil"/>
              <w:left w:val="nil"/>
              <w:bottom w:val="nil"/>
              <w:right w:val="single" w:sz="4" w:space="0" w:color="auto"/>
            </w:tcBorders>
            <w:noWrap/>
            <w:vAlign w:val="bottom"/>
          </w:tcPr>
          <w:p w:rsidR="000966EE" w:rsidRDefault="00982FB5" w:rsidP="000966EE">
            <w:pPr>
              <w:jc w:val="right"/>
              <w:rPr>
                <w:b/>
                <w:bCs/>
                <w:sz w:val="14"/>
                <w:szCs w:val="14"/>
              </w:rPr>
            </w:pPr>
            <w:r>
              <w:rPr>
                <w:b/>
                <w:bCs/>
                <w:sz w:val="14"/>
                <w:szCs w:val="14"/>
              </w:rPr>
              <w:t>3.304.626</w:t>
            </w:r>
          </w:p>
        </w:tc>
        <w:tc>
          <w:tcPr>
            <w:tcW w:w="312" w:type="dxa"/>
            <w:tcBorders>
              <w:top w:val="nil"/>
              <w:left w:val="nil"/>
              <w:bottom w:val="nil"/>
              <w:right w:val="single" w:sz="4" w:space="0" w:color="auto"/>
            </w:tcBorders>
            <w:noWrap/>
            <w:vAlign w:val="bottom"/>
          </w:tcPr>
          <w:p w:rsidR="000966EE" w:rsidRDefault="00982FB5" w:rsidP="000966EE">
            <w:pPr>
              <w:jc w:val="right"/>
              <w:rPr>
                <w:b/>
                <w:bCs/>
                <w:sz w:val="14"/>
                <w:szCs w:val="14"/>
              </w:rPr>
            </w:pPr>
            <w:r>
              <w:rPr>
                <w:b/>
                <w:bCs/>
                <w:sz w:val="14"/>
                <w:szCs w:val="14"/>
              </w:rPr>
              <w:t>29</w:t>
            </w: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A</w:t>
            </w:r>
          </w:p>
        </w:tc>
        <w:tc>
          <w:tcPr>
            <w:tcW w:w="2309" w:type="dxa"/>
            <w:tcBorders>
              <w:left w:val="single" w:sz="4" w:space="0" w:color="auto"/>
            </w:tcBorders>
            <w:noWrap/>
            <w:vAlign w:val="center"/>
            <w:hideMark/>
          </w:tcPr>
          <w:p w:rsidR="000966EE" w:rsidRDefault="000966EE" w:rsidP="000966EE">
            <w:pPr>
              <w:rPr>
                <w:b/>
                <w:bCs/>
                <w:sz w:val="14"/>
                <w:szCs w:val="14"/>
              </w:rPr>
            </w:pPr>
            <w:r>
              <w:rPr>
                <w:b/>
                <w:bCs/>
                <w:sz w:val="14"/>
                <w:szCs w:val="14"/>
              </w:rPr>
              <w:t>Hazır Değerler</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11.776.884</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28</w:t>
            </w:r>
          </w:p>
        </w:tc>
        <w:tc>
          <w:tcPr>
            <w:tcW w:w="960"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12.792.016</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86</w:t>
            </w:r>
          </w:p>
        </w:tc>
        <w:tc>
          <w:tcPr>
            <w:tcW w:w="960" w:type="dxa"/>
            <w:tcBorders>
              <w:top w:val="nil"/>
              <w:left w:val="nil"/>
              <w:bottom w:val="nil"/>
              <w:right w:val="single" w:sz="4" w:space="0" w:color="auto"/>
            </w:tcBorders>
            <w:noWrap/>
            <w:vAlign w:val="center"/>
          </w:tcPr>
          <w:p w:rsidR="000966EE" w:rsidRDefault="000966EE" w:rsidP="000966EE">
            <w:pPr>
              <w:jc w:val="right"/>
              <w:rPr>
                <w:b/>
                <w:bCs/>
                <w:sz w:val="14"/>
                <w:szCs w:val="14"/>
              </w:rPr>
            </w:pPr>
            <w:r>
              <w:rPr>
                <w:b/>
                <w:bCs/>
                <w:sz w:val="14"/>
                <w:szCs w:val="14"/>
              </w:rPr>
              <w:t>22.327.426</w:t>
            </w:r>
          </w:p>
        </w:tc>
        <w:tc>
          <w:tcPr>
            <w:tcW w:w="358" w:type="dxa"/>
            <w:tcBorders>
              <w:top w:val="nil"/>
              <w:left w:val="nil"/>
              <w:bottom w:val="nil"/>
              <w:right w:val="single" w:sz="4" w:space="0" w:color="auto"/>
            </w:tcBorders>
            <w:noWrap/>
            <w:vAlign w:val="center"/>
          </w:tcPr>
          <w:p w:rsidR="000966EE" w:rsidRDefault="000966EE" w:rsidP="000966EE">
            <w:pPr>
              <w:jc w:val="right"/>
              <w:rPr>
                <w:b/>
                <w:bCs/>
                <w:sz w:val="14"/>
                <w:szCs w:val="14"/>
              </w:rPr>
            </w:pPr>
            <w:r>
              <w:rPr>
                <w:b/>
                <w:bCs/>
                <w:sz w:val="14"/>
                <w:szCs w:val="14"/>
              </w:rPr>
              <w:t>97</w:t>
            </w:r>
          </w:p>
        </w:tc>
        <w:tc>
          <w:tcPr>
            <w:tcW w:w="199" w:type="dxa"/>
            <w:noWrap/>
            <w:vAlign w:val="center"/>
            <w:hideMark/>
          </w:tcPr>
          <w:p w:rsidR="000966EE" w:rsidRDefault="000966EE" w:rsidP="000966EE">
            <w:pPr>
              <w:rPr>
                <w:b/>
                <w:bCs/>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A</w:t>
            </w:r>
          </w:p>
        </w:tc>
        <w:tc>
          <w:tcPr>
            <w:tcW w:w="2458" w:type="dxa"/>
            <w:noWrap/>
            <w:vAlign w:val="center"/>
            <w:hideMark/>
          </w:tcPr>
          <w:p w:rsidR="000966EE" w:rsidRDefault="000966EE" w:rsidP="000966EE">
            <w:pPr>
              <w:rPr>
                <w:b/>
                <w:bCs/>
                <w:sz w:val="14"/>
                <w:szCs w:val="14"/>
              </w:rPr>
            </w:pPr>
            <w:r>
              <w:rPr>
                <w:b/>
                <w:bCs/>
                <w:sz w:val="14"/>
                <w:szCs w:val="14"/>
              </w:rPr>
              <w:t xml:space="preserve"> Kısa Vadeli İç Mali Borçlar</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12" w:type="dxa"/>
            <w:tcBorders>
              <w:top w:val="nil"/>
              <w:left w:val="nil"/>
              <w:bottom w:val="nil"/>
              <w:right w:val="single" w:sz="4" w:space="0" w:color="auto"/>
            </w:tcBorders>
            <w:noWrap/>
            <w:vAlign w:val="center"/>
          </w:tcPr>
          <w:p w:rsidR="000966EE" w:rsidRDefault="000966EE" w:rsidP="000966EE">
            <w:pPr>
              <w:jc w:val="right"/>
              <w:rPr>
                <w:sz w:val="14"/>
                <w:szCs w:val="14"/>
              </w:rPr>
            </w:pP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102</w:t>
            </w:r>
          </w:p>
        </w:tc>
        <w:tc>
          <w:tcPr>
            <w:tcW w:w="2309" w:type="dxa"/>
            <w:tcBorders>
              <w:left w:val="single" w:sz="4" w:space="0" w:color="auto"/>
            </w:tcBorders>
            <w:noWrap/>
            <w:vAlign w:val="center"/>
            <w:hideMark/>
          </w:tcPr>
          <w:p w:rsidR="000966EE" w:rsidRDefault="000966EE" w:rsidP="000966EE">
            <w:pPr>
              <w:rPr>
                <w:b/>
                <w:bCs/>
                <w:sz w:val="14"/>
                <w:szCs w:val="14"/>
              </w:rPr>
            </w:pPr>
            <w:r>
              <w:rPr>
                <w:b/>
                <w:bCs/>
                <w:sz w:val="14"/>
                <w:szCs w:val="14"/>
              </w:rPr>
              <w:t>BANKA HESABI</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11.235.734</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98</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11.689.896</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76</w:t>
            </w:r>
          </w:p>
        </w:tc>
        <w:tc>
          <w:tcPr>
            <w:tcW w:w="960" w:type="dxa"/>
            <w:tcBorders>
              <w:top w:val="nil"/>
              <w:left w:val="nil"/>
              <w:bottom w:val="nil"/>
              <w:right w:val="single" w:sz="4" w:space="0" w:color="auto"/>
            </w:tcBorders>
            <w:noWrap/>
            <w:vAlign w:val="center"/>
          </w:tcPr>
          <w:p w:rsidR="000966EE" w:rsidRDefault="000966EE" w:rsidP="00C740CB">
            <w:pPr>
              <w:jc w:val="right"/>
              <w:rPr>
                <w:sz w:val="14"/>
                <w:szCs w:val="14"/>
              </w:rPr>
            </w:pPr>
            <w:r>
              <w:rPr>
                <w:sz w:val="14"/>
                <w:szCs w:val="14"/>
              </w:rPr>
              <w:t>19.757.</w:t>
            </w:r>
            <w:r w:rsidR="00C740CB">
              <w:rPr>
                <w:sz w:val="14"/>
                <w:szCs w:val="14"/>
              </w:rPr>
              <w:t>372</w:t>
            </w:r>
          </w:p>
        </w:tc>
        <w:tc>
          <w:tcPr>
            <w:tcW w:w="358" w:type="dxa"/>
            <w:tcBorders>
              <w:top w:val="nil"/>
              <w:left w:val="nil"/>
              <w:bottom w:val="nil"/>
              <w:right w:val="single" w:sz="4" w:space="0" w:color="auto"/>
            </w:tcBorders>
            <w:noWrap/>
            <w:vAlign w:val="center"/>
          </w:tcPr>
          <w:p w:rsidR="000966EE" w:rsidRDefault="000966EE" w:rsidP="000966EE">
            <w:pPr>
              <w:jc w:val="right"/>
              <w:rPr>
                <w:sz w:val="14"/>
                <w:szCs w:val="14"/>
              </w:rPr>
            </w:pPr>
            <w:r>
              <w:rPr>
                <w:sz w:val="14"/>
                <w:szCs w:val="14"/>
              </w:rPr>
              <w:t>19</w:t>
            </w: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w:t>
            </w:r>
          </w:p>
        </w:tc>
        <w:tc>
          <w:tcPr>
            <w:tcW w:w="2458" w:type="dxa"/>
            <w:noWrap/>
            <w:vAlign w:val="center"/>
            <w:hideMark/>
          </w:tcPr>
          <w:p w:rsidR="000966EE" w:rsidRDefault="000966EE" w:rsidP="000966EE">
            <w:pPr>
              <w:rPr>
                <w:sz w:val="14"/>
                <w:szCs w:val="14"/>
              </w:rPr>
            </w:pPr>
            <w:proofErr w:type="gramStart"/>
            <w:r>
              <w:rPr>
                <w:sz w:val="14"/>
                <w:szCs w:val="14"/>
              </w:rPr>
              <w:t>.....</w:t>
            </w:r>
            <w:proofErr w:type="gramEnd"/>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12" w:type="dxa"/>
            <w:tcBorders>
              <w:top w:val="nil"/>
              <w:left w:val="nil"/>
              <w:bottom w:val="nil"/>
              <w:right w:val="single" w:sz="4" w:space="0" w:color="auto"/>
            </w:tcBorders>
            <w:noWrap/>
            <w:vAlign w:val="center"/>
          </w:tcPr>
          <w:p w:rsidR="000966EE" w:rsidRDefault="000966EE" w:rsidP="000966EE">
            <w:pPr>
              <w:jc w:val="right"/>
              <w:rPr>
                <w:sz w:val="14"/>
                <w:szCs w:val="14"/>
              </w:rPr>
            </w:pP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104</w:t>
            </w:r>
          </w:p>
        </w:tc>
        <w:tc>
          <w:tcPr>
            <w:tcW w:w="2309" w:type="dxa"/>
            <w:tcBorders>
              <w:left w:val="single" w:sz="4" w:space="0" w:color="auto"/>
            </w:tcBorders>
            <w:noWrap/>
            <w:vAlign w:val="center"/>
            <w:hideMark/>
          </w:tcPr>
          <w:p w:rsidR="000966EE" w:rsidRDefault="000966EE" w:rsidP="000966EE">
            <w:pPr>
              <w:rPr>
                <w:sz w:val="14"/>
                <w:szCs w:val="14"/>
              </w:rPr>
            </w:pPr>
            <w:r>
              <w:rPr>
                <w:sz w:val="14"/>
                <w:szCs w:val="14"/>
              </w:rPr>
              <w:t>PROJE ÖZEL HESABI</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541.149</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30</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1.102.120</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10</w:t>
            </w:r>
          </w:p>
        </w:tc>
        <w:tc>
          <w:tcPr>
            <w:tcW w:w="960" w:type="dxa"/>
            <w:tcBorders>
              <w:top w:val="nil"/>
              <w:left w:val="nil"/>
              <w:bottom w:val="nil"/>
              <w:right w:val="single" w:sz="4" w:space="0" w:color="auto"/>
            </w:tcBorders>
            <w:noWrap/>
            <w:vAlign w:val="center"/>
          </w:tcPr>
          <w:p w:rsidR="000966EE" w:rsidRDefault="00CC71DB" w:rsidP="000966EE">
            <w:pPr>
              <w:jc w:val="right"/>
              <w:rPr>
                <w:sz w:val="14"/>
                <w:szCs w:val="14"/>
              </w:rPr>
            </w:pPr>
            <w:r>
              <w:rPr>
                <w:sz w:val="14"/>
                <w:szCs w:val="14"/>
              </w:rPr>
              <w:t>2.570.054</w:t>
            </w:r>
          </w:p>
        </w:tc>
        <w:tc>
          <w:tcPr>
            <w:tcW w:w="358" w:type="dxa"/>
            <w:tcBorders>
              <w:top w:val="nil"/>
              <w:left w:val="nil"/>
              <w:bottom w:val="nil"/>
              <w:right w:val="single" w:sz="4" w:space="0" w:color="auto"/>
            </w:tcBorders>
            <w:noWrap/>
            <w:vAlign w:val="center"/>
          </w:tcPr>
          <w:p w:rsidR="000966EE" w:rsidRDefault="00CC71DB" w:rsidP="000966EE">
            <w:pPr>
              <w:jc w:val="right"/>
              <w:rPr>
                <w:sz w:val="14"/>
                <w:szCs w:val="14"/>
              </w:rPr>
            </w:pPr>
            <w:r>
              <w:rPr>
                <w:sz w:val="14"/>
                <w:szCs w:val="14"/>
              </w:rPr>
              <w:t>78</w:t>
            </w: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rPr>
                <w:sz w:val="20"/>
                <w:szCs w:val="20"/>
              </w:rPr>
            </w:pPr>
          </w:p>
        </w:tc>
        <w:tc>
          <w:tcPr>
            <w:tcW w:w="2458" w:type="dxa"/>
            <w:noWrap/>
            <w:vAlign w:val="center"/>
            <w:hideMark/>
          </w:tcPr>
          <w:p w:rsidR="000966EE" w:rsidRDefault="000966EE" w:rsidP="000966EE">
            <w:pPr>
              <w:rPr>
                <w:sz w:val="20"/>
                <w:szCs w:val="20"/>
              </w:rPr>
            </w:pP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12" w:type="dxa"/>
            <w:tcBorders>
              <w:top w:val="nil"/>
              <w:left w:val="nil"/>
              <w:bottom w:val="nil"/>
              <w:right w:val="single" w:sz="4" w:space="0" w:color="auto"/>
            </w:tcBorders>
            <w:noWrap/>
            <w:vAlign w:val="center"/>
          </w:tcPr>
          <w:p w:rsidR="000966EE" w:rsidRDefault="000966EE" w:rsidP="000966EE">
            <w:pPr>
              <w:jc w:val="right"/>
              <w:rPr>
                <w:sz w:val="14"/>
                <w:szCs w:val="14"/>
              </w:rPr>
            </w:pP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B</w:t>
            </w:r>
          </w:p>
        </w:tc>
        <w:tc>
          <w:tcPr>
            <w:tcW w:w="2309" w:type="dxa"/>
            <w:tcBorders>
              <w:left w:val="single" w:sz="4" w:space="0" w:color="auto"/>
            </w:tcBorders>
            <w:noWrap/>
            <w:vAlign w:val="center"/>
            <w:hideMark/>
          </w:tcPr>
          <w:p w:rsidR="000966EE" w:rsidRDefault="000966EE" w:rsidP="000966EE">
            <w:pPr>
              <w:rPr>
                <w:b/>
                <w:bCs/>
                <w:sz w:val="14"/>
                <w:szCs w:val="14"/>
              </w:rPr>
            </w:pPr>
            <w:r>
              <w:rPr>
                <w:b/>
                <w:bCs/>
                <w:sz w:val="14"/>
                <w:szCs w:val="14"/>
              </w:rPr>
              <w:t>Menkul Kıymet ve Varlıklar</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58"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B</w:t>
            </w:r>
          </w:p>
        </w:tc>
        <w:tc>
          <w:tcPr>
            <w:tcW w:w="2458" w:type="dxa"/>
            <w:noWrap/>
            <w:vAlign w:val="center"/>
            <w:hideMark/>
          </w:tcPr>
          <w:p w:rsidR="000966EE" w:rsidRDefault="000966EE" w:rsidP="000966EE">
            <w:pPr>
              <w:rPr>
                <w:b/>
                <w:bCs/>
                <w:sz w:val="14"/>
                <w:szCs w:val="14"/>
              </w:rPr>
            </w:pPr>
            <w:r>
              <w:rPr>
                <w:b/>
                <w:bCs/>
                <w:sz w:val="14"/>
                <w:szCs w:val="14"/>
              </w:rPr>
              <w:t>Kısa Vadeli Dış Mali Borçlar</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12" w:type="dxa"/>
            <w:tcBorders>
              <w:top w:val="nil"/>
              <w:left w:val="nil"/>
              <w:bottom w:val="nil"/>
              <w:right w:val="single" w:sz="4" w:space="0" w:color="auto"/>
            </w:tcBorders>
            <w:noWrap/>
            <w:vAlign w:val="center"/>
          </w:tcPr>
          <w:p w:rsidR="000966EE" w:rsidRDefault="000966EE" w:rsidP="000966EE">
            <w:pPr>
              <w:jc w:val="right"/>
              <w:rPr>
                <w:sz w:val="14"/>
                <w:szCs w:val="14"/>
              </w:rPr>
            </w:pP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w:t>
            </w:r>
          </w:p>
        </w:tc>
        <w:tc>
          <w:tcPr>
            <w:tcW w:w="2309" w:type="dxa"/>
            <w:tcBorders>
              <w:left w:val="single" w:sz="4" w:space="0" w:color="auto"/>
            </w:tcBorders>
            <w:noWrap/>
            <w:vAlign w:val="center"/>
            <w:hideMark/>
          </w:tcPr>
          <w:p w:rsidR="000966EE" w:rsidRDefault="000966EE" w:rsidP="000966EE">
            <w:pPr>
              <w:rPr>
                <w:sz w:val="14"/>
                <w:szCs w:val="14"/>
              </w:rPr>
            </w:pPr>
            <w:proofErr w:type="gramStart"/>
            <w:r>
              <w:rPr>
                <w:sz w:val="14"/>
                <w:szCs w:val="14"/>
              </w:rPr>
              <w:t>.....</w:t>
            </w:r>
            <w:proofErr w:type="gramEnd"/>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58"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w:t>
            </w:r>
          </w:p>
        </w:tc>
        <w:tc>
          <w:tcPr>
            <w:tcW w:w="2458" w:type="dxa"/>
            <w:noWrap/>
            <w:vAlign w:val="center"/>
            <w:hideMark/>
          </w:tcPr>
          <w:p w:rsidR="000966EE" w:rsidRDefault="000966EE" w:rsidP="000966EE">
            <w:pPr>
              <w:rPr>
                <w:sz w:val="14"/>
                <w:szCs w:val="14"/>
              </w:rPr>
            </w:pPr>
            <w:proofErr w:type="gramStart"/>
            <w:r>
              <w:rPr>
                <w:sz w:val="14"/>
                <w:szCs w:val="14"/>
              </w:rPr>
              <w:t>.....</w:t>
            </w:r>
            <w:proofErr w:type="gramEnd"/>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12" w:type="dxa"/>
            <w:tcBorders>
              <w:top w:val="nil"/>
              <w:left w:val="nil"/>
              <w:bottom w:val="nil"/>
              <w:right w:val="single" w:sz="4" w:space="0" w:color="auto"/>
            </w:tcBorders>
            <w:noWrap/>
            <w:vAlign w:val="center"/>
          </w:tcPr>
          <w:p w:rsidR="000966EE" w:rsidRDefault="000966EE" w:rsidP="000966EE">
            <w:pPr>
              <w:jc w:val="right"/>
              <w:rPr>
                <w:sz w:val="14"/>
                <w:szCs w:val="14"/>
              </w:rPr>
            </w:pP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C</w:t>
            </w:r>
          </w:p>
        </w:tc>
        <w:tc>
          <w:tcPr>
            <w:tcW w:w="2309" w:type="dxa"/>
            <w:tcBorders>
              <w:left w:val="single" w:sz="4" w:space="0" w:color="auto"/>
            </w:tcBorders>
            <w:noWrap/>
            <w:vAlign w:val="center"/>
            <w:hideMark/>
          </w:tcPr>
          <w:p w:rsidR="000966EE" w:rsidRDefault="000966EE" w:rsidP="000966EE">
            <w:pPr>
              <w:rPr>
                <w:b/>
                <w:bCs/>
                <w:sz w:val="14"/>
                <w:szCs w:val="14"/>
              </w:rPr>
            </w:pPr>
            <w:r>
              <w:rPr>
                <w:b/>
                <w:bCs/>
                <w:sz w:val="14"/>
                <w:szCs w:val="14"/>
              </w:rPr>
              <w:t>Faaliyet Alacakları</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26.444.000</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0</w:t>
            </w:r>
          </w:p>
        </w:tc>
        <w:tc>
          <w:tcPr>
            <w:tcW w:w="960"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37.298.295</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64</w:t>
            </w:r>
          </w:p>
        </w:tc>
        <w:tc>
          <w:tcPr>
            <w:tcW w:w="960" w:type="dxa"/>
            <w:tcBorders>
              <w:top w:val="nil"/>
              <w:left w:val="nil"/>
              <w:bottom w:val="nil"/>
              <w:right w:val="single" w:sz="4" w:space="0" w:color="auto"/>
            </w:tcBorders>
            <w:noWrap/>
            <w:vAlign w:val="center"/>
          </w:tcPr>
          <w:p w:rsidR="000966EE" w:rsidRDefault="00CC71DB" w:rsidP="000966EE">
            <w:pPr>
              <w:jc w:val="right"/>
              <w:rPr>
                <w:b/>
                <w:bCs/>
                <w:sz w:val="14"/>
                <w:szCs w:val="14"/>
              </w:rPr>
            </w:pPr>
            <w:r>
              <w:rPr>
                <w:b/>
                <w:bCs/>
                <w:sz w:val="14"/>
                <w:szCs w:val="14"/>
              </w:rPr>
              <w:t>11.140.012</w:t>
            </w:r>
          </w:p>
        </w:tc>
        <w:tc>
          <w:tcPr>
            <w:tcW w:w="358" w:type="dxa"/>
            <w:tcBorders>
              <w:top w:val="nil"/>
              <w:left w:val="nil"/>
              <w:bottom w:val="nil"/>
              <w:right w:val="single" w:sz="4" w:space="0" w:color="auto"/>
            </w:tcBorders>
            <w:noWrap/>
            <w:vAlign w:val="center"/>
          </w:tcPr>
          <w:p w:rsidR="000966EE" w:rsidRDefault="00CC71DB" w:rsidP="000966EE">
            <w:pPr>
              <w:jc w:val="right"/>
              <w:rPr>
                <w:b/>
                <w:bCs/>
                <w:sz w:val="14"/>
                <w:szCs w:val="14"/>
              </w:rPr>
            </w:pPr>
            <w:r>
              <w:rPr>
                <w:b/>
                <w:bCs/>
                <w:sz w:val="14"/>
                <w:szCs w:val="14"/>
              </w:rPr>
              <w:t>09</w:t>
            </w:r>
          </w:p>
        </w:tc>
        <w:tc>
          <w:tcPr>
            <w:tcW w:w="199" w:type="dxa"/>
            <w:noWrap/>
            <w:vAlign w:val="center"/>
            <w:hideMark/>
          </w:tcPr>
          <w:p w:rsidR="000966EE" w:rsidRDefault="000966EE" w:rsidP="000966EE">
            <w:pPr>
              <w:rPr>
                <w:b/>
                <w:bCs/>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C</w:t>
            </w:r>
          </w:p>
        </w:tc>
        <w:tc>
          <w:tcPr>
            <w:tcW w:w="2458" w:type="dxa"/>
            <w:noWrap/>
            <w:vAlign w:val="center"/>
            <w:hideMark/>
          </w:tcPr>
          <w:p w:rsidR="000966EE" w:rsidRDefault="000966EE" w:rsidP="000966EE">
            <w:pPr>
              <w:rPr>
                <w:b/>
                <w:bCs/>
                <w:sz w:val="14"/>
                <w:szCs w:val="14"/>
              </w:rPr>
            </w:pPr>
            <w:r>
              <w:rPr>
                <w:b/>
                <w:bCs/>
                <w:sz w:val="14"/>
                <w:szCs w:val="14"/>
              </w:rPr>
              <w:t>Faaliyet Borçları</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191.297</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91</w:t>
            </w:r>
          </w:p>
        </w:tc>
        <w:tc>
          <w:tcPr>
            <w:tcW w:w="960"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230.575</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69</w:t>
            </w:r>
          </w:p>
        </w:tc>
        <w:tc>
          <w:tcPr>
            <w:tcW w:w="960" w:type="dxa"/>
            <w:tcBorders>
              <w:top w:val="nil"/>
              <w:left w:val="nil"/>
              <w:bottom w:val="nil"/>
              <w:right w:val="single" w:sz="4" w:space="0" w:color="auto"/>
            </w:tcBorders>
            <w:noWrap/>
            <w:vAlign w:val="center"/>
          </w:tcPr>
          <w:p w:rsidR="000966EE" w:rsidRDefault="00982FB5" w:rsidP="000966EE">
            <w:pPr>
              <w:jc w:val="right"/>
              <w:rPr>
                <w:b/>
                <w:bCs/>
                <w:sz w:val="14"/>
                <w:szCs w:val="14"/>
              </w:rPr>
            </w:pPr>
            <w:r>
              <w:rPr>
                <w:b/>
                <w:bCs/>
                <w:sz w:val="14"/>
                <w:szCs w:val="14"/>
              </w:rPr>
              <w:t>276.286</w:t>
            </w:r>
          </w:p>
        </w:tc>
        <w:tc>
          <w:tcPr>
            <w:tcW w:w="312" w:type="dxa"/>
            <w:tcBorders>
              <w:top w:val="nil"/>
              <w:left w:val="nil"/>
              <w:bottom w:val="nil"/>
              <w:right w:val="single" w:sz="4" w:space="0" w:color="auto"/>
            </w:tcBorders>
            <w:noWrap/>
            <w:vAlign w:val="center"/>
          </w:tcPr>
          <w:p w:rsidR="000966EE" w:rsidRDefault="00982FB5" w:rsidP="000966EE">
            <w:pPr>
              <w:jc w:val="right"/>
              <w:rPr>
                <w:b/>
                <w:bCs/>
                <w:sz w:val="14"/>
                <w:szCs w:val="14"/>
              </w:rPr>
            </w:pPr>
            <w:r>
              <w:rPr>
                <w:b/>
                <w:bCs/>
                <w:sz w:val="14"/>
                <w:szCs w:val="14"/>
              </w:rPr>
              <w:t>72</w:t>
            </w: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120</w:t>
            </w:r>
          </w:p>
        </w:tc>
        <w:tc>
          <w:tcPr>
            <w:tcW w:w="2309" w:type="dxa"/>
            <w:tcBorders>
              <w:left w:val="single" w:sz="4" w:space="0" w:color="auto"/>
            </w:tcBorders>
            <w:noWrap/>
            <w:vAlign w:val="center"/>
            <w:hideMark/>
          </w:tcPr>
          <w:p w:rsidR="000966EE" w:rsidRDefault="000966EE" w:rsidP="000966EE">
            <w:pPr>
              <w:rPr>
                <w:sz w:val="14"/>
                <w:szCs w:val="14"/>
              </w:rPr>
            </w:pPr>
            <w:proofErr w:type="gramStart"/>
            <w:r>
              <w:rPr>
                <w:sz w:val="14"/>
                <w:szCs w:val="14"/>
              </w:rPr>
              <w:t>GELİRLERDEN  ALACAKLAR</w:t>
            </w:r>
            <w:proofErr w:type="gramEnd"/>
            <w:r>
              <w:rPr>
                <w:sz w:val="14"/>
                <w:szCs w:val="14"/>
              </w:rPr>
              <w:t xml:space="preserve">  HESABI </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26.444.000</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0</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37.298.295</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64</w:t>
            </w:r>
          </w:p>
        </w:tc>
        <w:tc>
          <w:tcPr>
            <w:tcW w:w="960" w:type="dxa"/>
            <w:tcBorders>
              <w:top w:val="nil"/>
              <w:left w:val="nil"/>
              <w:bottom w:val="nil"/>
              <w:right w:val="single" w:sz="4" w:space="0" w:color="auto"/>
            </w:tcBorders>
            <w:noWrap/>
            <w:vAlign w:val="center"/>
          </w:tcPr>
          <w:p w:rsidR="000966EE" w:rsidRDefault="00CC71DB" w:rsidP="000966EE">
            <w:pPr>
              <w:jc w:val="right"/>
              <w:rPr>
                <w:sz w:val="14"/>
                <w:szCs w:val="14"/>
              </w:rPr>
            </w:pPr>
            <w:r>
              <w:rPr>
                <w:sz w:val="14"/>
                <w:szCs w:val="14"/>
              </w:rPr>
              <w:t>11.140.012</w:t>
            </w:r>
          </w:p>
        </w:tc>
        <w:tc>
          <w:tcPr>
            <w:tcW w:w="358" w:type="dxa"/>
            <w:tcBorders>
              <w:top w:val="nil"/>
              <w:left w:val="nil"/>
              <w:bottom w:val="nil"/>
              <w:right w:val="single" w:sz="4" w:space="0" w:color="auto"/>
            </w:tcBorders>
            <w:noWrap/>
            <w:vAlign w:val="center"/>
          </w:tcPr>
          <w:p w:rsidR="000966EE" w:rsidRDefault="00CC71DB" w:rsidP="000966EE">
            <w:pPr>
              <w:jc w:val="right"/>
              <w:rPr>
                <w:sz w:val="14"/>
                <w:szCs w:val="14"/>
              </w:rPr>
            </w:pPr>
            <w:r>
              <w:rPr>
                <w:sz w:val="14"/>
                <w:szCs w:val="14"/>
              </w:rPr>
              <w:t>09</w:t>
            </w: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jc w:val="center"/>
              <w:rPr>
                <w:sz w:val="14"/>
                <w:szCs w:val="14"/>
              </w:rPr>
            </w:pPr>
            <w:r>
              <w:rPr>
                <w:sz w:val="14"/>
                <w:szCs w:val="14"/>
              </w:rPr>
              <w:t>320</w:t>
            </w:r>
          </w:p>
        </w:tc>
        <w:tc>
          <w:tcPr>
            <w:tcW w:w="2458" w:type="dxa"/>
            <w:noWrap/>
            <w:vAlign w:val="center"/>
            <w:hideMark/>
          </w:tcPr>
          <w:p w:rsidR="000966EE" w:rsidRDefault="000966EE" w:rsidP="000966EE">
            <w:pPr>
              <w:rPr>
                <w:sz w:val="14"/>
                <w:szCs w:val="14"/>
              </w:rPr>
            </w:pPr>
            <w:r>
              <w:rPr>
                <w:sz w:val="14"/>
                <w:szCs w:val="14"/>
              </w:rPr>
              <w:t>BÜTÇE EMANETLERİ HESABI</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191.297</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91</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230.575</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69</w:t>
            </w:r>
          </w:p>
        </w:tc>
        <w:tc>
          <w:tcPr>
            <w:tcW w:w="960" w:type="dxa"/>
            <w:tcBorders>
              <w:top w:val="nil"/>
              <w:left w:val="nil"/>
              <w:bottom w:val="nil"/>
              <w:right w:val="single" w:sz="4" w:space="0" w:color="auto"/>
            </w:tcBorders>
            <w:noWrap/>
            <w:vAlign w:val="center"/>
          </w:tcPr>
          <w:p w:rsidR="000966EE" w:rsidRDefault="00982FB5" w:rsidP="000966EE">
            <w:pPr>
              <w:jc w:val="right"/>
              <w:rPr>
                <w:sz w:val="14"/>
                <w:szCs w:val="14"/>
              </w:rPr>
            </w:pPr>
            <w:r>
              <w:rPr>
                <w:sz w:val="14"/>
                <w:szCs w:val="14"/>
              </w:rPr>
              <w:t>276.286</w:t>
            </w:r>
          </w:p>
        </w:tc>
        <w:tc>
          <w:tcPr>
            <w:tcW w:w="312" w:type="dxa"/>
            <w:tcBorders>
              <w:top w:val="nil"/>
              <w:left w:val="nil"/>
              <w:bottom w:val="nil"/>
              <w:right w:val="single" w:sz="4" w:space="0" w:color="auto"/>
            </w:tcBorders>
            <w:noWrap/>
            <w:vAlign w:val="center"/>
          </w:tcPr>
          <w:p w:rsidR="000966EE" w:rsidRDefault="00982FB5" w:rsidP="000966EE">
            <w:pPr>
              <w:jc w:val="right"/>
              <w:rPr>
                <w:sz w:val="14"/>
                <w:szCs w:val="14"/>
              </w:rPr>
            </w:pPr>
            <w:r>
              <w:rPr>
                <w:sz w:val="14"/>
                <w:szCs w:val="14"/>
              </w:rPr>
              <w:t>72</w:t>
            </w: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D</w:t>
            </w:r>
          </w:p>
        </w:tc>
        <w:tc>
          <w:tcPr>
            <w:tcW w:w="2309" w:type="dxa"/>
            <w:tcBorders>
              <w:left w:val="single" w:sz="4" w:space="0" w:color="auto"/>
            </w:tcBorders>
            <w:noWrap/>
            <w:vAlign w:val="center"/>
            <w:hideMark/>
          </w:tcPr>
          <w:p w:rsidR="000966EE" w:rsidRDefault="000966EE" w:rsidP="000966EE">
            <w:pPr>
              <w:rPr>
                <w:b/>
                <w:bCs/>
                <w:sz w:val="14"/>
                <w:szCs w:val="14"/>
              </w:rPr>
            </w:pPr>
            <w:r>
              <w:rPr>
                <w:b/>
                <w:bCs/>
                <w:sz w:val="14"/>
                <w:szCs w:val="14"/>
              </w:rPr>
              <w:t>Kurum Alacakları</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58"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D</w:t>
            </w:r>
          </w:p>
        </w:tc>
        <w:tc>
          <w:tcPr>
            <w:tcW w:w="2458" w:type="dxa"/>
            <w:noWrap/>
            <w:vAlign w:val="center"/>
            <w:hideMark/>
          </w:tcPr>
          <w:p w:rsidR="000966EE" w:rsidRDefault="000966EE" w:rsidP="000966EE">
            <w:pPr>
              <w:rPr>
                <w:b/>
                <w:bCs/>
                <w:sz w:val="14"/>
                <w:szCs w:val="14"/>
              </w:rPr>
            </w:pPr>
            <w:r>
              <w:rPr>
                <w:b/>
                <w:bCs/>
                <w:sz w:val="14"/>
                <w:szCs w:val="14"/>
              </w:rPr>
              <w:t>Emanet Yabancı Kaynaklar</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938.177</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31</w:t>
            </w:r>
          </w:p>
        </w:tc>
        <w:tc>
          <w:tcPr>
            <w:tcW w:w="960"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1.081.287</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88</w:t>
            </w:r>
          </w:p>
        </w:tc>
        <w:tc>
          <w:tcPr>
            <w:tcW w:w="960" w:type="dxa"/>
            <w:tcBorders>
              <w:top w:val="nil"/>
              <w:left w:val="nil"/>
              <w:bottom w:val="nil"/>
              <w:right w:val="single" w:sz="4" w:space="0" w:color="auto"/>
            </w:tcBorders>
            <w:noWrap/>
            <w:vAlign w:val="center"/>
          </w:tcPr>
          <w:p w:rsidR="000966EE" w:rsidRDefault="00982FB5" w:rsidP="000966EE">
            <w:pPr>
              <w:jc w:val="right"/>
              <w:rPr>
                <w:b/>
                <w:bCs/>
                <w:sz w:val="14"/>
                <w:szCs w:val="14"/>
              </w:rPr>
            </w:pPr>
            <w:r>
              <w:rPr>
                <w:b/>
                <w:bCs/>
                <w:sz w:val="14"/>
                <w:szCs w:val="14"/>
              </w:rPr>
              <w:t>1.787.558</w:t>
            </w:r>
          </w:p>
        </w:tc>
        <w:tc>
          <w:tcPr>
            <w:tcW w:w="312" w:type="dxa"/>
            <w:tcBorders>
              <w:top w:val="nil"/>
              <w:left w:val="nil"/>
              <w:bottom w:val="nil"/>
              <w:right w:val="single" w:sz="4" w:space="0" w:color="auto"/>
            </w:tcBorders>
            <w:noWrap/>
            <w:vAlign w:val="center"/>
          </w:tcPr>
          <w:p w:rsidR="000966EE" w:rsidRDefault="00982FB5" w:rsidP="000966EE">
            <w:pPr>
              <w:jc w:val="right"/>
              <w:rPr>
                <w:b/>
                <w:bCs/>
                <w:sz w:val="14"/>
                <w:szCs w:val="14"/>
              </w:rPr>
            </w:pPr>
            <w:r>
              <w:rPr>
                <w:b/>
                <w:bCs/>
                <w:sz w:val="14"/>
                <w:szCs w:val="14"/>
              </w:rPr>
              <w:t>87</w:t>
            </w: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w:t>
            </w:r>
          </w:p>
        </w:tc>
        <w:tc>
          <w:tcPr>
            <w:tcW w:w="2309" w:type="dxa"/>
            <w:tcBorders>
              <w:left w:val="single" w:sz="4" w:space="0" w:color="auto"/>
            </w:tcBorders>
            <w:noWrap/>
            <w:vAlign w:val="center"/>
            <w:hideMark/>
          </w:tcPr>
          <w:p w:rsidR="000966EE" w:rsidRDefault="000966EE" w:rsidP="000966EE">
            <w:pPr>
              <w:rPr>
                <w:sz w:val="14"/>
                <w:szCs w:val="14"/>
              </w:rPr>
            </w:pPr>
            <w:proofErr w:type="gramStart"/>
            <w:r>
              <w:rPr>
                <w:sz w:val="14"/>
                <w:szCs w:val="14"/>
              </w:rPr>
              <w:t>.....</w:t>
            </w:r>
            <w:proofErr w:type="gramEnd"/>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58"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jc w:val="center"/>
              <w:rPr>
                <w:sz w:val="14"/>
                <w:szCs w:val="14"/>
              </w:rPr>
            </w:pPr>
            <w:r>
              <w:rPr>
                <w:sz w:val="14"/>
                <w:szCs w:val="14"/>
              </w:rPr>
              <w:t>330</w:t>
            </w:r>
          </w:p>
        </w:tc>
        <w:tc>
          <w:tcPr>
            <w:tcW w:w="2458" w:type="dxa"/>
            <w:noWrap/>
            <w:vAlign w:val="center"/>
            <w:hideMark/>
          </w:tcPr>
          <w:p w:rsidR="000966EE" w:rsidRDefault="000966EE" w:rsidP="000966EE">
            <w:pPr>
              <w:rPr>
                <w:sz w:val="14"/>
                <w:szCs w:val="14"/>
              </w:rPr>
            </w:pPr>
            <w:r>
              <w:rPr>
                <w:sz w:val="14"/>
                <w:szCs w:val="14"/>
              </w:rPr>
              <w:t>ALINAN DEPOZİTO VE TEMİNATLAR HESABI</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672.306</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60</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794.580</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95</w:t>
            </w:r>
          </w:p>
        </w:tc>
        <w:tc>
          <w:tcPr>
            <w:tcW w:w="960" w:type="dxa"/>
            <w:tcBorders>
              <w:top w:val="nil"/>
              <w:left w:val="nil"/>
              <w:bottom w:val="nil"/>
              <w:right w:val="single" w:sz="4" w:space="0" w:color="auto"/>
            </w:tcBorders>
            <w:noWrap/>
            <w:vAlign w:val="center"/>
          </w:tcPr>
          <w:p w:rsidR="000966EE" w:rsidRDefault="00982FB5" w:rsidP="000966EE">
            <w:pPr>
              <w:jc w:val="right"/>
              <w:rPr>
                <w:sz w:val="14"/>
                <w:szCs w:val="14"/>
              </w:rPr>
            </w:pPr>
            <w:r>
              <w:rPr>
                <w:sz w:val="14"/>
                <w:szCs w:val="14"/>
              </w:rPr>
              <w:t>913.270</w:t>
            </w:r>
          </w:p>
        </w:tc>
        <w:tc>
          <w:tcPr>
            <w:tcW w:w="312" w:type="dxa"/>
            <w:tcBorders>
              <w:top w:val="nil"/>
              <w:left w:val="nil"/>
              <w:bottom w:val="nil"/>
              <w:right w:val="single" w:sz="4" w:space="0" w:color="auto"/>
            </w:tcBorders>
            <w:noWrap/>
            <w:vAlign w:val="center"/>
          </w:tcPr>
          <w:p w:rsidR="000966EE" w:rsidRDefault="00982FB5" w:rsidP="000966EE">
            <w:pPr>
              <w:jc w:val="right"/>
              <w:rPr>
                <w:sz w:val="14"/>
                <w:szCs w:val="14"/>
              </w:rPr>
            </w:pPr>
            <w:r>
              <w:rPr>
                <w:sz w:val="14"/>
                <w:szCs w:val="14"/>
              </w:rPr>
              <w:t>55</w:t>
            </w: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E</w:t>
            </w:r>
          </w:p>
        </w:tc>
        <w:tc>
          <w:tcPr>
            <w:tcW w:w="2309" w:type="dxa"/>
            <w:tcBorders>
              <w:left w:val="single" w:sz="4" w:space="0" w:color="auto"/>
            </w:tcBorders>
            <w:noWrap/>
            <w:vAlign w:val="center"/>
            <w:hideMark/>
          </w:tcPr>
          <w:p w:rsidR="000966EE" w:rsidRDefault="000966EE" w:rsidP="000966EE">
            <w:pPr>
              <w:rPr>
                <w:b/>
                <w:bCs/>
                <w:sz w:val="14"/>
                <w:szCs w:val="14"/>
              </w:rPr>
            </w:pPr>
            <w:r>
              <w:rPr>
                <w:b/>
                <w:bCs/>
                <w:sz w:val="14"/>
                <w:szCs w:val="14"/>
              </w:rPr>
              <w:t>Diğer Alacaklar</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126.351</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70</w:t>
            </w:r>
          </w:p>
        </w:tc>
        <w:tc>
          <w:tcPr>
            <w:tcW w:w="960"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318.276</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86</w:t>
            </w:r>
          </w:p>
        </w:tc>
        <w:tc>
          <w:tcPr>
            <w:tcW w:w="960" w:type="dxa"/>
            <w:tcBorders>
              <w:top w:val="nil"/>
              <w:left w:val="nil"/>
              <w:bottom w:val="nil"/>
              <w:right w:val="single" w:sz="4" w:space="0" w:color="auto"/>
            </w:tcBorders>
            <w:noWrap/>
            <w:vAlign w:val="center"/>
          </w:tcPr>
          <w:p w:rsidR="000966EE" w:rsidRDefault="00CC71DB" w:rsidP="000966EE">
            <w:pPr>
              <w:jc w:val="right"/>
              <w:rPr>
                <w:b/>
                <w:bCs/>
                <w:sz w:val="14"/>
                <w:szCs w:val="14"/>
              </w:rPr>
            </w:pPr>
            <w:r>
              <w:rPr>
                <w:b/>
                <w:bCs/>
                <w:sz w:val="14"/>
                <w:szCs w:val="14"/>
              </w:rPr>
              <w:t>72.705</w:t>
            </w:r>
          </w:p>
        </w:tc>
        <w:tc>
          <w:tcPr>
            <w:tcW w:w="358" w:type="dxa"/>
            <w:tcBorders>
              <w:top w:val="nil"/>
              <w:left w:val="nil"/>
              <w:bottom w:val="nil"/>
              <w:right w:val="single" w:sz="4" w:space="0" w:color="auto"/>
            </w:tcBorders>
            <w:noWrap/>
            <w:vAlign w:val="center"/>
          </w:tcPr>
          <w:p w:rsidR="000966EE" w:rsidRDefault="00CC71DB" w:rsidP="000966EE">
            <w:pPr>
              <w:jc w:val="right"/>
              <w:rPr>
                <w:b/>
                <w:bCs/>
                <w:sz w:val="14"/>
                <w:szCs w:val="14"/>
              </w:rPr>
            </w:pPr>
            <w:r>
              <w:rPr>
                <w:b/>
                <w:bCs/>
                <w:sz w:val="14"/>
                <w:szCs w:val="14"/>
              </w:rPr>
              <w:t>54</w:t>
            </w:r>
          </w:p>
        </w:tc>
        <w:tc>
          <w:tcPr>
            <w:tcW w:w="199" w:type="dxa"/>
            <w:noWrap/>
            <w:vAlign w:val="center"/>
            <w:hideMark/>
          </w:tcPr>
          <w:p w:rsidR="000966EE" w:rsidRDefault="000966EE" w:rsidP="000966EE">
            <w:pPr>
              <w:rPr>
                <w:b/>
                <w:bCs/>
                <w:sz w:val="14"/>
                <w:szCs w:val="14"/>
              </w:rPr>
            </w:pPr>
          </w:p>
        </w:tc>
        <w:tc>
          <w:tcPr>
            <w:tcW w:w="399" w:type="dxa"/>
            <w:noWrap/>
            <w:vAlign w:val="center"/>
            <w:hideMark/>
          </w:tcPr>
          <w:p w:rsidR="000966EE" w:rsidRDefault="000966EE" w:rsidP="000966EE">
            <w:pPr>
              <w:jc w:val="center"/>
              <w:rPr>
                <w:sz w:val="14"/>
                <w:szCs w:val="14"/>
              </w:rPr>
            </w:pPr>
            <w:r>
              <w:rPr>
                <w:sz w:val="14"/>
                <w:szCs w:val="14"/>
              </w:rPr>
              <w:t>333</w:t>
            </w:r>
          </w:p>
        </w:tc>
        <w:tc>
          <w:tcPr>
            <w:tcW w:w="2458" w:type="dxa"/>
            <w:noWrap/>
            <w:vAlign w:val="center"/>
            <w:hideMark/>
          </w:tcPr>
          <w:p w:rsidR="000966EE" w:rsidRDefault="000966EE" w:rsidP="000966EE">
            <w:pPr>
              <w:rPr>
                <w:sz w:val="14"/>
                <w:szCs w:val="14"/>
              </w:rPr>
            </w:pPr>
            <w:r>
              <w:rPr>
                <w:sz w:val="14"/>
                <w:szCs w:val="14"/>
              </w:rPr>
              <w:t>EMANETLER HESABI</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265.870</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71</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286.706</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93</w:t>
            </w:r>
          </w:p>
        </w:tc>
        <w:tc>
          <w:tcPr>
            <w:tcW w:w="960" w:type="dxa"/>
            <w:tcBorders>
              <w:top w:val="nil"/>
              <w:left w:val="nil"/>
              <w:bottom w:val="nil"/>
              <w:right w:val="single" w:sz="4" w:space="0" w:color="auto"/>
            </w:tcBorders>
            <w:noWrap/>
            <w:vAlign w:val="center"/>
          </w:tcPr>
          <w:p w:rsidR="000966EE" w:rsidRDefault="00982FB5" w:rsidP="000966EE">
            <w:pPr>
              <w:jc w:val="right"/>
              <w:rPr>
                <w:sz w:val="14"/>
                <w:szCs w:val="14"/>
              </w:rPr>
            </w:pPr>
            <w:r>
              <w:rPr>
                <w:sz w:val="14"/>
                <w:szCs w:val="14"/>
              </w:rPr>
              <w:t>874.288</w:t>
            </w:r>
          </w:p>
        </w:tc>
        <w:tc>
          <w:tcPr>
            <w:tcW w:w="312" w:type="dxa"/>
            <w:tcBorders>
              <w:top w:val="nil"/>
              <w:left w:val="nil"/>
              <w:bottom w:val="nil"/>
              <w:right w:val="single" w:sz="4" w:space="0" w:color="auto"/>
            </w:tcBorders>
            <w:noWrap/>
            <w:vAlign w:val="center"/>
          </w:tcPr>
          <w:p w:rsidR="000966EE" w:rsidRDefault="00982FB5" w:rsidP="000966EE">
            <w:pPr>
              <w:jc w:val="right"/>
              <w:rPr>
                <w:sz w:val="14"/>
                <w:szCs w:val="14"/>
              </w:rPr>
            </w:pPr>
            <w:r>
              <w:rPr>
                <w:sz w:val="14"/>
                <w:szCs w:val="14"/>
              </w:rPr>
              <w:t>32</w:t>
            </w: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140</w:t>
            </w:r>
          </w:p>
        </w:tc>
        <w:tc>
          <w:tcPr>
            <w:tcW w:w="2309" w:type="dxa"/>
            <w:tcBorders>
              <w:left w:val="single" w:sz="4" w:space="0" w:color="auto"/>
            </w:tcBorders>
            <w:noWrap/>
            <w:vAlign w:val="center"/>
            <w:hideMark/>
          </w:tcPr>
          <w:p w:rsidR="000966EE" w:rsidRDefault="000966EE" w:rsidP="000966EE">
            <w:pPr>
              <w:rPr>
                <w:sz w:val="14"/>
                <w:szCs w:val="14"/>
              </w:rPr>
            </w:pPr>
            <w:r>
              <w:rPr>
                <w:sz w:val="14"/>
                <w:szCs w:val="14"/>
              </w:rPr>
              <w:t xml:space="preserve">KİŞİLERDEN ALACAKLAR HESABI  </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126.351</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70</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318.276</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86</w:t>
            </w:r>
          </w:p>
        </w:tc>
        <w:tc>
          <w:tcPr>
            <w:tcW w:w="960" w:type="dxa"/>
            <w:tcBorders>
              <w:top w:val="nil"/>
              <w:left w:val="nil"/>
              <w:bottom w:val="nil"/>
              <w:right w:val="single" w:sz="4" w:space="0" w:color="auto"/>
            </w:tcBorders>
            <w:noWrap/>
            <w:vAlign w:val="center"/>
          </w:tcPr>
          <w:p w:rsidR="000966EE" w:rsidRDefault="00CC71DB" w:rsidP="000966EE">
            <w:pPr>
              <w:jc w:val="right"/>
              <w:rPr>
                <w:sz w:val="14"/>
                <w:szCs w:val="14"/>
              </w:rPr>
            </w:pPr>
            <w:r>
              <w:rPr>
                <w:sz w:val="14"/>
                <w:szCs w:val="14"/>
              </w:rPr>
              <w:t>72.705</w:t>
            </w:r>
          </w:p>
        </w:tc>
        <w:tc>
          <w:tcPr>
            <w:tcW w:w="358" w:type="dxa"/>
            <w:tcBorders>
              <w:top w:val="nil"/>
              <w:left w:val="nil"/>
              <w:bottom w:val="nil"/>
              <w:right w:val="single" w:sz="4" w:space="0" w:color="auto"/>
            </w:tcBorders>
            <w:noWrap/>
            <w:vAlign w:val="center"/>
          </w:tcPr>
          <w:p w:rsidR="000966EE" w:rsidRDefault="00CC71DB" w:rsidP="000966EE">
            <w:pPr>
              <w:jc w:val="right"/>
              <w:rPr>
                <w:sz w:val="14"/>
                <w:szCs w:val="14"/>
              </w:rPr>
            </w:pPr>
            <w:r>
              <w:rPr>
                <w:sz w:val="14"/>
                <w:szCs w:val="14"/>
              </w:rPr>
              <w:t>54</w:t>
            </w: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E</w:t>
            </w:r>
          </w:p>
        </w:tc>
        <w:tc>
          <w:tcPr>
            <w:tcW w:w="2458" w:type="dxa"/>
            <w:noWrap/>
            <w:vAlign w:val="center"/>
            <w:hideMark/>
          </w:tcPr>
          <w:p w:rsidR="000966EE" w:rsidRDefault="000966EE" w:rsidP="000966EE">
            <w:pPr>
              <w:rPr>
                <w:b/>
                <w:bCs/>
                <w:sz w:val="14"/>
                <w:szCs w:val="14"/>
              </w:rPr>
            </w:pPr>
            <w:r>
              <w:rPr>
                <w:b/>
                <w:bCs/>
                <w:sz w:val="14"/>
                <w:szCs w:val="14"/>
              </w:rPr>
              <w:t>Alınan Avanslar</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12" w:type="dxa"/>
            <w:tcBorders>
              <w:top w:val="nil"/>
              <w:left w:val="nil"/>
              <w:bottom w:val="nil"/>
              <w:right w:val="single" w:sz="4" w:space="0" w:color="auto"/>
            </w:tcBorders>
            <w:noWrap/>
            <w:vAlign w:val="center"/>
          </w:tcPr>
          <w:p w:rsidR="000966EE" w:rsidRDefault="000966EE" w:rsidP="000966EE">
            <w:pPr>
              <w:jc w:val="right"/>
              <w:rPr>
                <w:sz w:val="14"/>
                <w:szCs w:val="14"/>
              </w:rPr>
            </w:pP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F</w:t>
            </w:r>
          </w:p>
        </w:tc>
        <w:tc>
          <w:tcPr>
            <w:tcW w:w="2309" w:type="dxa"/>
            <w:tcBorders>
              <w:left w:val="single" w:sz="4" w:space="0" w:color="auto"/>
            </w:tcBorders>
            <w:noWrap/>
            <w:vAlign w:val="center"/>
            <w:hideMark/>
          </w:tcPr>
          <w:p w:rsidR="000966EE" w:rsidRDefault="000966EE" w:rsidP="000966EE">
            <w:pPr>
              <w:rPr>
                <w:b/>
                <w:bCs/>
                <w:sz w:val="14"/>
                <w:szCs w:val="14"/>
              </w:rPr>
            </w:pPr>
            <w:r>
              <w:rPr>
                <w:b/>
                <w:bCs/>
                <w:sz w:val="14"/>
                <w:szCs w:val="14"/>
              </w:rPr>
              <w:t>Stoklar</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4.293.752</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30</w:t>
            </w:r>
          </w:p>
        </w:tc>
        <w:tc>
          <w:tcPr>
            <w:tcW w:w="960"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5.876.130</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90</w:t>
            </w:r>
          </w:p>
        </w:tc>
        <w:tc>
          <w:tcPr>
            <w:tcW w:w="960" w:type="dxa"/>
            <w:tcBorders>
              <w:top w:val="nil"/>
              <w:left w:val="nil"/>
              <w:bottom w:val="nil"/>
              <w:right w:val="single" w:sz="4" w:space="0" w:color="auto"/>
            </w:tcBorders>
            <w:noWrap/>
            <w:vAlign w:val="center"/>
          </w:tcPr>
          <w:p w:rsidR="000966EE" w:rsidRDefault="00CC71DB" w:rsidP="000966EE">
            <w:pPr>
              <w:jc w:val="right"/>
              <w:rPr>
                <w:b/>
                <w:bCs/>
                <w:sz w:val="14"/>
                <w:szCs w:val="14"/>
              </w:rPr>
            </w:pPr>
            <w:r>
              <w:rPr>
                <w:b/>
                <w:bCs/>
                <w:sz w:val="14"/>
                <w:szCs w:val="14"/>
              </w:rPr>
              <w:t>3.850.216</w:t>
            </w:r>
          </w:p>
        </w:tc>
        <w:tc>
          <w:tcPr>
            <w:tcW w:w="358" w:type="dxa"/>
            <w:tcBorders>
              <w:top w:val="nil"/>
              <w:left w:val="nil"/>
              <w:bottom w:val="nil"/>
              <w:right w:val="single" w:sz="4" w:space="0" w:color="auto"/>
            </w:tcBorders>
            <w:noWrap/>
            <w:vAlign w:val="center"/>
          </w:tcPr>
          <w:p w:rsidR="000966EE" w:rsidRDefault="00CC71DB" w:rsidP="000966EE">
            <w:pPr>
              <w:jc w:val="right"/>
              <w:rPr>
                <w:b/>
                <w:bCs/>
                <w:sz w:val="14"/>
                <w:szCs w:val="14"/>
              </w:rPr>
            </w:pPr>
            <w:r>
              <w:rPr>
                <w:b/>
                <w:bCs/>
                <w:sz w:val="14"/>
                <w:szCs w:val="14"/>
              </w:rPr>
              <w:t>55</w:t>
            </w:r>
          </w:p>
        </w:tc>
        <w:tc>
          <w:tcPr>
            <w:tcW w:w="199" w:type="dxa"/>
            <w:noWrap/>
            <w:vAlign w:val="center"/>
            <w:hideMark/>
          </w:tcPr>
          <w:p w:rsidR="000966EE" w:rsidRDefault="000966EE" w:rsidP="000966EE">
            <w:pPr>
              <w:rPr>
                <w:b/>
                <w:bCs/>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w:t>
            </w:r>
          </w:p>
        </w:tc>
        <w:tc>
          <w:tcPr>
            <w:tcW w:w="2458" w:type="dxa"/>
            <w:noWrap/>
            <w:vAlign w:val="center"/>
            <w:hideMark/>
          </w:tcPr>
          <w:p w:rsidR="000966EE" w:rsidRDefault="000966EE" w:rsidP="000966EE">
            <w:pPr>
              <w:rPr>
                <w:sz w:val="14"/>
                <w:szCs w:val="14"/>
              </w:rPr>
            </w:pPr>
            <w:proofErr w:type="gramStart"/>
            <w:r>
              <w:rPr>
                <w:sz w:val="14"/>
                <w:szCs w:val="14"/>
              </w:rPr>
              <w:t>.....</w:t>
            </w:r>
            <w:proofErr w:type="gramEnd"/>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12" w:type="dxa"/>
            <w:tcBorders>
              <w:top w:val="nil"/>
              <w:left w:val="nil"/>
              <w:bottom w:val="nil"/>
              <w:right w:val="single" w:sz="4" w:space="0" w:color="auto"/>
            </w:tcBorders>
            <w:noWrap/>
            <w:vAlign w:val="center"/>
          </w:tcPr>
          <w:p w:rsidR="000966EE" w:rsidRDefault="000966EE" w:rsidP="000966EE">
            <w:pPr>
              <w:jc w:val="right"/>
              <w:rPr>
                <w:sz w:val="14"/>
                <w:szCs w:val="14"/>
              </w:rPr>
            </w:pP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150</w:t>
            </w:r>
          </w:p>
        </w:tc>
        <w:tc>
          <w:tcPr>
            <w:tcW w:w="2309" w:type="dxa"/>
            <w:tcBorders>
              <w:left w:val="single" w:sz="4" w:space="0" w:color="auto"/>
            </w:tcBorders>
            <w:noWrap/>
            <w:vAlign w:val="center"/>
            <w:hideMark/>
          </w:tcPr>
          <w:p w:rsidR="000966EE" w:rsidRDefault="000966EE" w:rsidP="000966EE">
            <w:pPr>
              <w:rPr>
                <w:sz w:val="14"/>
                <w:szCs w:val="14"/>
              </w:rPr>
            </w:pPr>
            <w:r>
              <w:rPr>
                <w:sz w:val="14"/>
                <w:szCs w:val="14"/>
              </w:rPr>
              <w:t>İLK MADDE VE MALZEME HESABI</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4.293.752</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30</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5.876.130</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90</w:t>
            </w:r>
          </w:p>
        </w:tc>
        <w:tc>
          <w:tcPr>
            <w:tcW w:w="960" w:type="dxa"/>
            <w:tcBorders>
              <w:top w:val="nil"/>
              <w:left w:val="nil"/>
              <w:bottom w:val="nil"/>
              <w:right w:val="single" w:sz="4" w:space="0" w:color="auto"/>
            </w:tcBorders>
            <w:noWrap/>
            <w:vAlign w:val="center"/>
          </w:tcPr>
          <w:p w:rsidR="000966EE" w:rsidRDefault="00CC71DB" w:rsidP="000966EE">
            <w:pPr>
              <w:jc w:val="right"/>
              <w:rPr>
                <w:sz w:val="14"/>
                <w:szCs w:val="14"/>
              </w:rPr>
            </w:pPr>
            <w:r>
              <w:rPr>
                <w:sz w:val="14"/>
                <w:szCs w:val="14"/>
              </w:rPr>
              <w:t>3.850.216</w:t>
            </w:r>
          </w:p>
        </w:tc>
        <w:tc>
          <w:tcPr>
            <w:tcW w:w="358" w:type="dxa"/>
            <w:tcBorders>
              <w:top w:val="nil"/>
              <w:left w:val="nil"/>
              <w:bottom w:val="nil"/>
              <w:right w:val="single" w:sz="4" w:space="0" w:color="auto"/>
            </w:tcBorders>
            <w:noWrap/>
            <w:vAlign w:val="center"/>
          </w:tcPr>
          <w:p w:rsidR="000966EE" w:rsidRDefault="00CC71DB" w:rsidP="000966EE">
            <w:pPr>
              <w:jc w:val="right"/>
              <w:rPr>
                <w:sz w:val="14"/>
                <w:szCs w:val="14"/>
              </w:rPr>
            </w:pPr>
            <w:r>
              <w:rPr>
                <w:sz w:val="14"/>
                <w:szCs w:val="14"/>
              </w:rPr>
              <w:t>55</w:t>
            </w: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F</w:t>
            </w:r>
          </w:p>
        </w:tc>
        <w:tc>
          <w:tcPr>
            <w:tcW w:w="2458" w:type="dxa"/>
            <w:noWrap/>
            <w:vAlign w:val="center"/>
            <w:hideMark/>
          </w:tcPr>
          <w:p w:rsidR="000966EE" w:rsidRDefault="000966EE" w:rsidP="000966EE">
            <w:pPr>
              <w:rPr>
                <w:b/>
                <w:bCs/>
                <w:sz w:val="14"/>
                <w:szCs w:val="14"/>
              </w:rPr>
            </w:pPr>
            <w:r>
              <w:rPr>
                <w:b/>
                <w:bCs/>
                <w:sz w:val="14"/>
                <w:szCs w:val="14"/>
              </w:rPr>
              <w:t xml:space="preserve">Yıllara Yaygın İnşaat ve Onarım </w:t>
            </w:r>
            <w:proofErr w:type="spellStart"/>
            <w:r>
              <w:rPr>
                <w:b/>
                <w:bCs/>
                <w:sz w:val="14"/>
                <w:szCs w:val="14"/>
              </w:rPr>
              <w:t>Hakedişleri</w:t>
            </w:r>
            <w:proofErr w:type="spellEnd"/>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12" w:type="dxa"/>
            <w:tcBorders>
              <w:top w:val="nil"/>
              <w:left w:val="nil"/>
              <w:bottom w:val="nil"/>
              <w:right w:val="single" w:sz="4" w:space="0" w:color="auto"/>
            </w:tcBorders>
            <w:noWrap/>
            <w:vAlign w:val="center"/>
          </w:tcPr>
          <w:p w:rsidR="000966EE" w:rsidRDefault="000966EE" w:rsidP="000966EE">
            <w:pPr>
              <w:jc w:val="right"/>
              <w:rPr>
                <w:sz w:val="14"/>
                <w:szCs w:val="14"/>
              </w:rPr>
            </w:pP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G</w:t>
            </w:r>
          </w:p>
        </w:tc>
        <w:tc>
          <w:tcPr>
            <w:tcW w:w="2309" w:type="dxa"/>
            <w:tcBorders>
              <w:left w:val="single" w:sz="4" w:space="0" w:color="auto"/>
            </w:tcBorders>
            <w:noWrap/>
            <w:vAlign w:val="center"/>
            <w:hideMark/>
          </w:tcPr>
          <w:p w:rsidR="000966EE" w:rsidRDefault="000966EE" w:rsidP="000966EE">
            <w:pPr>
              <w:rPr>
                <w:b/>
                <w:bCs/>
                <w:sz w:val="14"/>
                <w:szCs w:val="14"/>
              </w:rPr>
            </w:pPr>
            <w:r>
              <w:rPr>
                <w:b/>
                <w:bCs/>
                <w:sz w:val="14"/>
                <w:szCs w:val="14"/>
              </w:rPr>
              <w:t>Ön Ödemeler</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2.506.615</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65</w:t>
            </w:r>
          </w:p>
        </w:tc>
        <w:tc>
          <w:tcPr>
            <w:tcW w:w="960"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3.126.865</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88</w:t>
            </w:r>
          </w:p>
        </w:tc>
        <w:tc>
          <w:tcPr>
            <w:tcW w:w="960" w:type="dxa"/>
            <w:tcBorders>
              <w:top w:val="nil"/>
              <w:left w:val="nil"/>
              <w:bottom w:val="nil"/>
              <w:right w:val="single" w:sz="4" w:space="0" w:color="auto"/>
            </w:tcBorders>
            <w:noWrap/>
            <w:vAlign w:val="center"/>
          </w:tcPr>
          <w:p w:rsidR="000966EE" w:rsidRDefault="00CC71DB" w:rsidP="000966EE">
            <w:pPr>
              <w:jc w:val="right"/>
              <w:rPr>
                <w:b/>
                <w:bCs/>
                <w:sz w:val="14"/>
                <w:szCs w:val="14"/>
              </w:rPr>
            </w:pPr>
            <w:r>
              <w:rPr>
                <w:b/>
                <w:bCs/>
                <w:sz w:val="14"/>
                <w:szCs w:val="14"/>
              </w:rPr>
              <w:t>3.757.895</w:t>
            </w:r>
          </w:p>
        </w:tc>
        <w:tc>
          <w:tcPr>
            <w:tcW w:w="358" w:type="dxa"/>
            <w:tcBorders>
              <w:top w:val="nil"/>
              <w:left w:val="nil"/>
              <w:bottom w:val="nil"/>
              <w:right w:val="single" w:sz="4" w:space="0" w:color="auto"/>
            </w:tcBorders>
            <w:noWrap/>
            <w:vAlign w:val="center"/>
          </w:tcPr>
          <w:p w:rsidR="000966EE" w:rsidRDefault="00CC71DB" w:rsidP="000966EE">
            <w:pPr>
              <w:jc w:val="right"/>
              <w:rPr>
                <w:b/>
                <w:bCs/>
                <w:sz w:val="14"/>
                <w:szCs w:val="14"/>
              </w:rPr>
            </w:pPr>
            <w:r>
              <w:rPr>
                <w:b/>
                <w:bCs/>
                <w:sz w:val="14"/>
                <w:szCs w:val="14"/>
              </w:rPr>
              <w:t>10</w:t>
            </w:r>
          </w:p>
        </w:tc>
        <w:tc>
          <w:tcPr>
            <w:tcW w:w="199" w:type="dxa"/>
            <w:noWrap/>
            <w:vAlign w:val="center"/>
            <w:hideMark/>
          </w:tcPr>
          <w:p w:rsidR="000966EE" w:rsidRDefault="000966EE" w:rsidP="000966EE">
            <w:pPr>
              <w:rPr>
                <w:b/>
                <w:bCs/>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w:t>
            </w:r>
          </w:p>
        </w:tc>
        <w:tc>
          <w:tcPr>
            <w:tcW w:w="2458" w:type="dxa"/>
            <w:noWrap/>
            <w:vAlign w:val="center"/>
            <w:hideMark/>
          </w:tcPr>
          <w:p w:rsidR="000966EE" w:rsidRDefault="000966EE" w:rsidP="000966EE">
            <w:pPr>
              <w:rPr>
                <w:sz w:val="14"/>
                <w:szCs w:val="14"/>
              </w:rPr>
            </w:pPr>
            <w:proofErr w:type="gramStart"/>
            <w:r>
              <w:rPr>
                <w:sz w:val="14"/>
                <w:szCs w:val="14"/>
              </w:rPr>
              <w:t>.....</w:t>
            </w:r>
            <w:proofErr w:type="gramEnd"/>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12" w:type="dxa"/>
            <w:tcBorders>
              <w:top w:val="nil"/>
              <w:left w:val="nil"/>
              <w:bottom w:val="nil"/>
              <w:right w:val="single" w:sz="4" w:space="0" w:color="auto"/>
            </w:tcBorders>
            <w:noWrap/>
            <w:vAlign w:val="center"/>
          </w:tcPr>
          <w:p w:rsidR="000966EE" w:rsidRDefault="000966EE" w:rsidP="000966EE">
            <w:pPr>
              <w:jc w:val="right"/>
              <w:rPr>
                <w:sz w:val="14"/>
                <w:szCs w:val="14"/>
              </w:rPr>
            </w:pP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162</w:t>
            </w:r>
          </w:p>
        </w:tc>
        <w:tc>
          <w:tcPr>
            <w:tcW w:w="2309" w:type="dxa"/>
            <w:tcBorders>
              <w:left w:val="single" w:sz="4" w:space="0" w:color="auto"/>
            </w:tcBorders>
            <w:noWrap/>
            <w:vAlign w:val="center"/>
            <w:hideMark/>
          </w:tcPr>
          <w:p w:rsidR="000966EE" w:rsidRDefault="000966EE" w:rsidP="000966EE">
            <w:pPr>
              <w:rPr>
                <w:sz w:val="14"/>
                <w:szCs w:val="14"/>
              </w:rPr>
            </w:pPr>
            <w:r>
              <w:rPr>
                <w:sz w:val="14"/>
                <w:szCs w:val="14"/>
              </w:rPr>
              <w:t xml:space="preserve">BÜTÇE DIŞI AVANS VE KREDİLER HESABI </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2.506.615</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65</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3.126.865</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88</w:t>
            </w:r>
          </w:p>
        </w:tc>
        <w:tc>
          <w:tcPr>
            <w:tcW w:w="960" w:type="dxa"/>
            <w:tcBorders>
              <w:top w:val="nil"/>
              <w:left w:val="nil"/>
              <w:bottom w:val="nil"/>
              <w:right w:val="single" w:sz="4" w:space="0" w:color="auto"/>
            </w:tcBorders>
            <w:noWrap/>
            <w:vAlign w:val="center"/>
          </w:tcPr>
          <w:p w:rsidR="000966EE" w:rsidRDefault="00CC71DB" w:rsidP="000966EE">
            <w:pPr>
              <w:jc w:val="right"/>
              <w:rPr>
                <w:sz w:val="14"/>
                <w:szCs w:val="14"/>
              </w:rPr>
            </w:pPr>
            <w:r>
              <w:rPr>
                <w:sz w:val="14"/>
                <w:szCs w:val="14"/>
              </w:rPr>
              <w:t>3.757.895</w:t>
            </w:r>
          </w:p>
        </w:tc>
        <w:tc>
          <w:tcPr>
            <w:tcW w:w="358" w:type="dxa"/>
            <w:tcBorders>
              <w:top w:val="nil"/>
              <w:left w:val="nil"/>
              <w:bottom w:val="nil"/>
              <w:right w:val="single" w:sz="4" w:space="0" w:color="auto"/>
            </w:tcBorders>
            <w:noWrap/>
            <w:vAlign w:val="center"/>
          </w:tcPr>
          <w:p w:rsidR="000966EE" w:rsidRDefault="00CC71DB" w:rsidP="000966EE">
            <w:pPr>
              <w:jc w:val="right"/>
              <w:rPr>
                <w:sz w:val="14"/>
                <w:szCs w:val="14"/>
              </w:rPr>
            </w:pPr>
            <w:r>
              <w:rPr>
                <w:sz w:val="14"/>
                <w:szCs w:val="14"/>
              </w:rPr>
              <w:t>10</w:t>
            </w: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G</w:t>
            </w:r>
          </w:p>
        </w:tc>
        <w:tc>
          <w:tcPr>
            <w:tcW w:w="2458" w:type="dxa"/>
            <w:noWrap/>
            <w:vAlign w:val="center"/>
            <w:hideMark/>
          </w:tcPr>
          <w:p w:rsidR="000966EE" w:rsidRDefault="000966EE" w:rsidP="000966EE">
            <w:pPr>
              <w:rPr>
                <w:b/>
                <w:bCs/>
                <w:sz w:val="14"/>
                <w:szCs w:val="14"/>
              </w:rPr>
            </w:pPr>
            <w:r>
              <w:rPr>
                <w:b/>
                <w:bCs/>
                <w:sz w:val="14"/>
                <w:szCs w:val="14"/>
              </w:rPr>
              <w:t>Ödenecek Diğer Yükümlülükler</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828.326</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97</w:t>
            </w:r>
          </w:p>
        </w:tc>
        <w:tc>
          <w:tcPr>
            <w:tcW w:w="960"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756.827</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13</w:t>
            </w:r>
          </w:p>
        </w:tc>
        <w:tc>
          <w:tcPr>
            <w:tcW w:w="960" w:type="dxa"/>
            <w:tcBorders>
              <w:top w:val="nil"/>
              <w:left w:val="nil"/>
              <w:bottom w:val="nil"/>
              <w:right w:val="single" w:sz="4" w:space="0" w:color="auto"/>
            </w:tcBorders>
            <w:noWrap/>
            <w:vAlign w:val="center"/>
          </w:tcPr>
          <w:p w:rsidR="000966EE" w:rsidRDefault="00982FB5" w:rsidP="000966EE">
            <w:pPr>
              <w:jc w:val="right"/>
              <w:rPr>
                <w:b/>
                <w:bCs/>
                <w:sz w:val="14"/>
                <w:szCs w:val="14"/>
              </w:rPr>
            </w:pPr>
            <w:r>
              <w:rPr>
                <w:b/>
                <w:bCs/>
                <w:sz w:val="14"/>
                <w:szCs w:val="14"/>
              </w:rPr>
              <w:t>1.240.780</w:t>
            </w:r>
          </w:p>
        </w:tc>
        <w:tc>
          <w:tcPr>
            <w:tcW w:w="312" w:type="dxa"/>
            <w:tcBorders>
              <w:top w:val="nil"/>
              <w:left w:val="nil"/>
              <w:bottom w:val="nil"/>
              <w:right w:val="single" w:sz="4" w:space="0" w:color="auto"/>
            </w:tcBorders>
            <w:noWrap/>
            <w:vAlign w:val="center"/>
          </w:tcPr>
          <w:p w:rsidR="000966EE" w:rsidRDefault="00982FB5" w:rsidP="000966EE">
            <w:pPr>
              <w:jc w:val="right"/>
              <w:rPr>
                <w:b/>
                <w:bCs/>
                <w:sz w:val="14"/>
                <w:szCs w:val="14"/>
              </w:rPr>
            </w:pPr>
            <w:r>
              <w:rPr>
                <w:b/>
                <w:bCs/>
                <w:sz w:val="14"/>
                <w:szCs w:val="14"/>
              </w:rPr>
              <w:t>70</w:t>
            </w: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H</w:t>
            </w:r>
          </w:p>
        </w:tc>
        <w:tc>
          <w:tcPr>
            <w:tcW w:w="2309" w:type="dxa"/>
            <w:tcBorders>
              <w:left w:val="single" w:sz="4" w:space="0" w:color="auto"/>
            </w:tcBorders>
            <w:noWrap/>
            <w:vAlign w:val="center"/>
            <w:hideMark/>
          </w:tcPr>
          <w:p w:rsidR="000966EE" w:rsidRDefault="000966EE" w:rsidP="000966EE">
            <w:pPr>
              <w:rPr>
                <w:sz w:val="14"/>
                <w:szCs w:val="14"/>
              </w:rPr>
            </w:pPr>
            <w:r>
              <w:rPr>
                <w:sz w:val="14"/>
                <w:szCs w:val="14"/>
              </w:rPr>
              <w:t>Yıllara Yaygın İnşaat ve Onarım Maliyetleri</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58"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360</w:t>
            </w:r>
          </w:p>
        </w:tc>
        <w:tc>
          <w:tcPr>
            <w:tcW w:w="2458" w:type="dxa"/>
            <w:noWrap/>
            <w:vAlign w:val="center"/>
            <w:hideMark/>
          </w:tcPr>
          <w:p w:rsidR="000966EE" w:rsidRDefault="000966EE" w:rsidP="000966EE">
            <w:pPr>
              <w:rPr>
                <w:sz w:val="14"/>
                <w:szCs w:val="14"/>
              </w:rPr>
            </w:pPr>
            <w:r>
              <w:rPr>
                <w:sz w:val="14"/>
                <w:szCs w:val="14"/>
              </w:rPr>
              <w:t>ÖDENECEK VERGİ VE FONLAR HESABI</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741.262</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71</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655.878</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64</w:t>
            </w:r>
          </w:p>
        </w:tc>
        <w:tc>
          <w:tcPr>
            <w:tcW w:w="960" w:type="dxa"/>
            <w:tcBorders>
              <w:top w:val="nil"/>
              <w:left w:val="nil"/>
              <w:bottom w:val="nil"/>
              <w:right w:val="single" w:sz="4" w:space="0" w:color="auto"/>
            </w:tcBorders>
            <w:noWrap/>
            <w:vAlign w:val="center"/>
          </w:tcPr>
          <w:p w:rsidR="000966EE" w:rsidRDefault="00982FB5" w:rsidP="000966EE">
            <w:pPr>
              <w:jc w:val="right"/>
              <w:rPr>
                <w:sz w:val="14"/>
                <w:szCs w:val="14"/>
              </w:rPr>
            </w:pPr>
            <w:r>
              <w:rPr>
                <w:sz w:val="14"/>
                <w:szCs w:val="14"/>
              </w:rPr>
              <w:t>1.121.127</w:t>
            </w:r>
          </w:p>
        </w:tc>
        <w:tc>
          <w:tcPr>
            <w:tcW w:w="312" w:type="dxa"/>
            <w:tcBorders>
              <w:top w:val="nil"/>
              <w:left w:val="nil"/>
              <w:bottom w:val="nil"/>
              <w:right w:val="single" w:sz="4" w:space="0" w:color="auto"/>
            </w:tcBorders>
            <w:noWrap/>
            <w:vAlign w:val="center"/>
          </w:tcPr>
          <w:p w:rsidR="000966EE" w:rsidRDefault="00982FB5" w:rsidP="000966EE">
            <w:pPr>
              <w:jc w:val="right"/>
              <w:rPr>
                <w:sz w:val="14"/>
                <w:szCs w:val="14"/>
              </w:rPr>
            </w:pPr>
            <w:r>
              <w:rPr>
                <w:sz w:val="14"/>
                <w:szCs w:val="14"/>
              </w:rPr>
              <w:t>98</w:t>
            </w: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w:t>
            </w:r>
          </w:p>
        </w:tc>
        <w:tc>
          <w:tcPr>
            <w:tcW w:w="2309" w:type="dxa"/>
            <w:tcBorders>
              <w:left w:val="single" w:sz="4" w:space="0" w:color="auto"/>
            </w:tcBorders>
            <w:noWrap/>
            <w:vAlign w:val="center"/>
            <w:hideMark/>
          </w:tcPr>
          <w:p w:rsidR="000966EE" w:rsidRDefault="000966EE" w:rsidP="000966EE">
            <w:pPr>
              <w:rPr>
                <w:sz w:val="14"/>
                <w:szCs w:val="14"/>
              </w:rPr>
            </w:pPr>
            <w:proofErr w:type="gramStart"/>
            <w:r>
              <w:rPr>
                <w:sz w:val="14"/>
                <w:szCs w:val="14"/>
              </w:rPr>
              <w:t>.....</w:t>
            </w:r>
            <w:proofErr w:type="gramEnd"/>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58"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361</w:t>
            </w:r>
          </w:p>
        </w:tc>
        <w:tc>
          <w:tcPr>
            <w:tcW w:w="2458" w:type="dxa"/>
            <w:noWrap/>
            <w:vAlign w:val="center"/>
            <w:hideMark/>
          </w:tcPr>
          <w:p w:rsidR="000966EE" w:rsidRDefault="000966EE" w:rsidP="000966EE">
            <w:pPr>
              <w:rPr>
                <w:sz w:val="14"/>
                <w:szCs w:val="14"/>
              </w:rPr>
            </w:pPr>
            <w:r>
              <w:rPr>
                <w:sz w:val="14"/>
                <w:szCs w:val="14"/>
              </w:rPr>
              <w:t>ÖDENECEK SOSYAL GÜVENLİK KESİNTİLERİ HESABI</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80.574</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77</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92.603</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91</w:t>
            </w:r>
          </w:p>
        </w:tc>
        <w:tc>
          <w:tcPr>
            <w:tcW w:w="960" w:type="dxa"/>
            <w:tcBorders>
              <w:top w:val="nil"/>
              <w:left w:val="nil"/>
              <w:bottom w:val="nil"/>
              <w:right w:val="single" w:sz="4" w:space="0" w:color="auto"/>
            </w:tcBorders>
            <w:noWrap/>
            <w:vAlign w:val="center"/>
          </w:tcPr>
          <w:p w:rsidR="000966EE" w:rsidRDefault="00982FB5" w:rsidP="000966EE">
            <w:pPr>
              <w:jc w:val="right"/>
              <w:rPr>
                <w:sz w:val="14"/>
                <w:szCs w:val="14"/>
              </w:rPr>
            </w:pPr>
            <w:r>
              <w:rPr>
                <w:sz w:val="14"/>
                <w:szCs w:val="14"/>
              </w:rPr>
              <w:t>109.782</w:t>
            </w:r>
          </w:p>
        </w:tc>
        <w:tc>
          <w:tcPr>
            <w:tcW w:w="312" w:type="dxa"/>
            <w:tcBorders>
              <w:top w:val="nil"/>
              <w:left w:val="nil"/>
              <w:bottom w:val="nil"/>
              <w:right w:val="single" w:sz="4" w:space="0" w:color="auto"/>
            </w:tcBorders>
            <w:noWrap/>
            <w:vAlign w:val="center"/>
          </w:tcPr>
          <w:p w:rsidR="000966EE" w:rsidRDefault="00982FB5" w:rsidP="000966EE">
            <w:pPr>
              <w:jc w:val="right"/>
              <w:rPr>
                <w:sz w:val="14"/>
                <w:szCs w:val="14"/>
              </w:rPr>
            </w:pPr>
            <w:r>
              <w:rPr>
                <w:sz w:val="14"/>
                <w:szCs w:val="14"/>
              </w:rPr>
              <w:t>15</w:t>
            </w: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I</w:t>
            </w:r>
          </w:p>
        </w:tc>
        <w:tc>
          <w:tcPr>
            <w:tcW w:w="2309" w:type="dxa"/>
            <w:tcBorders>
              <w:left w:val="single" w:sz="4" w:space="0" w:color="auto"/>
            </w:tcBorders>
            <w:noWrap/>
            <w:vAlign w:val="center"/>
            <w:hideMark/>
          </w:tcPr>
          <w:p w:rsidR="000966EE" w:rsidRDefault="000966EE" w:rsidP="000966EE">
            <w:pPr>
              <w:rPr>
                <w:sz w:val="14"/>
                <w:szCs w:val="14"/>
              </w:rPr>
            </w:pPr>
            <w:r>
              <w:rPr>
                <w:sz w:val="14"/>
                <w:szCs w:val="14"/>
              </w:rPr>
              <w:t>Gelecek Aylara Ait Giderler ve Gelir Tahakkukları</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358" w:type="dxa"/>
            <w:tcBorders>
              <w:top w:val="nil"/>
              <w:left w:val="nil"/>
              <w:bottom w:val="nil"/>
              <w:right w:val="single" w:sz="4" w:space="0" w:color="auto"/>
            </w:tcBorders>
            <w:noWrap/>
            <w:vAlign w:val="center"/>
          </w:tcPr>
          <w:p w:rsidR="000966EE" w:rsidRDefault="000966EE" w:rsidP="000966EE">
            <w:pPr>
              <w:jc w:val="right"/>
              <w:rPr>
                <w:sz w:val="14"/>
                <w:szCs w:val="14"/>
              </w:rPr>
            </w:pP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362</w:t>
            </w:r>
          </w:p>
        </w:tc>
        <w:tc>
          <w:tcPr>
            <w:tcW w:w="2458" w:type="dxa"/>
            <w:noWrap/>
            <w:vAlign w:val="center"/>
            <w:hideMark/>
          </w:tcPr>
          <w:p w:rsidR="000966EE" w:rsidRDefault="000966EE" w:rsidP="000966EE">
            <w:pPr>
              <w:rPr>
                <w:sz w:val="14"/>
                <w:szCs w:val="14"/>
              </w:rPr>
            </w:pPr>
            <w:r>
              <w:rPr>
                <w:sz w:val="14"/>
                <w:szCs w:val="14"/>
              </w:rPr>
              <w:t xml:space="preserve">FONLAR VEYA DİĞER KAMU </w:t>
            </w:r>
            <w:proofErr w:type="gramStart"/>
            <w:r>
              <w:rPr>
                <w:sz w:val="14"/>
                <w:szCs w:val="14"/>
              </w:rPr>
              <w:t>İD  ADINA</w:t>
            </w:r>
            <w:proofErr w:type="gramEnd"/>
            <w:r>
              <w:rPr>
                <w:sz w:val="14"/>
                <w:szCs w:val="14"/>
              </w:rPr>
              <w:t xml:space="preserve"> YAPILAN TAHSİLAT HESABI</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6.489</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49</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8.344</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58</w:t>
            </w:r>
          </w:p>
        </w:tc>
        <w:tc>
          <w:tcPr>
            <w:tcW w:w="960" w:type="dxa"/>
            <w:tcBorders>
              <w:top w:val="nil"/>
              <w:left w:val="nil"/>
              <w:bottom w:val="nil"/>
              <w:right w:val="single" w:sz="4" w:space="0" w:color="auto"/>
            </w:tcBorders>
            <w:noWrap/>
            <w:vAlign w:val="center"/>
          </w:tcPr>
          <w:p w:rsidR="000966EE" w:rsidRDefault="00B1512A" w:rsidP="000966EE">
            <w:pPr>
              <w:jc w:val="right"/>
              <w:rPr>
                <w:sz w:val="14"/>
                <w:szCs w:val="14"/>
              </w:rPr>
            </w:pPr>
            <w:r>
              <w:rPr>
                <w:sz w:val="14"/>
                <w:szCs w:val="14"/>
              </w:rPr>
              <w:t>9.870</w:t>
            </w:r>
          </w:p>
        </w:tc>
        <w:tc>
          <w:tcPr>
            <w:tcW w:w="312" w:type="dxa"/>
            <w:tcBorders>
              <w:top w:val="nil"/>
              <w:left w:val="nil"/>
              <w:bottom w:val="nil"/>
              <w:right w:val="single" w:sz="4" w:space="0" w:color="auto"/>
            </w:tcBorders>
            <w:noWrap/>
            <w:vAlign w:val="center"/>
          </w:tcPr>
          <w:p w:rsidR="000966EE" w:rsidRDefault="00B1512A" w:rsidP="000966EE">
            <w:pPr>
              <w:jc w:val="right"/>
              <w:rPr>
                <w:sz w:val="14"/>
                <w:szCs w:val="14"/>
              </w:rPr>
            </w:pPr>
            <w:r>
              <w:rPr>
                <w:sz w:val="14"/>
                <w:szCs w:val="14"/>
              </w:rPr>
              <w:t>57</w:t>
            </w: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w:t>
            </w:r>
          </w:p>
        </w:tc>
        <w:tc>
          <w:tcPr>
            <w:tcW w:w="2309" w:type="dxa"/>
            <w:tcBorders>
              <w:left w:val="single" w:sz="4" w:space="0" w:color="auto"/>
            </w:tcBorders>
            <w:noWrap/>
            <w:vAlign w:val="center"/>
            <w:hideMark/>
          </w:tcPr>
          <w:p w:rsidR="000966EE" w:rsidRDefault="000966EE" w:rsidP="000966EE">
            <w:pPr>
              <w:rPr>
                <w:sz w:val="14"/>
                <w:szCs w:val="14"/>
              </w:rPr>
            </w:pPr>
            <w:proofErr w:type="gramStart"/>
            <w:r>
              <w:rPr>
                <w:sz w:val="14"/>
                <w:szCs w:val="14"/>
              </w:rPr>
              <w:t>.....</w:t>
            </w:r>
            <w:proofErr w:type="gramEnd"/>
          </w:p>
        </w:tc>
        <w:tc>
          <w:tcPr>
            <w:tcW w:w="553" w:type="dxa"/>
            <w:tcBorders>
              <w:top w:val="nil"/>
              <w:left w:val="single" w:sz="4" w:space="0" w:color="auto"/>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right w:val="single" w:sz="4" w:space="0" w:color="auto"/>
            </w:tcBorders>
            <w:noWrap/>
            <w:vAlign w:val="center"/>
          </w:tcPr>
          <w:p w:rsidR="000966EE" w:rsidRDefault="000966EE" w:rsidP="000966EE">
            <w:pPr>
              <w:jc w:val="right"/>
              <w:rPr>
                <w:sz w:val="14"/>
                <w:szCs w:val="14"/>
              </w:rPr>
            </w:pPr>
          </w:p>
        </w:tc>
        <w:tc>
          <w:tcPr>
            <w:tcW w:w="358" w:type="dxa"/>
            <w:tcBorders>
              <w:top w:val="nil"/>
              <w:left w:val="nil"/>
              <w:right w:val="single" w:sz="4" w:space="0" w:color="auto"/>
            </w:tcBorders>
            <w:noWrap/>
            <w:vAlign w:val="center"/>
          </w:tcPr>
          <w:p w:rsidR="000966EE" w:rsidRDefault="000966EE" w:rsidP="000966EE">
            <w:pPr>
              <w:jc w:val="right"/>
              <w:rPr>
                <w:sz w:val="14"/>
                <w:szCs w:val="14"/>
              </w:rPr>
            </w:pPr>
          </w:p>
        </w:tc>
        <w:tc>
          <w:tcPr>
            <w:tcW w:w="199" w:type="dxa"/>
            <w:noWrap/>
            <w:vAlign w:val="center"/>
            <w:hideMark/>
          </w:tcPr>
          <w:p w:rsidR="000966EE" w:rsidRDefault="000966EE" w:rsidP="000966EE">
            <w:pPr>
              <w:rPr>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H</w:t>
            </w:r>
          </w:p>
        </w:tc>
        <w:tc>
          <w:tcPr>
            <w:tcW w:w="2458" w:type="dxa"/>
            <w:noWrap/>
            <w:vAlign w:val="center"/>
            <w:hideMark/>
          </w:tcPr>
          <w:p w:rsidR="000966EE" w:rsidRDefault="000966EE" w:rsidP="000966EE">
            <w:pPr>
              <w:rPr>
                <w:b/>
                <w:bCs/>
                <w:sz w:val="14"/>
                <w:szCs w:val="14"/>
              </w:rPr>
            </w:pPr>
            <w:r>
              <w:rPr>
                <w:b/>
                <w:bCs/>
                <w:sz w:val="14"/>
                <w:szCs w:val="14"/>
              </w:rPr>
              <w:t>Borç ve Gider Karşılıkları</w:t>
            </w:r>
          </w:p>
        </w:tc>
        <w:tc>
          <w:tcPr>
            <w:tcW w:w="631" w:type="dxa"/>
            <w:tcBorders>
              <w:top w:val="nil"/>
              <w:left w:val="single" w:sz="4" w:space="0" w:color="auto"/>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right w:val="single" w:sz="4" w:space="0" w:color="auto"/>
            </w:tcBorders>
            <w:noWrap/>
            <w:vAlign w:val="center"/>
          </w:tcPr>
          <w:p w:rsidR="000966EE" w:rsidRDefault="000966EE" w:rsidP="000966EE">
            <w:pPr>
              <w:jc w:val="right"/>
              <w:rPr>
                <w:sz w:val="14"/>
                <w:szCs w:val="14"/>
              </w:rPr>
            </w:pPr>
          </w:p>
        </w:tc>
        <w:tc>
          <w:tcPr>
            <w:tcW w:w="312" w:type="dxa"/>
            <w:tcBorders>
              <w:top w:val="nil"/>
              <w:left w:val="nil"/>
              <w:right w:val="single" w:sz="4" w:space="0" w:color="auto"/>
            </w:tcBorders>
            <w:noWrap/>
            <w:vAlign w:val="center"/>
          </w:tcPr>
          <w:p w:rsidR="000966EE" w:rsidRDefault="000966EE" w:rsidP="000966EE">
            <w:pPr>
              <w:jc w:val="right"/>
              <w:rPr>
                <w:sz w:val="14"/>
                <w:szCs w:val="14"/>
              </w:rPr>
            </w:pPr>
          </w:p>
        </w:tc>
      </w:tr>
      <w:tr w:rsidR="000966EE" w:rsidTr="006C6F87">
        <w:trPr>
          <w:trHeight w:val="142"/>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bottom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J</w:t>
            </w:r>
          </w:p>
        </w:tc>
        <w:tc>
          <w:tcPr>
            <w:tcW w:w="2309" w:type="dxa"/>
            <w:tcBorders>
              <w:left w:val="single" w:sz="4" w:space="0" w:color="auto"/>
              <w:bottom w:val="single" w:sz="4" w:space="0" w:color="auto"/>
            </w:tcBorders>
            <w:noWrap/>
            <w:vAlign w:val="center"/>
            <w:hideMark/>
          </w:tcPr>
          <w:p w:rsidR="000966EE" w:rsidRDefault="000966EE" w:rsidP="000966EE">
            <w:pPr>
              <w:rPr>
                <w:sz w:val="14"/>
                <w:szCs w:val="14"/>
              </w:rPr>
            </w:pPr>
            <w:r>
              <w:rPr>
                <w:sz w:val="14"/>
                <w:szCs w:val="14"/>
              </w:rPr>
              <w:t>Diğer Dönen Varlıklar</w:t>
            </w:r>
          </w:p>
        </w:tc>
        <w:tc>
          <w:tcPr>
            <w:tcW w:w="553" w:type="dxa"/>
            <w:tcBorders>
              <w:top w:val="nil"/>
              <w:left w:val="single" w:sz="4" w:space="0" w:color="auto"/>
              <w:bottom w:val="single" w:sz="4" w:space="0" w:color="auto"/>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single" w:sz="4" w:space="0" w:color="auto"/>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single" w:sz="4" w:space="0" w:color="auto"/>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single" w:sz="4" w:space="0" w:color="auto"/>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single" w:sz="4" w:space="0" w:color="auto"/>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single" w:sz="4" w:space="0" w:color="auto"/>
              <w:right w:val="single" w:sz="4" w:space="0" w:color="auto"/>
            </w:tcBorders>
            <w:noWrap/>
            <w:vAlign w:val="center"/>
          </w:tcPr>
          <w:p w:rsidR="000966EE" w:rsidRDefault="000966EE" w:rsidP="000966EE">
            <w:pPr>
              <w:jc w:val="right"/>
              <w:rPr>
                <w:sz w:val="14"/>
                <w:szCs w:val="14"/>
              </w:rPr>
            </w:pPr>
          </w:p>
        </w:tc>
        <w:tc>
          <w:tcPr>
            <w:tcW w:w="358" w:type="dxa"/>
            <w:tcBorders>
              <w:top w:val="nil"/>
              <w:left w:val="nil"/>
              <w:bottom w:val="single" w:sz="4" w:space="0" w:color="auto"/>
              <w:right w:val="single" w:sz="4" w:space="0" w:color="auto"/>
            </w:tcBorders>
            <w:noWrap/>
            <w:vAlign w:val="center"/>
          </w:tcPr>
          <w:p w:rsidR="000966EE" w:rsidRDefault="000966EE" w:rsidP="000966EE">
            <w:pPr>
              <w:jc w:val="right"/>
              <w:rPr>
                <w:sz w:val="14"/>
                <w:szCs w:val="14"/>
              </w:rPr>
            </w:pPr>
          </w:p>
        </w:tc>
        <w:tc>
          <w:tcPr>
            <w:tcW w:w="199" w:type="dxa"/>
            <w:tcBorders>
              <w:bottom w:val="single" w:sz="4" w:space="0" w:color="auto"/>
            </w:tcBorders>
            <w:noWrap/>
            <w:vAlign w:val="center"/>
            <w:hideMark/>
          </w:tcPr>
          <w:p w:rsidR="000966EE" w:rsidRDefault="000966EE" w:rsidP="000966EE">
            <w:pPr>
              <w:rPr>
                <w:sz w:val="14"/>
                <w:szCs w:val="14"/>
              </w:rPr>
            </w:pPr>
          </w:p>
        </w:tc>
        <w:tc>
          <w:tcPr>
            <w:tcW w:w="399" w:type="dxa"/>
            <w:tcBorders>
              <w:bottom w:val="single" w:sz="4" w:space="0" w:color="auto"/>
            </w:tcBorders>
            <w:noWrap/>
            <w:vAlign w:val="center"/>
            <w:hideMark/>
          </w:tcPr>
          <w:p w:rsidR="000966EE" w:rsidRDefault="000966EE" w:rsidP="000966EE">
            <w:pPr>
              <w:jc w:val="center"/>
              <w:rPr>
                <w:b/>
                <w:bCs/>
                <w:sz w:val="14"/>
                <w:szCs w:val="14"/>
              </w:rPr>
            </w:pPr>
            <w:r>
              <w:rPr>
                <w:b/>
                <w:bCs/>
                <w:sz w:val="14"/>
                <w:szCs w:val="14"/>
              </w:rPr>
              <w:t>...</w:t>
            </w:r>
          </w:p>
        </w:tc>
        <w:tc>
          <w:tcPr>
            <w:tcW w:w="2458" w:type="dxa"/>
            <w:tcBorders>
              <w:bottom w:val="single" w:sz="4" w:space="0" w:color="auto"/>
            </w:tcBorders>
            <w:noWrap/>
            <w:vAlign w:val="center"/>
            <w:hideMark/>
          </w:tcPr>
          <w:p w:rsidR="000966EE" w:rsidRDefault="000966EE" w:rsidP="000966EE">
            <w:pPr>
              <w:rPr>
                <w:sz w:val="14"/>
                <w:szCs w:val="14"/>
              </w:rPr>
            </w:pPr>
            <w:proofErr w:type="gramStart"/>
            <w:r>
              <w:rPr>
                <w:sz w:val="14"/>
                <w:szCs w:val="14"/>
              </w:rPr>
              <w:t>.....</w:t>
            </w:r>
            <w:proofErr w:type="gramEnd"/>
          </w:p>
        </w:tc>
        <w:tc>
          <w:tcPr>
            <w:tcW w:w="631" w:type="dxa"/>
            <w:tcBorders>
              <w:top w:val="nil"/>
              <w:left w:val="single" w:sz="4" w:space="0" w:color="auto"/>
              <w:bottom w:val="single" w:sz="4" w:space="0" w:color="auto"/>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single" w:sz="4" w:space="0" w:color="auto"/>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single" w:sz="4" w:space="0" w:color="auto"/>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single" w:sz="4" w:space="0" w:color="auto"/>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nil"/>
              <w:left w:val="nil"/>
              <w:bottom w:val="single" w:sz="4" w:space="0" w:color="auto"/>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nil"/>
              <w:left w:val="nil"/>
              <w:bottom w:val="single" w:sz="4" w:space="0" w:color="auto"/>
              <w:right w:val="single" w:sz="4" w:space="0" w:color="auto"/>
            </w:tcBorders>
            <w:noWrap/>
            <w:vAlign w:val="center"/>
          </w:tcPr>
          <w:p w:rsidR="000966EE" w:rsidRDefault="000966EE" w:rsidP="000966EE">
            <w:pPr>
              <w:jc w:val="right"/>
              <w:rPr>
                <w:sz w:val="14"/>
                <w:szCs w:val="14"/>
              </w:rPr>
            </w:pPr>
          </w:p>
        </w:tc>
        <w:tc>
          <w:tcPr>
            <w:tcW w:w="312" w:type="dxa"/>
            <w:tcBorders>
              <w:top w:val="nil"/>
              <w:left w:val="nil"/>
              <w:bottom w:val="single" w:sz="4" w:space="0" w:color="auto"/>
              <w:right w:val="single" w:sz="4" w:space="0" w:color="auto"/>
            </w:tcBorders>
            <w:noWrap/>
            <w:vAlign w:val="center"/>
          </w:tcPr>
          <w:p w:rsidR="000966EE" w:rsidRDefault="000966EE" w:rsidP="000966EE">
            <w:pPr>
              <w:jc w:val="right"/>
              <w:rPr>
                <w:sz w:val="14"/>
                <w:szCs w:val="14"/>
              </w:rPr>
            </w:pP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top w:val="single" w:sz="4" w:space="0" w:color="auto"/>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w:t>
            </w:r>
          </w:p>
        </w:tc>
        <w:tc>
          <w:tcPr>
            <w:tcW w:w="2309" w:type="dxa"/>
            <w:tcBorders>
              <w:top w:val="single" w:sz="4" w:space="0" w:color="auto"/>
              <w:left w:val="single" w:sz="4" w:space="0" w:color="auto"/>
            </w:tcBorders>
            <w:noWrap/>
            <w:vAlign w:val="center"/>
            <w:hideMark/>
          </w:tcPr>
          <w:p w:rsidR="000966EE" w:rsidRDefault="000966EE" w:rsidP="000966EE">
            <w:pPr>
              <w:rPr>
                <w:sz w:val="14"/>
                <w:szCs w:val="14"/>
              </w:rPr>
            </w:pPr>
            <w:proofErr w:type="gramStart"/>
            <w:r>
              <w:rPr>
                <w:sz w:val="14"/>
                <w:szCs w:val="14"/>
              </w:rPr>
              <w:t>.....</w:t>
            </w:r>
            <w:proofErr w:type="gramEnd"/>
          </w:p>
        </w:tc>
        <w:tc>
          <w:tcPr>
            <w:tcW w:w="553" w:type="dxa"/>
            <w:tcBorders>
              <w:top w:val="single" w:sz="4" w:space="0" w:color="auto"/>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single" w:sz="4" w:space="0" w:color="auto"/>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single" w:sz="4" w:space="0" w:color="auto"/>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single" w:sz="4" w:space="0" w:color="auto"/>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358" w:type="dxa"/>
            <w:tcBorders>
              <w:top w:val="single" w:sz="4" w:space="0" w:color="auto"/>
              <w:left w:val="nil"/>
              <w:bottom w:val="nil"/>
              <w:right w:val="single" w:sz="4" w:space="0" w:color="auto"/>
            </w:tcBorders>
            <w:noWrap/>
            <w:vAlign w:val="center"/>
            <w:hideMark/>
          </w:tcPr>
          <w:p w:rsidR="000966EE" w:rsidRDefault="000966EE" w:rsidP="000966EE">
            <w:pPr>
              <w:jc w:val="right"/>
              <w:rPr>
                <w:sz w:val="14"/>
                <w:szCs w:val="14"/>
              </w:rPr>
            </w:pPr>
            <w:r>
              <w:rPr>
                <w:sz w:val="14"/>
                <w:szCs w:val="14"/>
              </w:rPr>
              <w:t> </w:t>
            </w:r>
          </w:p>
        </w:tc>
        <w:tc>
          <w:tcPr>
            <w:tcW w:w="960" w:type="dxa"/>
            <w:tcBorders>
              <w:top w:val="single" w:sz="4" w:space="0" w:color="auto"/>
              <w:left w:val="nil"/>
              <w:bottom w:val="nil"/>
              <w:right w:val="single" w:sz="4" w:space="0" w:color="auto"/>
            </w:tcBorders>
            <w:noWrap/>
            <w:vAlign w:val="center"/>
          </w:tcPr>
          <w:p w:rsidR="000966EE" w:rsidRDefault="000966EE" w:rsidP="000966EE">
            <w:pPr>
              <w:jc w:val="right"/>
              <w:rPr>
                <w:sz w:val="14"/>
                <w:szCs w:val="14"/>
              </w:rPr>
            </w:pPr>
          </w:p>
        </w:tc>
        <w:tc>
          <w:tcPr>
            <w:tcW w:w="358" w:type="dxa"/>
            <w:tcBorders>
              <w:top w:val="single" w:sz="4" w:space="0" w:color="auto"/>
              <w:left w:val="nil"/>
              <w:bottom w:val="nil"/>
              <w:right w:val="single" w:sz="4" w:space="0" w:color="auto"/>
            </w:tcBorders>
            <w:noWrap/>
            <w:vAlign w:val="center"/>
          </w:tcPr>
          <w:p w:rsidR="000966EE" w:rsidRDefault="000966EE" w:rsidP="000966EE">
            <w:pPr>
              <w:jc w:val="right"/>
              <w:rPr>
                <w:sz w:val="14"/>
                <w:szCs w:val="14"/>
              </w:rPr>
            </w:pPr>
          </w:p>
        </w:tc>
        <w:tc>
          <w:tcPr>
            <w:tcW w:w="199" w:type="dxa"/>
            <w:tcBorders>
              <w:top w:val="single" w:sz="4" w:space="0" w:color="auto"/>
            </w:tcBorders>
            <w:noWrap/>
            <w:vAlign w:val="center"/>
            <w:hideMark/>
          </w:tcPr>
          <w:p w:rsidR="000966EE" w:rsidRDefault="000966EE" w:rsidP="000966EE">
            <w:pPr>
              <w:rPr>
                <w:sz w:val="14"/>
                <w:szCs w:val="14"/>
              </w:rPr>
            </w:pPr>
          </w:p>
        </w:tc>
        <w:tc>
          <w:tcPr>
            <w:tcW w:w="399" w:type="dxa"/>
            <w:tcBorders>
              <w:top w:val="single" w:sz="4" w:space="0" w:color="auto"/>
            </w:tcBorders>
            <w:noWrap/>
            <w:vAlign w:val="center"/>
            <w:hideMark/>
          </w:tcPr>
          <w:p w:rsidR="000966EE" w:rsidRDefault="000966EE" w:rsidP="000966EE">
            <w:pPr>
              <w:jc w:val="center"/>
              <w:rPr>
                <w:b/>
                <w:bCs/>
                <w:sz w:val="14"/>
                <w:szCs w:val="14"/>
              </w:rPr>
            </w:pPr>
            <w:r>
              <w:rPr>
                <w:b/>
                <w:bCs/>
                <w:sz w:val="14"/>
                <w:szCs w:val="14"/>
              </w:rPr>
              <w:t>I</w:t>
            </w:r>
          </w:p>
        </w:tc>
        <w:tc>
          <w:tcPr>
            <w:tcW w:w="2458" w:type="dxa"/>
            <w:tcBorders>
              <w:top w:val="single" w:sz="4" w:space="0" w:color="auto"/>
            </w:tcBorders>
            <w:noWrap/>
            <w:vAlign w:val="center"/>
            <w:hideMark/>
          </w:tcPr>
          <w:p w:rsidR="000966EE" w:rsidRDefault="000966EE" w:rsidP="000966EE">
            <w:pPr>
              <w:rPr>
                <w:b/>
                <w:bCs/>
                <w:sz w:val="14"/>
                <w:szCs w:val="14"/>
              </w:rPr>
            </w:pPr>
            <w:r>
              <w:rPr>
                <w:b/>
                <w:bCs/>
                <w:sz w:val="14"/>
                <w:szCs w:val="14"/>
              </w:rPr>
              <w:t>Gelecek Aylara Ait Gelirler ve Gider Tahakkukları</w:t>
            </w:r>
          </w:p>
        </w:tc>
        <w:tc>
          <w:tcPr>
            <w:tcW w:w="631" w:type="dxa"/>
            <w:tcBorders>
              <w:top w:val="single" w:sz="4" w:space="0" w:color="auto"/>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single" w:sz="4" w:space="0" w:color="auto"/>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662</w:t>
            </w:r>
          </w:p>
        </w:tc>
        <w:tc>
          <w:tcPr>
            <w:tcW w:w="358" w:type="dxa"/>
            <w:tcBorders>
              <w:top w:val="single" w:sz="4" w:space="0" w:color="auto"/>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75</w:t>
            </w:r>
          </w:p>
        </w:tc>
        <w:tc>
          <w:tcPr>
            <w:tcW w:w="960" w:type="dxa"/>
            <w:tcBorders>
              <w:top w:val="single" w:sz="4" w:space="0" w:color="auto"/>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5.682</w:t>
            </w:r>
          </w:p>
        </w:tc>
        <w:tc>
          <w:tcPr>
            <w:tcW w:w="358" w:type="dxa"/>
            <w:tcBorders>
              <w:top w:val="single" w:sz="4" w:space="0" w:color="auto"/>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42</w:t>
            </w:r>
          </w:p>
        </w:tc>
        <w:tc>
          <w:tcPr>
            <w:tcW w:w="960" w:type="dxa"/>
            <w:tcBorders>
              <w:top w:val="single" w:sz="4" w:space="0" w:color="auto"/>
              <w:left w:val="nil"/>
              <w:bottom w:val="nil"/>
              <w:right w:val="single" w:sz="4" w:space="0" w:color="auto"/>
            </w:tcBorders>
            <w:noWrap/>
            <w:vAlign w:val="center"/>
          </w:tcPr>
          <w:p w:rsidR="000966EE" w:rsidRDefault="00B1512A" w:rsidP="000966EE">
            <w:pPr>
              <w:jc w:val="right"/>
              <w:rPr>
                <w:b/>
                <w:bCs/>
                <w:sz w:val="14"/>
                <w:szCs w:val="14"/>
              </w:rPr>
            </w:pPr>
            <w:r>
              <w:rPr>
                <w:b/>
                <w:bCs/>
                <w:sz w:val="14"/>
                <w:szCs w:val="14"/>
              </w:rPr>
              <w:t>0</w:t>
            </w:r>
          </w:p>
        </w:tc>
        <w:tc>
          <w:tcPr>
            <w:tcW w:w="312" w:type="dxa"/>
            <w:tcBorders>
              <w:top w:val="single" w:sz="4" w:space="0" w:color="auto"/>
              <w:left w:val="nil"/>
              <w:bottom w:val="nil"/>
              <w:right w:val="single" w:sz="4" w:space="0" w:color="auto"/>
            </w:tcBorders>
            <w:noWrap/>
            <w:vAlign w:val="center"/>
          </w:tcPr>
          <w:p w:rsidR="000966EE" w:rsidRDefault="00B1512A" w:rsidP="000966EE">
            <w:pPr>
              <w:jc w:val="right"/>
              <w:rPr>
                <w:b/>
                <w:bCs/>
                <w:sz w:val="14"/>
                <w:szCs w:val="14"/>
              </w:rPr>
            </w:pPr>
            <w:r>
              <w:rPr>
                <w:b/>
                <w:bCs/>
                <w:sz w:val="14"/>
                <w:szCs w:val="14"/>
              </w:rPr>
              <w:t>0</w:t>
            </w: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II</w:t>
            </w:r>
          </w:p>
        </w:tc>
        <w:tc>
          <w:tcPr>
            <w:tcW w:w="2309" w:type="dxa"/>
            <w:tcBorders>
              <w:left w:val="single" w:sz="4" w:space="0" w:color="auto"/>
            </w:tcBorders>
            <w:noWrap/>
            <w:vAlign w:val="center"/>
            <w:hideMark/>
          </w:tcPr>
          <w:p w:rsidR="000966EE" w:rsidRDefault="000966EE" w:rsidP="000966EE">
            <w:pPr>
              <w:rPr>
                <w:b/>
                <w:bCs/>
                <w:sz w:val="14"/>
                <w:szCs w:val="14"/>
              </w:rPr>
            </w:pPr>
            <w:r>
              <w:rPr>
                <w:b/>
                <w:bCs/>
                <w:sz w:val="14"/>
                <w:szCs w:val="14"/>
              </w:rPr>
              <w:t>DURAN VARLIKLAR</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61.574.895</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77</w:t>
            </w:r>
          </w:p>
        </w:tc>
        <w:tc>
          <w:tcPr>
            <w:tcW w:w="960"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72.232.357</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61</w:t>
            </w:r>
          </w:p>
        </w:tc>
        <w:tc>
          <w:tcPr>
            <w:tcW w:w="960" w:type="dxa"/>
            <w:tcBorders>
              <w:top w:val="nil"/>
              <w:left w:val="nil"/>
              <w:bottom w:val="nil"/>
              <w:right w:val="single" w:sz="4" w:space="0" w:color="auto"/>
            </w:tcBorders>
            <w:noWrap/>
            <w:vAlign w:val="center"/>
          </w:tcPr>
          <w:p w:rsidR="000966EE" w:rsidRDefault="00CC71DB" w:rsidP="000966EE">
            <w:pPr>
              <w:jc w:val="right"/>
              <w:rPr>
                <w:b/>
                <w:bCs/>
                <w:sz w:val="14"/>
                <w:szCs w:val="14"/>
              </w:rPr>
            </w:pPr>
            <w:r>
              <w:rPr>
                <w:b/>
                <w:bCs/>
                <w:sz w:val="14"/>
                <w:szCs w:val="14"/>
              </w:rPr>
              <w:t>217.399.317</w:t>
            </w:r>
          </w:p>
        </w:tc>
        <w:tc>
          <w:tcPr>
            <w:tcW w:w="358" w:type="dxa"/>
            <w:tcBorders>
              <w:top w:val="nil"/>
              <w:left w:val="nil"/>
              <w:bottom w:val="nil"/>
              <w:right w:val="single" w:sz="4" w:space="0" w:color="auto"/>
            </w:tcBorders>
            <w:noWrap/>
            <w:vAlign w:val="center"/>
          </w:tcPr>
          <w:p w:rsidR="000966EE" w:rsidRDefault="00CC71DB" w:rsidP="000966EE">
            <w:pPr>
              <w:jc w:val="right"/>
              <w:rPr>
                <w:b/>
                <w:bCs/>
                <w:sz w:val="14"/>
                <w:szCs w:val="14"/>
              </w:rPr>
            </w:pPr>
            <w:r>
              <w:rPr>
                <w:b/>
                <w:bCs/>
                <w:sz w:val="14"/>
                <w:szCs w:val="14"/>
              </w:rPr>
              <w:t>76</w:t>
            </w:r>
          </w:p>
        </w:tc>
        <w:tc>
          <w:tcPr>
            <w:tcW w:w="199" w:type="dxa"/>
            <w:noWrap/>
            <w:vAlign w:val="center"/>
            <w:hideMark/>
          </w:tcPr>
          <w:p w:rsidR="000966EE" w:rsidRDefault="000966EE" w:rsidP="000966EE">
            <w:pPr>
              <w:rPr>
                <w:b/>
                <w:bCs/>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380</w:t>
            </w:r>
          </w:p>
        </w:tc>
        <w:tc>
          <w:tcPr>
            <w:tcW w:w="2458" w:type="dxa"/>
            <w:noWrap/>
            <w:vAlign w:val="center"/>
            <w:hideMark/>
          </w:tcPr>
          <w:p w:rsidR="000966EE" w:rsidRDefault="000966EE" w:rsidP="000966EE">
            <w:pPr>
              <w:rPr>
                <w:sz w:val="14"/>
                <w:szCs w:val="14"/>
              </w:rPr>
            </w:pPr>
            <w:r>
              <w:rPr>
                <w:sz w:val="14"/>
                <w:szCs w:val="14"/>
              </w:rPr>
              <w:t>GELECEK AYLARA AİT GELİRLER HESABI</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662</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75</w:t>
            </w:r>
          </w:p>
        </w:tc>
        <w:tc>
          <w:tcPr>
            <w:tcW w:w="960"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5.682</w:t>
            </w:r>
          </w:p>
        </w:tc>
        <w:tc>
          <w:tcPr>
            <w:tcW w:w="358" w:type="dxa"/>
            <w:tcBorders>
              <w:top w:val="nil"/>
              <w:left w:val="nil"/>
              <w:bottom w:val="nil"/>
              <w:right w:val="single" w:sz="4" w:space="0" w:color="auto"/>
            </w:tcBorders>
            <w:noWrap/>
            <w:vAlign w:val="center"/>
            <w:hideMark/>
          </w:tcPr>
          <w:p w:rsidR="000966EE" w:rsidRDefault="000966EE" w:rsidP="000966EE">
            <w:pPr>
              <w:jc w:val="right"/>
              <w:rPr>
                <w:sz w:val="14"/>
                <w:szCs w:val="14"/>
              </w:rPr>
            </w:pPr>
            <w:r>
              <w:rPr>
                <w:sz w:val="14"/>
                <w:szCs w:val="14"/>
              </w:rPr>
              <w:t>42</w:t>
            </w:r>
          </w:p>
        </w:tc>
        <w:tc>
          <w:tcPr>
            <w:tcW w:w="960" w:type="dxa"/>
            <w:tcBorders>
              <w:top w:val="nil"/>
              <w:left w:val="nil"/>
              <w:bottom w:val="nil"/>
              <w:right w:val="single" w:sz="4" w:space="0" w:color="auto"/>
            </w:tcBorders>
            <w:noWrap/>
            <w:vAlign w:val="center"/>
          </w:tcPr>
          <w:p w:rsidR="000966EE" w:rsidRDefault="00B1512A" w:rsidP="000966EE">
            <w:pPr>
              <w:jc w:val="right"/>
              <w:rPr>
                <w:sz w:val="14"/>
                <w:szCs w:val="14"/>
              </w:rPr>
            </w:pPr>
            <w:r>
              <w:rPr>
                <w:sz w:val="14"/>
                <w:szCs w:val="14"/>
              </w:rPr>
              <w:t>0</w:t>
            </w:r>
          </w:p>
        </w:tc>
        <w:tc>
          <w:tcPr>
            <w:tcW w:w="312" w:type="dxa"/>
            <w:tcBorders>
              <w:top w:val="nil"/>
              <w:left w:val="nil"/>
              <w:bottom w:val="nil"/>
              <w:right w:val="single" w:sz="4" w:space="0" w:color="auto"/>
            </w:tcBorders>
            <w:noWrap/>
            <w:vAlign w:val="center"/>
          </w:tcPr>
          <w:p w:rsidR="000966EE" w:rsidRDefault="00B1512A" w:rsidP="000966EE">
            <w:pPr>
              <w:jc w:val="right"/>
              <w:rPr>
                <w:sz w:val="14"/>
                <w:szCs w:val="14"/>
              </w:rPr>
            </w:pPr>
            <w:r>
              <w:rPr>
                <w:sz w:val="14"/>
                <w:szCs w:val="14"/>
              </w:rPr>
              <w:t>0</w:t>
            </w:r>
          </w:p>
        </w:tc>
      </w:tr>
      <w:tr w:rsidR="000966EE" w:rsidTr="006C6F87">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A</w:t>
            </w:r>
          </w:p>
        </w:tc>
        <w:tc>
          <w:tcPr>
            <w:tcW w:w="2309" w:type="dxa"/>
            <w:tcBorders>
              <w:left w:val="single" w:sz="4" w:space="0" w:color="auto"/>
            </w:tcBorders>
            <w:noWrap/>
            <w:vAlign w:val="center"/>
            <w:hideMark/>
          </w:tcPr>
          <w:p w:rsidR="000966EE" w:rsidRDefault="000966EE" w:rsidP="000966EE">
            <w:pPr>
              <w:rPr>
                <w:sz w:val="14"/>
                <w:szCs w:val="14"/>
              </w:rPr>
            </w:pPr>
            <w:proofErr w:type="gramStart"/>
            <w:r>
              <w:rPr>
                <w:sz w:val="14"/>
                <w:szCs w:val="14"/>
              </w:rPr>
              <w:t>Menkul  Kıymet</w:t>
            </w:r>
            <w:proofErr w:type="gramEnd"/>
            <w:r>
              <w:rPr>
                <w:sz w:val="14"/>
                <w:szCs w:val="14"/>
              </w:rPr>
              <w:t xml:space="preserve"> ve Varlıklar </w:t>
            </w:r>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b/>
                <w:bCs/>
                <w:sz w:val="14"/>
                <w:szCs w:val="14"/>
              </w:rPr>
            </w:pPr>
            <w:r>
              <w:rPr>
                <w:b/>
                <w:bCs/>
                <w:sz w:val="14"/>
                <w:szCs w:val="14"/>
              </w:rPr>
              <w:t> </w:t>
            </w:r>
          </w:p>
        </w:tc>
        <w:tc>
          <w:tcPr>
            <w:tcW w:w="1073"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jc w:val="right"/>
              <w:rPr>
                <w:b/>
                <w:bCs/>
                <w:sz w:val="14"/>
                <w:szCs w:val="14"/>
              </w:rPr>
            </w:pPr>
            <w:r>
              <w:rPr>
                <w:b/>
                <w:bCs/>
                <w:sz w:val="14"/>
                <w:szCs w:val="14"/>
              </w:rPr>
              <w:t> </w:t>
            </w:r>
          </w:p>
        </w:tc>
        <w:tc>
          <w:tcPr>
            <w:tcW w:w="960" w:type="dxa"/>
            <w:tcBorders>
              <w:top w:val="nil"/>
              <w:left w:val="nil"/>
              <w:bottom w:val="nil"/>
              <w:right w:val="single" w:sz="4" w:space="0" w:color="auto"/>
            </w:tcBorders>
            <w:noWrap/>
            <w:vAlign w:val="center"/>
          </w:tcPr>
          <w:p w:rsidR="000966EE" w:rsidRDefault="000966EE" w:rsidP="000966EE">
            <w:pPr>
              <w:jc w:val="right"/>
              <w:rPr>
                <w:b/>
                <w:bCs/>
                <w:sz w:val="14"/>
                <w:szCs w:val="14"/>
              </w:rPr>
            </w:pPr>
          </w:p>
        </w:tc>
        <w:tc>
          <w:tcPr>
            <w:tcW w:w="358" w:type="dxa"/>
            <w:tcBorders>
              <w:top w:val="nil"/>
              <w:left w:val="nil"/>
              <w:bottom w:val="nil"/>
              <w:right w:val="single" w:sz="4" w:space="0" w:color="auto"/>
            </w:tcBorders>
            <w:noWrap/>
            <w:vAlign w:val="center"/>
          </w:tcPr>
          <w:p w:rsidR="000966EE" w:rsidRDefault="000966EE" w:rsidP="000966EE">
            <w:pPr>
              <w:jc w:val="right"/>
              <w:rPr>
                <w:b/>
                <w:bCs/>
                <w:sz w:val="14"/>
                <w:szCs w:val="14"/>
              </w:rPr>
            </w:pPr>
          </w:p>
        </w:tc>
        <w:tc>
          <w:tcPr>
            <w:tcW w:w="199" w:type="dxa"/>
            <w:noWrap/>
            <w:vAlign w:val="center"/>
            <w:hideMark/>
          </w:tcPr>
          <w:p w:rsidR="000966EE" w:rsidRDefault="000966EE" w:rsidP="000966EE">
            <w:pPr>
              <w:rPr>
                <w:b/>
                <w:bCs/>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J</w:t>
            </w:r>
          </w:p>
        </w:tc>
        <w:tc>
          <w:tcPr>
            <w:tcW w:w="2458" w:type="dxa"/>
            <w:noWrap/>
            <w:vAlign w:val="center"/>
            <w:hideMark/>
          </w:tcPr>
          <w:p w:rsidR="000966EE" w:rsidRDefault="000966EE" w:rsidP="000966EE">
            <w:pPr>
              <w:rPr>
                <w:b/>
                <w:bCs/>
                <w:sz w:val="14"/>
                <w:szCs w:val="14"/>
              </w:rPr>
            </w:pPr>
            <w:r>
              <w:rPr>
                <w:b/>
                <w:bCs/>
                <w:sz w:val="14"/>
                <w:szCs w:val="14"/>
              </w:rPr>
              <w:t>Diğer Kısa Vadeli Yabancı Kaynaklar</w:t>
            </w:r>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b/>
                <w:bCs/>
                <w:sz w:val="14"/>
                <w:szCs w:val="14"/>
              </w:rPr>
            </w:pPr>
            <w:r>
              <w:rPr>
                <w:b/>
                <w:bCs/>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tcPr>
          <w:p w:rsidR="000966EE" w:rsidRDefault="000966EE" w:rsidP="000966EE">
            <w:pPr>
              <w:rPr>
                <w:sz w:val="14"/>
                <w:szCs w:val="14"/>
              </w:rPr>
            </w:pPr>
          </w:p>
        </w:tc>
        <w:tc>
          <w:tcPr>
            <w:tcW w:w="312" w:type="dxa"/>
            <w:tcBorders>
              <w:top w:val="nil"/>
              <w:left w:val="nil"/>
              <w:bottom w:val="nil"/>
              <w:right w:val="single" w:sz="4" w:space="0" w:color="auto"/>
            </w:tcBorders>
            <w:noWrap/>
            <w:vAlign w:val="center"/>
          </w:tcPr>
          <w:p w:rsidR="000966EE" w:rsidRDefault="000966EE" w:rsidP="000966EE">
            <w:pPr>
              <w:rPr>
                <w:sz w:val="14"/>
                <w:szCs w:val="14"/>
              </w:rPr>
            </w:pPr>
          </w:p>
        </w:tc>
      </w:tr>
      <w:tr w:rsidR="000966EE" w:rsidTr="00C740CB">
        <w:trPr>
          <w:trHeight w:val="159"/>
        </w:trPr>
        <w:tc>
          <w:tcPr>
            <w:tcW w:w="176" w:type="dxa"/>
            <w:tcBorders>
              <w:right w:val="single" w:sz="4" w:space="0" w:color="auto"/>
            </w:tcBorders>
            <w:noWrap/>
            <w:vAlign w:val="center"/>
            <w:hideMark/>
          </w:tcPr>
          <w:p w:rsidR="000966EE" w:rsidRDefault="000966EE" w:rsidP="000966EE"/>
        </w:tc>
        <w:tc>
          <w:tcPr>
            <w:tcW w:w="399" w:type="dxa"/>
            <w:tcBorders>
              <w:left w:val="single" w:sz="4" w:space="0" w:color="auto"/>
              <w:right w:val="single" w:sz="4" w:space="0" w:color="auto"/>
            </w:tcBorders>
            <w:noWrap/>
            <w:vAlign w:val="center"/>
            <w:hideMark/>
          </w:tcPr>
          <w:p w:rsidR="000966EE" w:rsidRDefault="000966EE" w:rsidP="000966EE">
            <w:pPr>
              <w:jc w:val="center"/>
              <w:rPr>
                <w:b/>
                <w:bCs/>
                <w:sz w:val="14"/>
                <w:szCs w:val="14"/>
              </w:rPr>
            </w:pPr>
            <w:r>
              <w:rPr>
                <w:b/>
                <w:bCs/>
                <w:sz w:val="14"/>
                <w:szCs w:val="14"/>
              </w:rPr>
              <w:t>...</w:t>
            </w:r>
          </w:p>
        </w:tc>
        <w:tc>
          <w:tcPr>
            <w:tcW w:w="2309" w:type="dxa"/>
            <w:tcBorders>
              <w:left w:val="single" w:sz="4" w:space="0" w:color="auto"/>
            </w:tcBorders>
            <w:noWrap/>
            <w:vAlign w:val="center"/>
            <w:hideMark/>
          </w:tcPr>
          <w:p w:rsidR="000966EE" w:rsidRDefault="000966EE" w:rsidP="000966EE">
            <w:pPr>
              <w:rPr>
                <w:sz w:val="14"/>
                <w:szCs w:val="14"/>
              </w:rPr>
            </w:pPr>
            <w:proofErr w:type="gramStart"/>
            <w:r>
              <w:rPr>
                <w:sz w:val="14"/>
                <w:szCs w:val="14"/>
              </w:rPr>
              <w:t>.....</w:t>
            </w:r>
            <w:proofErr w:type="gramEnd"/>
          </w:p>
        </w:tc>
        <w:tc>
          <w:tcPr>
            <w:tcW w:w="553"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1073" w:type="dxa"/>
            <w:tcBorders>
              <w:top w:val="nil"/>
              <w:left w:val="nil"/>
              <w:bottom w:val="nil"/>
              <w:right w:val="single" w:sz="4" w:space="0" w:color="auto"/>
            </w:tcBorders>
            <w:noWrap/>
            <w:vAlign w:val="center"/>
          </w:tcPr>
          <w:p w:rsidR="000966EE" w:rsidRDefault="000966EE" w:rsidP="000966EE">
            <w:pPr>
              <w:jc w:val="right"/>
              <w:rPr>
                <w:b/>
                <w:bCs/>
                <w:sz w:val="14"/>
                <w:szCs w:val="14"/>
              </w:rPr>
            </w:pPr>
          </w:p>
        </w:tc>
        <w:tc>
          <w:tcPr>
            <w:tcW w:w="358" w:type="dxa"/>
            <w:tcBorders>
              <w:top w:val="nil"/>
              <w:left w:val="nil"/>
              <w:bottom w:val="nil"/>
              <w:right w:val="single" w:sz="4" w:space="0" w:color="auto"/>
            </w:tcBorders>
            <w:noWrap/>
            <w:vAlign w:val="center"/>
          </w:tcPr>
          <w:p w:rsidR="000966EE" w:rsidRDefault="000966EE" w:rsidP="000966EE">
            <w:pPr>
              <w:jc w:val="right"/>
              <w:rPr>
                <w:b/>
                <w:bCs/>
                <w:sz w:val="14"/>
                <w:szCs w:val="14"/>
              </w:rPr>
            </w:pPr>
          </w:p>
        </w:tc>
        <w:tc>
          <w:tcPr>
            <w:tcW w:w="960" w:type="dxa"/>
            <w:tcBorders>
              <w:top w:val="nil"/>
              <w:left w:val="nil"/>
              <w:bottom w:val="nil"/>
              <w:right w:val="single" w:sz="4" w:space="0" w:color="auto"/>
            </w:tcBorders>
            <w:noWrap/>
            <w:vAlign w:val="center"/>
          </w:tcPr>
          <w:p w:rsidR="000966EE" w:rsidRDefault="000966EE" w:rsidP="000966EE">
            <w:pPr>
              <w:jc w:val="right"/>
              <w:rPr>
                <w:b/>
                <w:bCs/>
                <w:sz w:val="14"/>
                <w:szCs w:val="14"/>
              </w:rPr>
            </w:pPr>
          </w:p>
        </w:tc>
        <w:tc>
          <w:tcPr>
            <w:tcW w:w="358" w:type="dxa"/>
            <w:tcBorders>
              <w:top w:val="nil"/>
              <w:left w:val="nil"/>
              <w:bottom w:val="nil"/>
              <w:right w:val="single" w:sz="4" w:space="0" w:color="auto"/>
            </w:tcBorders>
            <w:noWrap/>
            <w:vAlign w:val="center"/>
          </w:tcPr>
          <w:p w:rsidR="000966EE" w:rsidRDefault="000966EE" w:rsidP="000966EE">
            <w:pPr>
              <w:jc w:val="right"/>
              <w:rPr>
                <w:b/>
                <w:bCs/>
                <w:sz w:val="14"/>
                <w:szCs w:val="14"/>
              </w:rPr>
            </w:pPr>
          </w:p>
        </w:tc>
        <w:tc>
          <w:tcPr>
            <w:tcW w:w="960" w:type="dxa"/>
            <w:tcBorders>
              <w:top w:val="nil"/>
              <w:left w:val="nil"/>
              <w:bottom w:val="nil"/>
              <w:right w:val="single" w:sz="4" w:space="0" w:color="auto"/>
            </w:tcBorders>
            <w:noWrap/>
            <w:vAlign w:val="center"/>
          </w:tcPr>
          <w:p w:rsidR="000966EE" w:rsidRDefault="000966EE" w:rsidP="000966EE">
            <w:pPr>
              <w:jc w:val="right"/>
              <w:rPr>
                <w:b/>
                <w:bCs/>
                <w:sz w:val="14"/>
                <w:szCs w:val="14"/>
              </w:rPr>
            </w:pPr>
          </w:p>
        </w:tc>
        <w:tc>
          <w:tcPr>
            <w:tcW w:w="358" w:type="dxa"/>
            <w:tcBorders>
              <w:top w:val="nil"/>
              <w:left w:val="nil"/>
              <w:bottom w:val="nil"/>
              <w:right w:val="single" w:sz="4" w:space="0" w:color="auto"/>
            </w:tcBorders>
            <w:noWrap/>
            <w:vAlign w:val="center"/>
          </w:tcPr>
          <w:p w:rsidR="000966EE" w:rsidRDefault="000966EE" w:rsidP="000966EE">
            <w:pPr>
              <w:jc w:val="right"/>
              <w:rPr>
                <w:b/>
                <w:bCs/>
                <w:sz w:val="14"/>
                <w:szCs w:val="14"/>
              </w:rPr>
            </w:pPr>
          </w:p>
        </w:tc>
        <w:tc>
          <w:tcPr>
            <w:tcW w:w="199" w:type="dxa"/>
            <w:noWrap/>
            <w:vAlign w:val="center"/>
            <w:hideMark/>
          </w:tcPr>
          <w:p w:rsidR="000966EE" w:rsidRDefault="000966EE" w:rsidP="000966EE">
            <w:pPr>
              <w:rPr>
                <w:b/>
                <w:bCs/>
                <w:sz w:val="14"/>
                <w:szCs w:val="14"/>
              </w:rPr>
            </w:pPr>
          </w:p>
        </w:tc>
        <w:tc>
          <w:tcPr>
            <w:tcW w:w="399" w:type="dxa"/>
            <w:noWrap/>
            <w:vAlign w:val="center"/>
            <w:hideMark/>
          </w:tcPr>
          <w:p w:rsidR="000966EE" w:rsidRDefault="000966EE" w:rsidP="000966EE">
            <w:pPr>
              <w:jc w:val="center"/>
              <w:rPr>
                <w:b/>
                <w:bCs/>
                <w:sz w:val="14"/>
                <w:szCs w:val="14"/>
              </w:rPr>
            </w:pPr>
            <w:r>
              <w:rPr>
                <w:b/>
                <w:bCs/>
                <w:sz w:val="14"/>
                <w:szCs w:val="14"/>
              </w:rPr>
              <w:t>...</w:t>
            </w:r>
          </w:p>
        </w:tc>
        <w:tc>
          <w:tcPr>
            <w:tcW w:w="2458" w:type="dxa"/>
            <w:noWrap/>
            <w:vAlign w:val="center"/>
            <w:hideMark/>
          </w:tcPr>
          <w:p w:rsidR="000966EE" w:rsidRDefault="000966EE" w:rsidP="000966EE">
            <w:pPr>
              <w:rPr>
                <w:sz w:val="14"/>
                <w:szCs w:val="14"/>
              </w:rPr>
            </w:pPr>
            <w:proofErr w:type="gramStart"/>
            <w:r>
              <w:rPr>
                <w:sz w:val="14"/>
                <w:szCs w:val="14"/>
              </w:rPr>
              <w:t>.....</w:t>
            </w:r>
            <w:proofErr w:type="gramEnd"/>
          </w:p>
        </w:tc>
        <w:tc>
          <w:tcPr>
            <w:tcW w:w="631" w:type="dxa"/>
            <w:tcBorders>
              <w:top w:val="nil"/>
              <w:left w:val="single" w:sz="4" w:space="0" w:color="auto"/>
              <w:bottom w:val="nil"/>
              <w:right w:val="single" w:sz="4" w:space="0" w:color="auto"/>
            </w:tcBorders>
            <w:noWrap/>
            <w:vAlign w:val="center"/>
            <w:hideMark/>
          </w:tcPr>
          <w:p w:rsidR="000966EE" w:rsidRDefault="000966EE" w:rsidP="000966EE">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rPr>
                <w:b/>
                <w:bCs/>
                <w:sz w:val="14"/>
                <w:szCs w:val="14"/>
              </w:rPr>
            </w:pPr>
            <w:r>
              <w:rPr>
                <w:b/>
                <w:bCs/>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rPr>
                <w:b/>
                <w:bCs/>
                <w:sz w:val="14"/>
                <w:szCs w:val="14"/>
              </w:rPr>
            </w:pPr>
            <w:r>
              <w:rPr>
                <w:b/>
                <w:bCs/>
                <w:sz w:val="14"/>
                <w:szCs w:val="14"/>
              </w:rPr>
              <w:t> </w:t>
            </w:r>
          </w:p>
        </w:tc>
        <w:tc>
          <w:tcPr>
            <w:tcW w:w="960" w:type="dxa"/>
            <w:tcBorders>
              <w:top w:val="nil"/>
              <w:left w:val="nil"/>
              <w:bottom w:val="nil"/>
              <w:right w:val="single" w:sz="4" w:space="0" w:color="auto"/>
            </w:tcBorders>
            <w:noWrap/>
            <w:vAlign w:val="center"/>
            <w:hideMark/>
          </w:tcPr>
          <w:p w:rsidR="000966EE" w:rsidRDefault="000966EE" w:rsidP="000966EE">
            <w:pPr>
              <w:rPr>
                <w:b/>
                <w:bCs/>
                <w:sz w:val="14"/>
                <w:szCs w:val="14"/>
              </w:rPr>
            </w:pPr>
            <w:r>
              <w:rPr>
                <w:b/>
                <w:bCs/>
                <w:sz w:val="14"/>
                <w:szCs w:val="14"/>
              </w:rPr>
              <w:t> </w:t>
            </w:r>
          </w:p>
        </w:tc>
        <w:tc>
          <w:tcPr>
            <w:tcW w:w="358" w:type="dxa"/>
            <w:tcBorders>
              <w:top w:val="nil"/>
              <w:left w:val="nil"/>
              <w:bottom w:val="nil"/>
              <w:right w:val="single" w:sz="4" w:space="0" w:color="auto"/>
            </w:tcBorders>
            <w:noWrap/>
            <w:vAlign w:val="center"/>
            <w:hideMark/>
          </w:tcPr>
          <w:p w:rsidR="000966EE" w:rsidRDefault="000966EE" w:rsidP="000966EE">
            <w:pPr>
              <w:rPr>
                <w:b/>
                <w:bCs/>
                <w:sz w:val="14"/>
                <w:szCs w:val="14"/>
              </w:rPr>
            </w:pPr>
            <w:r>
              <w:rPr>
                <w:b/>
                <w:bCs/>
                <w:sz w:val="14"/>
                <w:szCs w:val="14"/>
              </w:rPr>
              <w:t> </w:t>
            </w:r>
          </w:p>
        </w:tc>
        <w:tc>
          <w:tcPr>
            <w:tcW w:w="960" w:type="dxa"/>
            <w:tcBorders>
              <w:top w:val="nil"/>
              <w:left w:val="nil"/>
              <w:bottom w:val="nil"/>
              <w:right w:val="single" w:sz="4" w:space="0" w:color="auto"/>
            </w:tcBorders>
            <w:noWrap/>
            <w:vAlign w:val="center"/>
          </w:tcPr>
          <w:p w:rsidR="000966EE" w:rsidRDefault="000966EE" w:rsidP="000966EE">
            <w:pPr>
              <w:rPr>
                <w:b/>
                <w:bCs/>
                <w:sz w:val="14"/>
                <w:szCs w:val="14"/>
              </w:rPr>
            </w:pPr>
          </w:p>
        </w:tc>
        <w:tc>
          <w:tcPr>
            <w:tcW w:w="312" w:type="dxa"/>
            <w:tcBorders>
              <w:top w:val="nil"/>
              <w:left w:val="nil"/>
              <w:bottom w:val="nil"/>
              <w:right w:val="single" w:sz="4" w:space="0" w:color="auto"/>
            </w:tcBorders>
            <w:noWrap/>
            <w:vAlign w:val="center"/>
          </w:tcPr>
          <w:p w:rsidR="000966EE" w:rsidRDefault="000966EE" w:rsidP="000966EE">
            <w:pPr>
              <w:rPr>
                <w:b/>
                <w:bCs/>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B</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Faaliyet Alacakları</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390.428</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88</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453.393</w:t>
            </w:r>
          </w:p>
        </w:tc>
        <w:tc>
          <w:tcPr>
            <w:tcW w:w="358"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97</w:t>
            </w: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rPr>
                <w:sz w:val="20"/>
                <w:szCs w:val="20"/>
              </w:rPr>
            </w:pPr>
          </w:p>
        </w:tc>
        <w:tc>
          <w:tcPr>
            <w:tcW w:w="2458" w:type="dxa"/>
            <w:noWrap/>
            <w:vAlign w:val="center"/>
            <w:hideMark/>
          </w:tcPr>
          <w:p w:rsidR="00C740CB" w:rsidRDefault="00C740CB" w:rsidP="00C740CB">
            <w:pPr>
              <w:rPr>
                <w:sz w:val="20"/>
                <w:szCs w:val="20"/>
              </w:rPr>
            </w:pP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12" w:type="dxa"/>
            <w:tcBorders>
              <w:top w:val="nil"/>
              <w:left w:val="nil"/>
              <w:bottom w:val="nil"/>
              <w:right w:val="single" w:sz="4" w:space="0" w:color="auto"/>
            </w:tcBorders>
            <w:noWrap/>
            <w:vAlign w:val="center"/>
          </w:tcPr>
          <w:p w:rsidR="00C740CB" w:rsidRDefault="00C740CB" w:rsidP="00C740CB">
            <w:pPr>
              <w:jc w:val="right"/>
              <w:rPr>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sz w:val="14"/>
                <w:szCs w:val="14"/>
              </w:rPr>
            </w:pPr>
            <w:r>
              <w:rPr>
                <w:sz w:val="14"/>
                <w:szCs w:val="14"/>
              </w:rPr>
              <w:t>226</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VERİLEN DEPOZİTO VE TEMİNATLAR HESABI</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0</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0</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390.428</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88</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453.393</w:t>
            </w: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97</w:t>
            </w:r>
          </w:p>
        </w:tc>
        <w:tc>
          <w:tcPr>
            <w:tcW w:w="199" w:type="dxa"/>
            <w:noWrap/>
            <w:vAlign w:val="center"/>
            <w:hideMark/>
          </w:tcPr>
          <w:p w:rsidR="00C740CB" w:rsidRDefault="00C740CB" w:rsidP="00C740CB">
            <w:pPr>
              <w:rPr>
                <w:b/>
                <w:bCs/>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IV</w:t>
            </w:r>
          </w:p>
        </w:tc>
        <w:tc>
          <w:tcPr>
            <w:tcW w:w="2458" w:type="dxa"/>
            <w:noWrap/>
            <w:vAlign w:val="center"/>
            <w:hideMark/>
          </w:tcPr>
          <w:p w:rsidR="00C740CB" w:rsidRDefault="00C740CB" w:rsidP="00C740CB">
            <w:pPr>
              <w:rPr>
                <w:b/>
                <w:bCs/>
                <w:sz w:val="14"/>
                <w:szCs w:val="14"/>
              </w:rPr>
            </w:pPr>
            <w:r>
              <w:rPr>
                <w:b/>
                <w:bCs/>
                <w:sz w:val="14"/>
                <w:szCs w:val="14"/>
              </w:rPr>
              <w:t>UZUN VADELİ YABANCI KAYNAKLAR</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49.355</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74</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7.492.143</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88</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7.883.053</w:t>
            </w:r>
          </w:p>
        </w:tc>
        <w:tc>
          <w:tcPr>
            <w:tcW w:w="312"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66</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C</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Kurum Alacakları</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A</w:t>
            </w:r>
          </w:p>
        </w:tc>
        <w:tc>
          <w:tcPr>
            <w:tcW w:w="2458" w:type="dxa"/>
            <w:noWrap/>
            <w:vAlign w:val="center"/>
            <w:hideMark/>
          </w:tcPr>
          <w:p w:rsidR="00C740CB" w:rsidRDefault="00C740CB" w:rsidP="00C740CB">
            <w:pPr>
              <w:rPr>
                <w:b/>
                <w:bCs/>
                <w:sz w:val="14"/>
                <w:szCs w:val="14"/>
              </w:rPr>
            </w:pPr>
            <w:r>
              <w:rPr>
                <w:b/>
                <w:bCs/>
                <w:sz w:val="14"/>
                <w:szCs w:val="14"/>
              </w:rPr>
              <w:t>Uzun Vadeli İç Mali Borçlar</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12" w:type="dxa"/>
            <w:tcBorders>
              <w:top w:val="nil"/>
              <w:left w:val="nil"/>
              <w:bottom w:val="nil"/>
              <w:right w:val="single" w:sz="4" w:space="0" w:color="auto"/>
            </w:tcBorders>
            <w:noWrap/>
            <w:vAlign w:val="center"/>
          </w:tcPr>
          <w:p w:rsidR="00C740CB" w:rsidRDefault="00C740CB" w:rsidP="00C740CB">
            <w:pPr>
              <w:rPr>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w:t>
            </w:r>
          </w:p>
        </w:tc>
        <w:tc>
          <w:tcPr>
            <w:tcW w:w="2309" w:type="dxa"/>
            <w:tcBorders>
              <w:left w:val="single" w:sz="4" w:space="0" w:color="auto"/>
            </w:tcBorders>
            <w:noWrap/>
            <w:vAlign w:val="center"/>
            <w:hideMark/>
          </w:tcPr>
          <w:p w:rsidR="00C740CB" w:rsidRDefault="00C740CB" w:rsidP="00C740CB">
            <w:pPr>
              <w:rPr>
                <w:sz w:val="14"/>
                <w:szCs w:val="14"/>
              </w:rPr>
            </w:pPr>
            <w:proofErr w:type="gramStart"/>
            <w:r>
              <w:rPr>
                <w:sz w:val="14"/>
                <w:szCs w:val="14"/>
              </w:rPr>
              <w:t>.....</w:t>
            </w:r>
            <w:proofErr w:type="gramEnd"/>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w:t>
            </w:r>
          </w:p>
        </w:tc>
        <w:tc>
          <w:tcPr>
            <w:tcW w:w="2458" w:type="dxa"/>
            <w:noWrap/>
            <w:vAlign w:val="center"/>
            <w:hideMark/>
          </w:tcPr>
          <w:p w:rsidR="00C740CB" w:rsidRDefault="00C740CB" w:rsidP="00C740CB">
            <w:pPr>
              <w:rPr>
                <w:sz w:val="14"/>
                <w:szCs w:val="14"/>
              </w:rPr>
            </w:pPr>
            <w:proofErr w:type="gramStart"/>
            <w:r>
              <w:rPr>
                <w:sz w:val="14"/>
                <w:szCs w:val="14"/>
              </w:rPr>
              <w:t>.....</w:t>
            </w:r>
            <w:proofErr w:type="gramEnd"/>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12" w:type="dxa"/>
            <w:tcBorders>
              <w:top w:val="nil"/>
              <w:left w:val="nil"/>
              <w:bottom w:val="nil"/>
              <w:right w:val="single" w:sz="4" w:space="0" w:color="auto"/>
            </w:tcBorders>
            <w:noWrap/>
            <w:vAlign w:val="center"/>
          </w:tcPr>
          <w:p w:rsidR="00C740CB" w:rsidRDefault="00C740CB" w:rsidP="00C740CB">
            <w:pPr>
              <w:rPr>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D</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Mali Duran Varlıklar</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B</w:t>
            </w:r>
          </w:p>
        </w:tc>
        <w:tc>
          <w:tcPr>
            <w:tcW w:w="2458" w:type="dxa"/>
            <w:noWrap/>
            <w:vAlign w:val="center"/>
            <w:hideMark/>
          </w:tcPr>
          <w:p w:rsidR="00C740CB" w:rsidRDefault="00C740CB" w:rsidP="00C740CB">
            <w:pPr>
              <w:rPr>
                <w:b/>
                <w:bCs/>
                <w:sz w:val="14"/>
                <w:szCs w:val="14"/>
              </w:rPr>
            </w:pPr>
            <w:r>
              <w:rPr>
                <w:b/>
                <w:bCs/>
                <w:sz w:val="14"/>
                <w:szCs w:val="14"/>
              </w:rPr>
              <w:t>Uzun Vadeli Dış Mali Borçlar</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b/>
                <w:bCs/>
                <w:sz w:val="14"/>
                <w:szCs w:val="14"/>
              </w:rPr>
            </w:pPr>
            <w:r>
              <w:rPr>
                <w:b/>
                <w:bCs/>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b/>
                <w:bCs/>
                <w:sz w:val="14"/>
                <w:szCs w:val="14"/>
              </w:rPr>
            </w:pPr>
            <w:r>
              <w:rPr>
                <w:b/>
                <w:bCs/>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p>
        </w:tc>
        <w:tc>
          <w:tcPr>
            <w:tcW w:w="312" w:type="dxa"/>
            <w:tcBorders>
              <w:top w:val="nil"/>
              <w:left w:val="nil"/>
              <w:bottom w:val="nil"/>
              <w:right w:val="single" w:sz="4" w:space="0" w:color="auto"/>
            </w:tcBorders>
            <w:noWrap/>
            <w:vAlign w:val="center"/>
          </w:tcPr>
          <w:p w:rsidR="00C740CB" w:rsidRDefault="00C740CB" w:rsidP="00C740CB">
            <w:pPr>
              <w:rPr>
                <w:b/>
                <w:bCs/>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w:t>
            </w:r>
          </w:p>
        </w:tc>
        <w:tc>
          <w:tcPr>
            <w:tcW w:w="2309" w:type="dxa"/>
            <w:tcBorders>
              <w:left w:val="single" w:sz="4" w:space="0" w:color="auto"/>
            </w:tcBorders>
            <w:noWrap/>
            <w:vAlign w:val="center"/>
            <w:hideMark/>
          </w:tcPr>
          <w:p w:rsidR="00C740CB" w:rsidRDefault="00C740CB" w:rsidP="00C740CB">
            <w:pPr>
              <w:rPr>
                <w:sz w:val="14"/>
                <w:szCs w:val="14"/>
              </w:rPr>
            </w:pPr>
            <w:proofErr w:type="gramStart"/>
            <w:r>
              <w:rPr>
                <w:sz w:val="14"/>
                <w:szCs w:val="14"/>
              </w:rPr>
              <w:t>.....</w:t>
            </w:r>
            <w:proofErr w:type="gramEnd"/>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w:t>
            </w:r>
          </w:p>
        </w:tc>
        <w:tc>
          <w:tcPr>
            <w:tcW w:w="2458" w:type="dxa"/>
            <w:noWrap/>
            <w:vAlign w:val="center"/>
            <w:hideMark/>
          </w:tcPr>
          <w:p w:rsidR="00C740CB" w:rsidRDefault="00C740CB" w:rsidP="00C740CB">
            <w:pPr>
              <w:rPr>
                <w:sz w:val="14"/>
                <w:szCs w:val="14"/>
              </w:rPr>
            </w:pPr>
            <w:proofErr w:type="gramStart"/>
            <w:r>
              <w:rPr>
                <w:sz w:val="14"/>
                <w:szCs w:val="14"/>
              </w:rPr>
              <w:t>.....</w:t>
            </w:r>
            <w:proofErr w:type="gramEnd"/>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12" w:type="dxa"/>
            <w:tcBorders>
              <w:top w:val="nil"/>
              <w:left w:val="nil"/>
              <w:bottom w:val="nil"/>
              <w:right w:val="single" w:sz="4" w:space="0" w:color="auto"/>
            </w:tcBorders>
            <w:noWrap/>
            <w:vAlign w:val="center"/>
          </w:tcPr>
          <w:p w:rsidR="00C740CB" w:rsidRDefault="00C740CB" w:rsidP="00C740CB">
            <w:pPr>
              <w:rPr>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E</w:t>
            </w:r>
          </w:p>
        </w:tc>
        <w:tc>
          <w:tcPr>
            <w:tcW w:w="2309" w:type="dxa"/>
            <w:tcBorders>
              <w:left w:val="single" w:sz="4" w:space="0" w:color="auto"/>
            </w:tcBorders>
            <w:noWrap/>
            <w:vAlign w:val="center"/>
            <w:hideMark/>
          </w:tcPr>
          <w:p w:rsidR="00C740CB" w:rsidRDefault="00C740CB" w:rsidP="00C740CB">
            <w:pPr>
              <w:rPr>
                <w:b/>
                <w:bCs/>
                <w:sz w:val="14"/>
                <w:szCs w:val="14"/>
              </w:rPr>
            </w:pPr>
            <w:r>
              <w:rPr>
                <w:b/>
                <w:bCs/>
                <w:sz w:val="14"/>
                <w:szCs w:val="14"/>
              </w:rPr>
              <w:t>Maddi Duran Varlıklar</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61.574.895</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77</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71.841.928</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73</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216.945.923</w:t>
            </w:r>
          </w:p>
        </w:tc>
        <w:tc>
          <w:tcPr>
            <w:tcW w:w="358"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79</w:t>
            </w:r>
          </w:p>
        </w:tc>
        <w:tc>
          <w:tcPr>
            <w:tcW w:w="199" w:type="dxa"/>
            <w:noWrap/>
            <w:vAlign w:val="center"/>
            <w:hideMark/>
          </w:tcPr>
          <w:p w:rsidR="00C740CB" w:rsidRDefault="00C740CB" w:rsidP="00C740CB">
            <w:pPr>
              <w:rPr>
                <w:b/>
                <w:bCs/>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C</w:t>
            </w:r>
          </w:p>
        </w:tc>
        <w:tc>
          <w:tcPr>
            <w:tcW w:w="2458" w:type="dxa"/>
            <w:noWrap/>
            <w:vAlign w:val="center"/>
            <w:hideMark/>
          </w:tcPr>
          <w:p w:rsidR="00C740CB" w:rsidRDefault="00C740CB" w:rsidP="00C740CB">
            <w:pPr>
              <w:rPr>
                <w:b/>
                <w:bCs/>
                <w:sz w:val="14"/>
                <w:szCs w:val="14"/>
              </w:rPr>
            </w:pPr>
            <w:r>
              <w:rPr>
                <w:b/>
                <w:bCs/>
                <w:sz w:val="14"/>
                <w:szCs w:val="14"/>
              </w:rPr>
              <w:t>Faaliyet Borçları</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12" w:type="dxa"/>
            <w:tcBorders>
              <w:top w:val="nil"/>
              <w:left w:val="nil"/>
              <w:bottom w:val="nil"/>
              <w:right w:val="single" w:sz="4" w:space="0" w:color="auto"/>
            </w:tcBorders>
            <w:noWrap/>
            <w:vAlign w:val="center"/>
          </w:tcPr>
          <w:p w:rsidR="00C740CB" w:rsidRDefault="00C740CB" w:rsidP="00C740CB">
            <w:pPr>
              <w:rPr>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sz w:val="14"/>
                <w:szCs w:val="14"/>
              </w:rPr>
            </w:pPr>
            <w:r>
              <w:rPr>
                <w:sz w:val="14"/>
                <w:szCs w:val="14"/>
              </w:rPr>
              <w:t>250</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 xml:space="preserve">ARAZİ VE ARSALAR HESABI </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259.873</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50</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259.873</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50</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259.873</w:t>
            </w: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50</w:t>
            </w: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w:t>
            </w:r>
          </w:p>
        </w:tc>
        <w:tc>
          <w:tcPr>
            <w:tcW w:w="2458" w:type="dxa"/>
            <w:noWrap/>
            <w:vAlign w:val="center"/>
            <w:hideMark/>
          </w:tcPr>
          <w:p w:rsidR="00C740CB" w:rsidRDefault="00C740CB" w:rsidP="00C740CB">
            <w:pPr>
              <w:rPr>
                <w:sz w:val="14"/>
                <w:szCs w:val="14"/>
              </w:rPr>
            </w:pPr>
            <w:proofErr w:type="gramStart"/>
            <w:r>
              <w:rPr>
                <w:sz w:val="14"/>
                <w:szCs w:val="14"/>
              </w:rPr>
              <w:t>.....</w:t>
            </w:r>
            <w:proofErr w:type="gramEnd"/>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12" w:type="dxa"/>
            <w:tcBorders>
              <w:top w:val="nil"/>
              <w:left w:val="nil"/>
              <w:bottom w:val="nil"/>
              <w:right w:val="single" w:sz="4" w:space="0" w:color="auto"/>
            </w:tcBorders>
            <w:noWrap/>
            <w:vAlign w:val="center"/>
          </w:tcPr>
          <w:p w:rsidR="00C740CB" w:rsidRDefault="00C740CB" w:rsidP="00C740CB">
            <w:pPr>
              <w:rPr>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sz w:val="14"/>
                <w:szCs w:val="14"/>
              </w:rPr>
            </w:pPr>
            <w:r>
              <w:rPr>
                <w:sz w:val="14"/>
                <w:szCs w:val="14"/>
              </w:rPr>
              <w:t>251</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 xml:space="preserve">YERALTI VE YERÜSTÜ DÜZENLERİ HESABI </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23.692.802</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79</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24.811.653</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85</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31.475.585</w:t>
            </w: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10</w:t>
            </w: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D</w:t>
            </w:r>
          </w:p>
        </w:tc>
        <w:tc>
          <w:tcPr>
            <w:tcW w:w="2458" w:type="dxa"/>
            <w:noWrap/>
            <w:vAlign w:val="center"/>
            <w:hideMark/>
          </w:tcPr>
          <w:p w:rsidR="00C740CB" w:rsidRDefault="00C740CB" w:rsidP="00C740CB">
            <w:pPr>
              <w:rPr>
                <w:b/>
                <w:bCs/>
                <w:sz w:val="14"/>
                <w:szCs w:val="14"/>
              </w:rPr>
            </w:pPr>
            <w:r>
              <w:rPr>
                <w:b/>
                <w:bCs/>
                <w:sz w:val="14"/>
                <w:szCs w:val="14"/>
              </w:rPr>
              <w:t>Diğer Borçlar</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30.170</w:t>
            </w:r>
          </w:p>
        </w:tc>
        <w:tc>
          <w:tcPr>
            <w:tcW w:w="358" w:type="dxa"/>
            <w:tcBorders>
              <w:top w:val="nil"/>
              <w:left w:val="nil"/>
              <w:bottom w:val="nil"/>
              <w:right w:val="single" w:sz="4" w:space="0" w:color="auto"/>
            </w:tcBorders>
            <w:noWrap/>
            <w:vAlign w:val="center"/>
            <w:hideMark/>
          </w:tcPr>
          <w:p w:rsidR="00C740CB" w:rsidRDefault="00C740CB" w:rsidP="00C740CB">
            <w:pPr>
              <w:rPr>
                <w:b/>
                <w:bCs/>
                <w:sz w:val="14"/>
                <w:szCs w:val="14"/>
              </w:rPr>
            </w:pPr>
            <w:r>
              <w:rPr>
                <w:b/>
                <w:bCs/>
                <w:sz w:val="14"/>
                <w:szCs w:val="14"/>
              </w:rPr>
              <w:t>37</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47.542</w:t>
            </w:r>
          </w:p>
        </w:tc>
        <w:tc>
          <w:tcPr>
            <w:tcW w:w="358" w:type="dxa"/>
            <w:tcBorders>
              <w:top w:val="nil"/>
              <w:left w:val="nil"/>
              <w:bottom w:val="nil"/>
              <w:right w:val="single" w:sz="4" w:space="0" w:color="auto"/>
            </w:tcBorders>
            <w:noWrap/>
            <w:vAlign w:val="center"/>
            <w:hideMark/>
          </w:tcPr>
          <w:p w:rsidR="00C740CB" w:rsidRDefault="00C740CB" w:rsidP="00C740CB">
            <w:pPr>
              <w:rPr>
                <w:b/>
                <w:bCs/>
                <w:sz w:val="14"/>
                <w:szCs w:val="14"/>
              </w:rPr>
            </w:pPr>
            <w:r>
              <w:rPr>
                <w:b/>
                <w:bCs/>
                <w:sz w:val="14"/>
                <w:szCs w:val="14"/>
              </w:rPr>
              <w:t>21</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460.106</w:t>
            </w:r>
          </w:p>
        </w:tc>
        <w:tc>
          <w:tcPr>
            <w:tcW w:w="312" w:type="dxa"/>
            <w:tcBorders>
              <w:top w:val="nil"/>
              <w:left w:val="nil"/>
              <w:bottom w:val="nil"/>
              <w:right w:val="single" w:sz="4" w:space="0" w:color="auto"/>
            </w:tcBorders>
            <w:noWrap/>
            <w:vAlign w:val="center"/>
          </w:tcPr>
          <w:p w:rsidR="00C740CB" w:rsidRDefault="00C740CB" w:rsidP="00C740CB">
            <w:pPr>
              <w:rPr>
                <w:b/>
                <w:bCs/>
                <w:sz w:val="14"/>
                <w:szCs w:val="14"/>
              </w:rPr>
            </w:pPr>
            <w:r>
              <w:rPr>
                <w:b/>
                <w:bCs/>
                <w:sz w:val="14"/>
                <w:szCs w:val="14"/>
              </w:rPr>
              <w:t>41</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sz w:val="14"/>
                <w:szCs w:val="14"/>
              </w:rPr>
            </w:pPr>
            <w:r>
              <w:rPr>
                <w:sz w:val="14"/>
                <w:szCs w:val="14"/>
              </w:rPr>
              <w:t>252</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BİNALAR HESABI</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142.227.156</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65</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141.409.600</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11</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181.073.515</w:t>
            </w: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90</w:t>
            </w: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430</w:t>
            </w:r>
          </w:p>
        </w:tc>
        <w:tc>
          <w:tcPr>
            <w:tcW w:w="2458" w:type="dxa"/>
            <w:noWrap/>
            <w:vAlign w:val="center"/>
            <w:hideMark/>
          </w:tcPr>
          <w:p w:rsidR="00C740CB" w:rsidRDefault="00C740CB" w:rsidP="00C740CB">
            <w:pPr>
              <w:rPr>
                <w:sz w:val="14"/>
                <w:szCs w:val="14"/>
              </w:rPr>
            </w:pPr>
            <w:r>
              <w:rPr>
                <w:sz w:val="14"/>
                <w:szCs w:val="14"/>
              </w:rPr>
              <w:t>ALINAN DEPOZİTO VE TEMİNATLAR HESABI</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30.170</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37</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47.542</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21</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460.106</w:t>
            </w:r>
          </w:p>
        </w:tc>
        <w:tc>
          <w:tcPr>
            <w:tcW w:w="312" w:type="dxa"/>
            <w:tcBorders>
              <w:top w:val="nil"/>
              <w:left w:val="nil"/>
              <w:bottom w:val="nil"/>
              <w:right w:val="single" w:sz="4" w:space="0" w:color="auto"/>
            </w:tcBorders>
            <w:noWrap/>
            <w:vAlign w:val="center"/>
          </w:tcPr>
          <w:p w:rsidR="00C740CB" w:rsidRDefault="00C740CB" w:rsidP="00C740CB">
            <w:pPr>
              <w:rPr>
                <w:sz w:val="14"/>
                <w:szCs w:val="14"/>
              </w:rPr>
            </w:pPr>
            <w:r>
              <w:rPr>
                <w:sz w:val="14"/>
                <w:szCs w:val="14"/>
              </w:rPr>
              <w:t>41</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sz w:val="14"/>
                <w:szCs w:val="14"/>
              </w:rPr>
            </w:pPr>
            <w:r>
              <w:rPr>
                <w:sz w:val="14"/>
                <w:szCs w:val="14"/>
              </w:rPr>
              <w:t>253</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TESİS, MAKİNE VE CİHAZLAR HESABI</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3.907.583</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12</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4.391.098</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94</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7.365.771</w:t>
            </w: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70</w:t>
            </w: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E</w:t>
            </w:r>
          </w:p>
        </w:tc>
        <w:tc>
          <w:tcPr>
            <w:tcW w:w="2458" w:type="dxa"/>
            <w:noWrap/>
            <w:vAlign w:val="center"/>
            <w:hideMark/>
          </w:tcPr>
          <w:p w:rsidR="00C740CB" w:rsidRDefault="00C740CB" w:rsidP="00C740CB">
            <w:pPr>
              <w:rPr>
                <w:b/>
                <w:bCs/>
                <w:sz w:val="14"/>
                <w:szCs w:val="14"/>
              </w:rPr>
            </w:pPr>
            <w:r>
              <w:rPr>
                <w:b/>
                <w:bCs/>
                <w:sz w:val="14"/>
                <w:szCs w:val="14"/>
              </w:rPr>
              <w:t>Alınan Avanslar</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12" w:type="dxa"/>
            <w:tcBorders>
              <w:top w:val="nil"/>
              <w:left w:val="nil"/>
              <w:bottom w:val="nil"/>
              <w:right w:val="single" w:sz="4" w:space="0" w:color="auto"/>
            </w:tcBorders>
            <w:noWrap/>
            <w:vAlign w:val="center"/>
          </w:tcPr>
          <w:p w:rsidR="00C740CB" w:rsidRDefault="00C740CB" w:rsidP="00C740CB">
            <w:pPr>
              <w:rPr>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sz w:val="14"/>
                <w:szCs w:val="14"/>
              </w:rPr>
            </w:pPr>
            <w:r>
              <w:rPr>
                <w:sz w:val="14"/>
                <w:szCs w:val="14"/>
              </w:rPr>
              <w:t>254</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 xml:space="preserve">TAŞITLAR HESABI </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2.370.818</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29</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2.370.818</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29</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2.370.818</w:t>
            </w: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29</w:t>
            </w: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w:t>
            </w:r>
          </w:p>
        </w:tc>
        <w:tc>
          <w:tcPr>
            <w:tcW w:w="2458" w:type="dxa"/>
            <w:noWrap/>
            <w:vAlign w:val="center"/>
            <w:hideMark/>
          </w:tcPr>
          <w:p w:rsidR="00C740CB" w:rsidRDefault="00C740CB" w:rsidP="00C740CB">
            <w:pPr>
              <w:rPr>
                <w:sz w:val="14"/>
                <w:szCs w:val="14"/>
              </w:rPr>
            </w:pPr>
            <w:proofErr w:type="gramStart"/>
            <w:r>
              <w:rPr>
                <w:sz w:val="14"/>
                <w:szCs w:val="14"/>
              </w:rPr>
              <w:t>.....</w:t>
            </w:r>
            <w:proofErr w:type="gramEnd"/>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12" w:type="dxa"/>
            <w:tcBorders>
              <w:top w:val="nil"/>
              <w:left w:val="nil"/>
              <w:bottom w:val="nil"/>
              <w:right w:val="single" w:sz="4" w:space="0" w:color="auto"/>
            </w:tcBorders>
            <w:noWrap/>
            <w:vAlign w:val="center"/>
          </w:tcPr>
          <w:p w:rsidR="00C740CB" w:rsidRDefault="00C740CB" w:rsidP="00C740CB">
            <w:pPr>
              <w:rPr>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sz w:val="14"/>
                <w:szCs w:val="14"/>
              </w:rPr>
            </w:pPr>
            <w:r>
              <w:rPr>
                <w:sz w:val="14"/>
                <w:szCs w:val="14"/>
              </w:rPr>
              <w:t>255</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 xml:space="preserve">DEMİRBAŞLAR HESABI  </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17.138.180</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97</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19.564.831</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86</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22.009.382</w:t>
            </w: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38</w:t>
            </w: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G</w:t>
            </w:r>
          </w:p>
        </w:tc>
        <w:tc>
          <w:tcPr>
            <w:tcW w:w="2458" w:type="dxa"/>
            <w:noWrap/>
            <w:vAlign w:val="center"/>
            <w:hideMark/>
          </w:tcPr>
          <w:p w:rsidR="00C740CB" w:rsidRDefault="00C740CB" w:rsidP="00C740CB">
            <w:pPr>
              <w:rPr>
                <w:b/>
                <w:bCs/>
                <w:sz w:val="14"/>
                <w:szCs w:val="14"/>
              </w:rPr>
            </w:pPr>
            <w:r>
              <w:rPr>
                <w:b/>
                <w:bCs/>
                <w:sz w:val="14"/>
                <w:szCs w:val="14"/>
              </w:rPr>
              <w:t>Borç ve Gider Karşılıkları</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b/>
                <w:bCs/>
                <w:sz w:val="14"/>
                <w:szCs w:val="14"/>
              </w:rPr>
            </w:pPr>
            <w:r>
              <w:rPr>
                <w:b/>
                <w:bCs/>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358" w:type="dxa"/>
            <w:tcBorders>
              <w:top w:val="nil"/>
              <w:left w:val="nil"/>
              <w:bottom w:val="nil"/>
              <w:right w:val="single" w:sz="4" w:space="0" w:color="auto"/>
            </w:tcBorders>
            <w:noWrap/>
            <w:vAlign w:val="center"/>
            <w:hideMark/>
          </w:tcPr>
          <w:p w:rsidR="00C740CB" w:rsidRDefault="00C740CB" w:rsidP="00C740CB">
            <w:pPr>
              <w:rPr>
                <w:b/>
                <w:bCs/>
                <w:sz w:val="14"/>
                <w:szCs w:val="14"/>
              </w:rPr>
            </w:pPr>
            <w:r>
              <w:rPr>
                <w:b/>
                <w:bCs/>
                <w:sz w:val="14"/>
                <w:szCs w:val="14"/>
              </w:rPr>
              <w:t>0</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7.444.601</w:t>
            </w:r>
          </w:p>
        </w:tc>
        <w:tc>
          <w:tcPr>
            <w:tcW w:w="358" w:type="dxa"/>
            <w:tcBorders>
              <w:top w:val="nil"/>
              <w:left w:val="nil"/>
              <w:bottom w:val="nil"/>
              <w:right w:val="single" w:sz="4" w:space="0" w:color="auto"/>
            </w:tcBorders>
            <w:noWrap/>
            <w:vAlign w:val="center"/>
            <w:hideMark/>
          </w:tcPr>
          <w:p w:rsidR="00C740CB" w:rsidRDefault="00C740CB" w:rsidP="00C740CB">
            <w:pPr>
              <w:rPr>
                <w:b/>
                <w:bCs/>
                <w:sz w:val="14"/>
                <w:szCs w:val="14"/>
              </w:rPr>
            </w:pPr>
            <w:r>
              <w:rPr>
                <w:b/>
                <w:bCs/>
                <w:sz w:val="14"/>
                <w:szCs w:val="14"/>
              </w:rPr>
              <w:t>67</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7.422.947</w:t>
            </w:r>
          </w:p>
        </w:tc>
        <w:tc>
          <w:tcPr>
            <w:tcW w:w="312" w:type="dxa"/>
            <w:tcBorders>
              <w:top w:val="nil"/>
              <w:left w:val="nil"/>
              <w:bottom w:val="nil"/>
              <w:right w:val="single" w:sz="4" w:space="0" w:color="auto"/>
            </w:tcBorders>
            <w:noWrap/>
            <w:vAlign w:val="center"/>
          </w:tcPr>
          <w:p w:rsidR="00C740CB" w:rsidRDefault="00C740CB" w:rsidP="00C740CB">
            <w:pPr>
              <w:rPr>
                <w:b/>
                <w:bCs/>
                <w:sz w:val="14"/>
                <w:szCs w:val="14"/>
              </w:rPr>
            </w:pPr>
            <w:r>
              <w:rPr>
                <w:b/>
                <w:bCs/>
                <w:sz w:val="14"/>
                <w:szCs w:val="14"/>
              </w:rPr>
              <w:t>25</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sz w:val="14"/>
                <w:szCs w:val="14"/>
              </w:rPr>
            </w:pPr>
            <w:r>
              <w:rPr>
                <w:sz w:val="14"/>
                <w:szCs w:val="14"/>
              </w:rPr>
              <w:t>257</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 xml:space="preserve">BİRİKMİŞ AMORTİSMANLAR HESABI ( - ) </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-158.164.342</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98</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-158.759.252</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9</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-57.587.799</w:t>
            </w: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12</w:t>
            </w: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472</w:t>
            </w:r>
          </w:p>
        </w:tc>
        <w:tc>
          <w:tcPr>
            <w:tcW w:w="2458" w:type="dxa"/>
            <w:noWrap/>
            <w:vAlign w:val="center"/>
            <w:hideMark/>
          </w:tcPr>
          <w:p w:rsidR="00C740CB" w:rsidRDefault="00C740CB" w:rsidP="00C740CB">
            <w:pPr>
              <w:rPr>
                <w:sz w:val="14"/>
                <w:szCs w:val="14"/>
              </w:rPr>
            </w:pPr>
            <w:r>
              <w:rPr>
                <w:sz w:val="14"/>
                <w:szCs w:val="14"/>
              </w:rPr>
              <w:t>KIDEM TAZMİNATI KARŞILIĞI HESABI</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0</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0</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7.444.601</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67</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7.422.947</w:t>
            </w:r>
          </w:p>
        </w:tc>
        <w:tc>
          <w:tcPr>
            <w:tcW w:w="312" w:type="dxa"/>
            <w:tcBorders>
              <w:top w:val="nil"/>
              <w:left w:val="nil"/>
              <w:bottom w:val="nil"/>
              <w:right w:val="single" w:sz="4" w:space="0" w:color="auto"/>
            </w:tcBorders>
            <w:noWrap/>
            <w:vAlign w:val="center"/>
          </w:tcPr>
          <w:p w:rsidR="00C740CB" w:rsidRDefault="00C740CB" w:rsidP="00C740CB">
            <w:pPr>
              <w:rPr>
                <w:sz w:val="14"/>
                <w:szCs w:val="14"/>
              </w:rPr>
            </w:pPr>
            <w:r>
              <w:rPr>
                <w:sz w:val="14"/>
                <w:szCs w:val="14"/>
              </w:rPr>
              <w:t>25</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rPr>
                <w:sz w:val="14"/>
                <w:szCs w:val="14"/>
              </w:rPr>
            </w:pPr>
            <w:r>
              <w:rPr>
                <w:sz w:val="14"/>
                <w:szCs w:val="14"/>
              </w:rPr>
              <w:t>258</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 xml:space="preserve">YAPILMAKTA OLAN YATIRIMLAR HESABI  </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30.142.823</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43</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37.793.304</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27</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29.978.776</w:t>
            </w: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04</w:t>
            </w: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H</w:t>
            </w:r>
          </w:p>
        </w:tc>
        <w:tc>
          <w:tcPr>
            <w:tcW w:w="2458" w:type="dxa"/>
            <w:noWrap/>
            <w:vAlign w:val="center"/>
            <w:hideMark/>
          </w:tcPr>
          <w:p w:rsidR="00C740CB" w:rsidRDefault="00C740CB" w:rsidP="00C740CB">
            <w:pPr>
              <w:rPr>
                <w:b/>
                <w:bCs/>
                <w:sz w:val="14"/>
                <w:szCs w:val="14"/>
              </w:rPr>
            </w:pPr>
            <w:r>
              <w:rPr>
                <w:b/>
                <w:bCs/>
                <w:sz w:val="14"/>
                <w:szCs w:val="14"/>
              </w:rPr>
              <w:t>Gelecek Yıllara Ait Gelirler ve Gider Tahakkukları</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19.185</w:t>
            </w:r>
          </w:p>
        </w:tc>
        <w:tc>
          <w:tcPr>
            <w:tcW w:w="358" w:type="dxa"/>
            <w:tcBorders>
              <w:top w:val="nil"/>
              <w:left w:val="nil"/>
              <w:bottom w:val="nil"/>
              <w:right w:val="single" w:sz="4" w:space="0" w:color="auto"/>
            </w:tcBorders>
            <w:noWrap/>
            <w:vAlign w:val="center"/>
            <w:hideMark/>
          </w:tcPr>
          <w:p w:rsidR="00C740CB" w:rsidRDefault="00C740CB" w:rsidP="00C740CB">
            <w:pPr>
              <w:rPr>
                <w:b/>
                <w:bCs/>
                <w:sz w:val="14"/>
                <w:szCs w:val="14"/>
              </w:rPr>
            </w:pPr>
            <w:r>
              <w:rPr>
                <w:b/>
                <w:bCs/>
                <w:sz w:val="14"/>
                <w:szCs w:val="14"/>
              </w:rPr>
              <w:t>37</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358" w:type="dxa"/>
            <w:tcBorders>
              <w:top w:val="nil"/>
              <w:left w:val="nil"/>
              <w:bottom w:val="nil"/>
              <w:right w:val="single" w:sz="4" w:space="0" w:color="auto"/>
            </w:tcBorders>
            <w:noWrap/>
            <w:vAlign w:val="center"/>
            <w:hideMark/>
          </w:tcPr>
          <w:p w:rsidR="00C740CB" w:rsidRDefault="00C740CB" w:rsidP="00C740CB">
            <w:pPr>
              <w:rPr>
                <w:b/>
                <w:bCs/>
                <w:sz w:val="14"/>
                <w:szCs w:val="14"/>
              </w:rPr>
            </w:pPr>
            <w:r>
              <w:rPr>
                <w:b/>
                <w:bCs/>
                <w:sz w:val="14"/>
                <w:szCs w:val="14"/>
              </w:rPr>
              <w:t>0</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0</w:t>
            </w:r>
          </w:p>
        </w:tc>
        <w:tc>
          <w:tcPr>
            <w:tcW w:w="312" w:type="dxa"/>
            <w:tcBorders>
              <w:top w:val="nil"/>
              <w:left w:val="nil"/>
              <w:bottom w:val="nil"/>
              <w:right w:val="single" w:sz="4" w:space="0" w:color="auto"/>
            </w:tcBorders>
            <w:noWrap/>
            <w:vAlign w:val="center"/>
          </w:tcPr>
          <w:p w:rsidR="00C740CB" w:rsidRDefault="00C740CB" w:rsidP="00C740CB">
            <w:pPr>
              <w:rPr>
                <w:b/>
                <w:bCs/>
                <w:sz w:val="14"/>
                <w:szCs w:val="14"/>
              </w:rPr>
            </w:pPr>
            <w:r>
              <w:rPr>
                <w:b/>
                <w:bCs/>
                <w:sz w:val="14"/>
                <w:szCs w:val="14"/>
              </w:rPr>
              <w:t>0</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F</w:t>
            </w:r>
          </w:p>
        </w:tc>
        <w:tc>
          <w:tcPr>
            <w:tcW w:w="2309" w:type="dxa"/>
            <w:tcBorders>
              <w:left w:val="single" w:sz="4" w:space="0" w:color="auto"/>
            </w:tcBorders>
            <w:noWrap/>
            <w:vAlign w:val="center"/>
            <w:hideMark/>
          </w:tcPr>
          <w:p w:rsidR="00C740CB" w:rsidRDefault="00C740CB" w:rsidP="00C740CB">
            <w:pPr>
              <w:rPr>
                <w:b/>
                <w:bCs/>
                <w:sz w:val="14"/>
                <w:szCs w:val="14"/>
              </w:rPr>
            </w:pPr>
            <w:r>
              <w:rPr>
                <w:b/>
                <w:bCs/>
                <w:sz w:val="14"/>
                <w:szCs w:val="14"/>
              </w:rPr>
              <w:t>Maddi Olmayan Duran Varlıklar</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0</w:t>
            </w:r>
          </w:p>
        </w:tc>
        <w:tc>
          <w:tcPr>
            <w:tcW w:w="358"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0</w:t>
            </w:r>
          </w:p>
        </w:tc>
        <w:tc>
          <w:tcPr>
            <w:tcW w:w="199" w:type="dxa"/>
            <w:noWrap/>
            <w:vAlign w:val="center"/>
            <w:hideMark/>
          </w:tcPr>
          <w:p w:rsidR="00C740CB" w:rsidRDefault="00C740CB" w:rsidP="00C740CB">
            <w:pPr>
              <w:rPr>
                <w:b/>
                <w:bCs/>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480</w:t>
            </w:r>
          </w:p>
        </w:tc>
        <w:tc>
          <w:tcPr>
            <w:tcW w:w="2458" w:type="dxa"/>
            <w:noWrap/>
            <w:vAlign w:val="center"/>
            <w:hideMark/>
          </w:tcPr>
          <w:p w:rsidR="00C740CB" w:rsidRDefault="00C740CB" w:rsidP="00C740CB">
            <w:pPr>
              <w:rPr>
                <w:sz w:val="14"/>
                <w:szCs w:val="14"/>
              </w:rPr>
            </w:pPr>
            <w:r>
              <w:rPr>
                <w:sz w:val="14"/>
                <w:szCs w:val="14"/>
              </w:rPr>
              <w:t>GELECEK YILLARA AİT GELİRLER HESABI</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19.185</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37</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0</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0</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0</w:t>
            </w:r>
          </w:p>
        </w:tc>
        <w:tc>
          <w:tcPr>
            <w:tcW w:w="312" w:type="dxa"/>
            <w:tcBorders>
              <w:top w:val="nil"/>
              <w:left w:val="nil"/>
              <w:bottom w:val="nil"/>
              <w:right w:val="single" w:sz="4" w:space="0" w:color="auto"/>
            </w:tcBorders>
            <w:noWrap/>
            <w:vAlign w:val="center"/>
          </w:tcPr>
          <w:p w:rsidR="00C740CB" w:rsidRDefault="00C740CB" w:rsidP="00C740CB">
            <w:pPr>
              <w:rPr>
                <w:sz w:val="14"/>
                <w:szCs w:val="14"/>
              </w:rPr>
            </w:pPr>
            <w:r>
              <w:rPr>
                <w:sz w:val="14"/>
                <w:szCs w:val="14"/>
              </w:rPr>
              <w:t>0</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sz w:val="14"/>
                <w:szCs w:val="14"/>
              </w:rPr>
            </w:pPr>
            <w:r>
              <w:rPr>
                <w:sz w:val="14"/>
                <w:szCs w:val="14"/>
              </w:rPr>
              <w:t>260</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HAKLAR HESABI</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282.531</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36</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790.825</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92</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335.793</w:t>
            </w: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32</w:t>
            </w: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I</w:t>
            </w:r>
          </w:p>
        </w:tc>
        <w:tc>
          <w:tcPr>
            <w:tcW w:w="2458" w:type="dxa"/>
            <w:noWrap/>
            <w:vAlign w:val="center"/>
            <w:hideMark/>
          </w:tcPr>
          <w:p w:rsidR="00C740CB" w:rsidRDefault="00C740CB" w:rsidP="00C740CB">
            <w:pPr>
              <w:rPr>
                <w:b/>
                <w:bCs/>
                <w:sz w:val="14"/>
                <w:szCs w:val="14"/>
              </w:rPr>
            </w:pPr>
            <w:r>
              <w:rPr>
                <w:b/>
                <w:bCs/>
                <w:sz w:val="14"/>
                <w:szCs w:val="14"/>
              </w:rPr>
              <w:t>Diğer Uzun Vadeli Yabancı Kaynaklar</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12" w:type="dxa"/>
            <w:tcBorders>
              <w:top w:val="nil"/>
              <w:left w:val="nil"/>
              <w:bottom w:val="nil"/>
              <w:right w:val="single" w:sz="4" w:space="0" w:color="auto"/>
            </w:tcBorders>
            <w:noWrap/>
            <w:vAlign w:val="center"/>
          </w:tcPr>
          <w:p w:rsidR="00C740CB" w:rsidRDefault="00C740CB" w:rsidP="00C740CB">
            <w:pPr>
              <w:rPr>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sz w:val="14"/>
                <w:szCs w:val="14"/>
              </w:rPr>
            </w:pPr>
            <w:r>
              <w:rPr>
                <w:sz w:val="14"/>
                <w:szCs w:val="14"/>
              </w:rPr>
              <w:t>268</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 xml:space="preserve">BİRİKMİŞ AMORTİSMANLAR HESABI ( - )  </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-282.531</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36</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-790.825</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92</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-335.793</w:t>
            </w: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32</w:t>
            </w: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w:t>
            </w:r>
          </w:p>
        </w:tc>
        <w:tc>
          <w:tcPr>
            <w:tcW w:w="2458" w:type="dxa"/>
            <w:noWrap/>
            <w:vAlign w:val="center"/>
            <w:hideMark/>
          </w:tcPr>
          <w:p w:rsidR="00C740CB" w:rsidRDefault="00C740CB" w:rsidP="00C740CB">
            <w:pPr>
              <w:rPr>
                <w:sz w:val="14"/>
                <w:szCs w:val="14"/>
              </w:rPr>
            </w:pPr>
            <w:proofErr w:type="gramStart"/>
            <w:r>
              <w:rPr>
                <w:sz w:val="14"/>
                <w:szCs w:val="14"/>
              </w:rPr>
              <w:t>.....</w:t>
            </w:r>
            <w:proofErr w:type="gramEnd"/>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12" w:type="dxa"/>
            <w:tcBorders>
              <w:top w:val="nil"/>
              <w:left w:val="nil"/>
              <w:bottom w:val="nil"/>
              <w:right w:val="single" w:sz="4" w:space="0" w:color="auto"/>
            </w:tcBorders>
            <w:noWrap/>
            <w:vAlign w:val="center"/>
          </w:tcPr>
          <w:p w:rsidR="00C740CB" w:rsidRDefault="00C740CB" w:rsidP="00C740CB">
            <w:pPr>
              <w:rPr>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G</w:t>
            </w:r>
          </w:p>
        </w:tc>
        <w:tc>
          <w:tcPr>
            <w:tcW w:w="2309" w:type="dxa"/>
            <w:tcBorders>
              <w:left w:val="single" w:sz="4" w:space="0" w:color="auto"/>
            </w:tcBorders>
            <w:noWrap/>
            <w:vAlign w:val="center"/>
            <w:hideMark/>
          </w:tcPr>
          <w:p w:rsidR="00C740CB" w:rsidRDefault="00C740CB" w:rsidP="00C740CB">
            <w:pPr>
              <w:rPr>
                <w:b/>
                <w:bCs/>
                <w:sz w:val="14"/>
                <w:szCs w:val="14"/>
              </w:rPr>
            </w:pPr>
            <w:r>
              <w:rPr>
                <w:b/>
                <w:bCs/>
                <w:sz w:val="14"/>
                <w:szCs w:val="14"/>
              </w:rPr>
              <w:t>Özel Tükenmeye Tabi Varlıklar</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noWrap/>
            <w:vAlign w:val="center"/>
            <w:hideMark/>
          </w:tcPr>
          <w:p w:rsidR="00C740CB" w:rsidRDefault="00C740CB" w:rsidP="00C740CB">
            <w:pPr>
              <w:jc w:val="right"/>
              <w:rPr>
                <w:sz w:val="14"/>
                <w:szCs w:val="14"/>
              </w:rPr>
            </w:pPr>
            <w:r>
              <w:rPr>
                <w:sz w:val="14"/>
                <w:szCs w:val="14"/>
              </w:rPr>
              <w:t> </w:t>
            </w:r>
          </w:p>
        </w:tc>
        <w:tc>
          <w:tcPr>
            <w:tcW w:w="960" w:type="dxa"/>
            <w:tcBorders>
              <w:top w:val="nil"/>
              <w:left w:val="single" w:sz="4" w:space="0" w:color="auto"/>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rPr>
                <w:b/>
                <w:bCs/>
                <w:sz w:val="14"/>
                <w:szCs w:val="14"/>
              </w:rPr>
            </w:pPr>
            <w:r>
              <w:rPr>
                <w:b/>
                <w:bCs/>
                <w:sz w:val="14"/>
                <w:szCs w:val="14"/>
              </w:rPr>
              <w:t>V</w:t>
            </w:r>
          </w:p>
        </w:tc>
        <w:tc>
          <w:tcPr>
            <w:tcW w:w="2458" w:type="dxa"/>
            <w:noWrap/>
            <w:vAlign w:val="center"/>
            <w:hideMark/>
          </w:tcPr>
          <w:p w:rsidR="00C740CB" w:rsidRDefault="00C740CB" w:rsidP="00C740CB">
            <w:pPr>
              <w:rPr>
                <w:b/>
                <w:bCs/>
                <w:sz w:val="14"/>
                <w:szCs w:val="14"/>
              </w:rPr>
            </w:pPr>
            <w:r>
              <w:rPr>
                <w:b/>
                <w:bCs/>
                <w:sz w:val="14"/>
                <w:szCs w:val="14"/>
              </w:rPr>
              <w:t>ÖZ KAYNAKLAR</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b/>
                <w:bCs/>
                <w:sz w:val="14"/>
                <w:szCs w:val="14"/>
              </w:rPr>
            </w:pPr>
            <w:r>
              <w:rPr>
                <w:b/>
                <w:bCs/>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104.714.679</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02</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122.077.426</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71</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247.359.894</w:t>
            </w:r>
          </w:p>
        </w:tc>
        <w:tc>
          <w:tcPr>
            <w:tcW w:w="312"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06</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w:t>
            </w:r>
          </w:p>
        </w:tc>
        <w:tc>
          <w:tcPr>
            <w:tcW w:w="2309" w:type="dxa"/>
            <w:tcBorders>
              <w:left w:val="single" w:sz="4" w:space="0" w:color="auto"/>
            </w:tcBorders>
            <w:noWrap/>
            <w:vAlign w:val="center"/>
            <w:hideMark/>
          </w:tcPr>
          <w:p w:rsidR="00C740CB" w:rsidRDefault="00C740CB" w:rsidP="00C740CB">
            <w:pPr>
              <w:rPr>
                <w:sz w:val="14"/>
                <w:szCs w:val="14"/>
              </w:rPr>
            </w:pPr>
            <w:proofErr w:type="gramStart"/>
            <w:r>
              <w:rPr>
                <w:sz w:val="14"/>
                <w:szCs w:val="14"/>
              </w:rPr>
              <w:t>.....</w:t>
            </w:r>
            <w:proofErr w:type="gramEnd"/>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A</w:t>
            </w:r>
          </w:p>
        </w:tc>
        <w:tc>
          <w:tcPr>
            <w:tcW w:w="2458" w:type="dxa"/>
            <w:noWrap/>
            <w:vAlign w:val="center"/>
            <w:hideMark/>
          </w:tcPr>
          <w:p w:rsidR="00C740CB" w:rsidRDefault="00C740CB" w:rsidP="00C740CB">
            <w:pPr>
              <w:rPr>
                <w:b/>
                <w:bCs/>
                <w:sz w:val="14"/>
                <w:szCs w:val="14"/>
              </w:rPr>
            </w:pPr>
            <w:r>
              <w:rPr>
                <w:b/>
                <w:bCs/>
                <w:sz w:val="14"/>
                <w:szCs w:val="14"/>
              </w:rPr>
              <w:t>Net Değer</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124.591.433</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71</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149.691.500</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36</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291.674.577</w:t>
            </w:r>
          </w:p>
        </w:tc>
        <w:tc>
          <w:tcPr>
            <w:tcW w:w="312"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97</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H</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Gelecek Yıllara Ait Giderler ve Gelir Tahakkukları</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500</w:t>
            </w:r>
          </w:p>
        </w:tc>
        <w:tc>
          <w:tcPr>
            <w:tcW w:w="2458" w:type="dxa"/>
            <w:noWrap/>
            <w:vAlign w:val="center"/>
            <w:hideMark/>
          </w:tcPr>
          <w:p w:rsidR="00C740CB" w:rsidRDefault="00C740CB" w:rsidP="00C740CB">
            <w:pPr>
              <w:rPr>
                <w:sz w:val="14"/>
                <w:szCs w:val="14"/>
              </w:rPr>
            </w:pPr>
            <w:r>
              <w:rPr>
                <w:sz w:val="14"/>
                <w:szCs w:val="14"/>
              </w:rPr>
              <w:t>NET DEĞER HESABI</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124.591.433</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71</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149.691.500</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36</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291.674.577</w:t>
            </w:r>
          </w:p>
        </w:tc>
        <w:tc>
          <w:tcPr>
            <w:tcW w:w="312"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97</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w:t>
            </w:r>
          </w:p>
        </w:tc>
        <w:tc>
          <w:tcPr>
            <w:tcW w:w="2309" w:type="dxa"/>
            <w:tcBorders>
              <w:left w:val="single" w:sz="4" w:space="0" w:color="auto"/>
            </w:tcBorders>
            <w:noWrap/>
            <w:vAlign w:val="center"/>
            <w:hideMark/>
          </w:tcPr>
          <w:p w:rsidR="00C740CB" w:rsidRDefault="00C740CB" w:rsidP="00C740CB">
            <w:pPr>
              <w:rPr>
                <w:sz w:val="14"/>
                <w:szCs w:val="14"/>
              </w:rPr>
            </w:pPr>
            <w:proofErr w:type="gramStart"/>
            <w:r>
              <w:rPr>
                <w:sz w:val="14"/>
                <w:szCs w:val="14"/>
              </w:rPr>
              <w:t>.....</w:t>
            </w:r>
            <w:proofErr w:type="gramEnd"/>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B</w:t>
            </w:r>
          </w:p>
        </w:tc>
        <w:tc>
          <w:tcPr>
            <w:tcW w:w="2458" w:type="dxa"/>
            <w:noWrap/>
            <w:vAlign w:val="center"/>
            <w:hideMark/>
          </w:tcPr>
          <w:p w:rsidR="00C740CB" w:rsidRDefault="00C740CB" w:rsidP="00C740CB">
            <w:pPr>
              <w:rPr>
                <w:b/>
                <w:bCs/>
                <w:sz w:val="14"/>
                <w:szCs w:val="14"/>
              </w:rPr>
            </w:pPr>
            <w:r>
              <w:rPr>
                <w:b/>
                <w:bCs/>
                <w:sz w:val="14"/>
                <w:szCs w:val="14"/>
              </w:rPr>
              <w:t>Değer Hareketleri</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6.608</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-199.165</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15</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-199.165</w:t>
            </w:r>
          </w:p>
        </w:tc>
        <w:tc>
          <w:tcPr>
            <w:tcW w:w="312"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15</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I</w:t>
            </w:r>
          </w:p>
        </w:tc>
        <w:tc>
          <w:tcPr>
            <w:tcW w:w="2309" w:type="dxa"/>
            <w:tcBorders>
              <w:left w:val="single" w:sz="4" w:space="0" w:color="auto"/>
            </w:tcBorders>
            <w:noWrap/>
            <w:vAlign w:val="center"/>
            <w:hideMark/>
          </w:tcPr>
          <w:p w:rsidR="00C740CB" w:rsidRDefault="00C740CB" w:rsidP="00C740CB">
            <w:pPr>
              <w:rPr>
                <w:b/>
                <w:bCs/>
                <w:sz w:val="14"/>
                <w:szCs w:val="14"/>
              </w:rPr>
            </w:pPr>
            <w:r>
              <w:rPr>
                <w:b/>
                <w:bCs/>
                <w:sz w:val="14"/>
                <w:szCs w:val="14"/>
              </w:rPr>
              <w:t>Diğer Duran Varlıklar</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0</w:t>
            </w:r>
          </w:p>
        </w:tc>
        <w:tc>
          <w:tcPr>
            <w:tcW w:w="358"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0</w:t>
            </w:r>
          </w:p>
        </w:tc>
        <w:tc>
          <w:tcPr>
            <w:tcW w:w="199" w:type="dxa"/>
            <w:noWrap/>
            <w:vAlign w:val="center"/>
            <w:hideMark/>
          </w:tcPr>
          <w:p w:rsidR="00C740CB" w:rsidRDefault="00C740CB" w:rsidP="00C740CB">
            <w:pPr>
              <w:rPr>
                <w:b/>
                <w:bCs/>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519</w:t>
            </w:r>
          </w:p>
        </w:tc>
        <w:tc>
          <w:tcPr>
            <w:tcW w:w="2458" w:type="dxa"/>
            <w:noWrap/>
            <w:vAlign w:val="center"/>
            <w:hideMark/>
          </w:tcPr>
          <w:p w:rsidR="00C740CB" w:rsidRDefault="00C740CB" w:rsidP="00C740CB">
            <w:pPr>
              <w:rPr>
                <w:sz w:val="14"/>
                <w:szCs w:val="14"/>
              </w:rPr>
            </w:pPr>
            <w:r>
              <w:rPr>
                <w:sz w:val="14"/>
                <w:szCs w:val="14"/>
              </w:rPr>
              <w:t xml:space="preserve">Değer Hareketleri Sonuç Hesabı </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6.608</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0</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-199.165</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15</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-199.165</w:t>
            </w:r>
          </w:p>
        </w:tc>
        <w:tc>
          <w:tcPr>
            <w:tcW w:w="312"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15</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sz w:val="14"/>
                <w:szCs w:val="14"/>
              </w:rPr>
            </w:pPr>
            <w:r>
              <w:rPr>
                <w:sz w:val="14"/>
                <w:szCs w:val="14"/>
              </w:rPr>
              <w:t>294</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ELDEN ÇIKARILACAK STOKLAR VE MADDİ DURAN VARLIKLAR</w:t>
            </w: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324.327</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36</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715.562</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35</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738.504</w:t>
            </w: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34</w:t>
            </w: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C</w:t>
            </w:r>
          </w:p>
        </w:tc>
        <w:tc>
          <w:tcPr>
            <w:tcW w:w="2458" w:type="dxa"/>
            <w:noWrap/>
            <w:vAlign w:val="center"/>
            <w:hideMark/>
          </w:tcPr>
          <w:p w:rsidR="00C740CB" w:rsidRDefault="00C740CB" w:rsidP="00C740CB">
            <w:pPr>
              <w:rPr>
                <w:b/>
                <w:bCs/>
                <w:sz w:val="14"/>
                <w:szCs w:val="14"/>
              </w:rPr>
            </w:pPr>
            <w:r>
              <w:rPr>
                <w:b/>
                <w:bCs/>
                <w:sz w:val="14"/>
                <w:szCs w:val="14"/>
              </w:rPr>
              <w:t>Yedekler</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12" w:type="dxa"/>
            <w:tcBorders>
              <w:top w:val="nil"/>
              <w:left w:val="nil"/>
              <w:bottom w:val="nil"/>
              <w:right w:val="single" w:sz="4" w:space="0" w:color="auto"/>
            </w:tcBorders>
            <w:noWrap/>
            <w:vAlign w:val="center"/>
          </w:tcPr>
          <w:p w:rsidR="00C740CB" w:rsidRDefault="00C740CB" w:rsidP="00C740CB">
            <w:pPr>
              <w:jc w:val="right"/>
              <w:rPr>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jc w:val="center"/>
              <w:rPr>
                <w:sz w:val="14"/>
                <w:szCs w:val="14"/>
              </w:rPr>
            </w:pPr>
            <w:r>
              <w:rPr>
                <w:sz w:val="14"/>
                <w:szCs w:val="14"/>
              </w:rPr>
              <w:t>299</w:t>
            </w:r>
          </w:p>
        </w:tc>
        <w:tc>
          <w:tcPr>
            <w:tcW w:w="2309" w:type="dxa"/>
            <w:tcBorders>
              <w:left w:val="single" w:sz="4" w:space="0" w:color="auto"/>
            </w:tcBorders>
            <w:noWrap/>
            <w:vAlign w:val="center"/>
            <w:hideMark/>
          </w:tcPr>
          <w:p w:rsidR="00C740CB" w:rsidRDefault="00C740CB" w:rsidP="00C740CB">
            <w:pPr>
              <w:rPr>
                <w:sz w:val="14"/>
                <w:szCs w:val="14"/>
              </w:rPr>
            </w:pPr>
            <w:r>
              <w:rPr>
                <w:sz w:val="14"/>
                <w:szCs w:val="14"/>
              </w:rPr>
              <w:t xml:space="preserve">BİRİKMİŞ AMORTİSMANLAR HESABI ( - ) </w:t>
            </w:r>
          </w:p>
        </w:tc>
        <w:tc>
          <w:tcPr>
            <w:tcW w:w="553" w:type="dxa"/>
            <w:tcBorders>
              <w:top w:val="nil"/>
              <w:left w:val="single" w:sz="4" w:space="0" w:color="auto"/>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-324.327</w:t>
            </w:r>
          </w:p>
        </w:tc>
        <w:tc>
          <w:tcPr>
            <w:tcW w:w="358"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36</w:t>
            </w:r>
          </w:p>
        </w:tc>
        <w:tc>
          <w:tcPr>
            <w:tcW w:w="960"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-715.562</w:t>
            </w:r>
          </w:p>
        </w:tc>
        <w:tc>
          <w:tcPr>
            <w:tcW w:w="358"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35</w:t>
            </w:r>
          </w:p>
        </w:tc>
        <w:tc>
          <w:tcPr>
            <w:tcW w:w="960" w:type="dxa"/>
            <w:tcBorders>
              <w:top w:val="nil"/>
              <w:left w:val="nil"/>
              <w:right w:val="single" w:sz="4" w:space="0" w:color="auto"/>
            </w:tcBorders>
            <w:noWrap/>
            <w:vAlign w:val="center"/>
          </w:tcPr>
          <w:p w:rsidR="00C740CB" w:rsidRDefault="00C740CB" w:rsidP="00C740CB">
            <w:pPr>
              <w:jc w:val="right"/>
              <w:rPr>
                <w:sz w:val="14"/>
                <w:szCs w:val="14"/>
              </w:rPr>
            </w:pPr>
            <w:r>
              <w:rPr>
                <w:sz w:val="14"/>
                <w:szCs w:val="14"/>
              </w:rPr>
              <w:t>-738.504</w:t>
            </w:r>
          </w:p>
        </w:tc>
        <w:tc>
          <w:tcPr>
            <w:tcW w:w="358" w:type="dxa"/>
            <w:tcBorders>
              <w:top w:val="nil"/>
              <w:left w:val="nil"/>
              <w:right w:val="single" w:sz="4" w:space="0" w:color="auto"/>
            </w:tcBorders>
            <w:noWrap/>
            <w:vAlign w:val="center"/>
          </w:tcPr>
          <w:p w:rsidR="00C740CB" w:rsidRDefault="00C740CB" w:rsidP="00C740CB">
            <w:pPr>
              <w:jc w:val="right"/>
              <w:rPr>
                <w:sz w:val="14"/>
                <w:szCs w:val="14"/>
              </w:rPr>
            </w:pPr>
            <w:r>
              <w:rPr>
                <w:sz w:val="14"/>
                <w:szCs w:val="14"/>
              </w:rPr>
              <w:t>34</w:t>
            </w: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w:t>
            </w:r>
          </w:p>
        </w:tc>
        <w:tc>
          <w:tcPr>
            <w:tcW w:w="2458" w:type="dxa"/>
            <w:noWrap/>
            <w:vAlign w:val="center"/>
            <w:hideMark/>
          </w:tcPr>
          <w:p w:rsidR="00C740CB" w:rsidRDefault="00C740CB" w:rsidP="00C740CB">
            <w:pPr>
              <w:rPr>
                <w:sz w:val="14"/>
                <w:szCs w:val="14"/>
              </w:rPr>
            </w:pPr>
            <w:proofErr w:type="gramStart"/>
            <w:r>
              <w:rPr>
                <w:sz w:val="14"/>
                <w:szCs w:val="14"/>
              </w:rPr>
              <w:t>.....</w:t>
            </w:r>
            <w:proofErr w:type="gramEnd"/>
          </w:p>
        </w:tc>
        <w:tc>
          <w:tcPr>
            <w:tcW w:w="631" w:type="dxa"/>
            <w:tcBorders>
              <w:top w:val="nil"/>
              <w:left w:val="single" w:sz="4" w:space="0" w:color="auto"/>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right w:val="single" w:sz="4" w:space="0" w:color="auto"/>
            </w:tcBorders>
            <w:noWrap/>
            <w:vAlign w:val="center"/>
          </w:tcPr>
          <w:p w:rsidR="00C740CB" w:rsidRDefault="00C740CB" w:rsidP="00C740CB">
            <w:pPr>
              <w:jc w:val="right"/>
              <w:rPr>
                <w:sz w:val="14"/>
                <w:szCs w:val="14"/>
              </w:rPr>
            </w:pPr>
          </w:p>
        </w:tc>
        <w:tc>
          <w:tcPr>
            <w:tcW w:w="312" w:type="dxa"/>
            <w:tcBorders>
              <w:top w:val="nil"/>
              <w:left w:val="nil"/>
              <w:right w:val="single" w:sz="4" w:space="0" w:color="auto"/>
            </w:tcBorders>
            <w:noWrap/>
            <w:vAlign w:val="center"/>
          </w:tcPr>
          <w:p w:rsidR="00C740CB" w:rsidRDefault="00C740CB" w:rsidP="00C740CB">
            <w:pPr>
              <w:jc w:val="right"/>
              <w:rPr>
                <w:sz w:val="14"/>
                <w:szCs w:val="14"/>
              </w:rPr>
            </w:pP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bottom w:val="single" w:sz="4" w:space="0" w:color="auto"/>
              <w:right w:val="single" w:sz="4" w:space="0" w:color="auto"/>
            </w:tcBorders>
            <w:noWrap/>
            <w:vAlign w:val="center"/>
            <w:hideMark/>
          </w:tcPr>
          <w:p w:rsidR="00C740CB" w:rsidRDefault="00C740CB" w:rsidP="00C740CB">
            <w:pPr>
              <w:rPr>
                <w:sz w:val="20"/>
                <w:szCs w:val="20"/>
              </w:rPr>
            </w:pPr>
          </w:p>
        </w:tc>
        <w:tc>
          <w:tcPr>
            <w:tcW w:w="2309" w:type="dxa"/>
            <w:tcBorders>
              <w:left w:val="single" w:sz="4" w:space="0" w:color="auto"/>
              <w:bottom w:val="single" w:sz="4" w:space="0" w:color="auto"/>
            </w:tcBorders>
            <w:noWrap/>
            <w:vAlign w:val="center"/>
            <w:hideMark/>
          </w:tcPr>
          <w:p w:rsidR="00C740CB" w:rsidRDefault="00C740CB" w:rsidP="00C740CB">
            <w:pPr>
              <w:rPr>
                <w:sz w:val="20"/>
                <w:szCs w:val="20"/>
              </w:rPr>
            </w:pPr>
          </w:p>
        </w:tc>
        <w:tc>
          <w:tcPr>
            <w:tcW w:w="553" w:type="dxa"/>
            <w:tcBorders>
              <w:top w:val="nil"/>
              <w:left w:val="single" w:sz="4" w:space="0" w:color="auto"/>
              <w:bottom w:val="single" w:sz="4" w:space="0" w:color="auto"/>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single" w:sz="4" w:space="0" w:color="auto"/>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single" w:sz="4" w:space="0" w:color="auto"/>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single" w:sz="4" w:space="0" w:color="auto"/>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single" w:sz="4" w:space="0" w:color="auto"/>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single" w:sz="4" w:space="0" w:color="auto"/>
              <w:right w:val="single" w:sz="4" w:space="0" w:color="auto"/>
            </w:tcBorders>
            <w:noWrap/>
            <w:vAlign w:val="center"/>
          </w:tcPr>
          <w:p w:rsidR="00C740CB" w:rsidRDefault="00C740CB" w:rsidP="00C740CB">
            <w:pPr>
              <w:jc w:val="right"/>
              <w:rPr>
                <w:sz w:val="14"/>
                <w:szCs w:val="14"/>
              </w:rPr>
            </w:pPr>
          </w:p>
        </w:tc>
        <w:tc>
          <w:tcPr>
            <w:tcW w:w="358" w:type="dxa"/>
            <w:tcBorders>
              <w:top w:val="nil"/>
              <w:left w:val="nil"/>
              <w:bottom w:val="single" w:sz="4" w:space="0" w:color="auto"/>
              <w:right w:val="single" w:sz="4" w:space="0" w:color="auto"/>
            </w:tcBorders>
            <w:noWrap/>
            <w:vAlign w:val="center"/>
          </w:tcPr>
          <w:p w:rsidR="00C740CB" w:rsidRDefault="00C740CB" w:rsidP="00C740CB">
            <w:pPr>
              <w:jc w:val="right"/>
              <w:rPr>
                <w:sz w:val="14"/>
                <w:szCs w:val="14"/>
              </w:rPr>
            </w:pPr>
          </w:p>
        </w:tc>
        <w:tc>
          <w:tcPr>
            <w:tcW w:w="199" w:type="dxa"/>
            <w:tcBorders>
              <w:bottom w:val="single" w:sz="4" w:space="0" w:color="auto"/>
            </w:tcBorders>
            <w:noWrap/>
            <w:vAlign w:val="center"/>
            <w:hideMark/>
          </w:tcPr>
          <w:p w:rsidR="00C740CB" w:rsidRDefault="00C740CB" w:rsidP="00C740CB">
            <w:pPr>
              <w:rPr>
                <w:sz w:val="14"/>
                <w:szCs w:val="14"/>
              </w:rPr>
            </w:pPr>
          </w:p>
        </w:tc>
        <w:tc>
          <w:tcPr>
            <w:tcW w:w="399" w:type="dxa"/>
            <w:tcBorders>
              <w:bottom w:val="single" w:sz="4" w:space="0" w:color="auto"/>
            </w:tcBorders>
            <w:noWrap/>
            <w:vAlign w:val="center"/>
            <w:hideMark/>
          </w:tcPr>
          <w:p w:rsidR="00C740CB" w:rsidRDefault="00C740CB" w:rsidP="00C740CB">
            <w:pPr>
              <w:jc w:val="center"/>
              <w:rPr>
                <w:b/>
                <w:bCs/>
                <w:sz w:val="14"/>
                <w:szCs w:val="14"/>
              </w:rPr>
            </w:pPr>
            <w:r>
              <w:rPr>
                <w:b/>
                <w:bCs/>
                <w:sz w:val="14"/>
                <w:szCs w:val="14"/>
              </w:rPr>
              <w:t>D</w:t>
            </w:r>
          </w:p>
        </w:tc>
        <w:tc>
          <w:tcPr>
            <w:tcW w:w="2458" w:type="dxa"/>
            <w:tcBorders>
              <w:bottom w:val="single" w:sz="4" w:space="0" w:color="auto"/>
            </w:tcBorders>
            <w:noWrap/>
            <w:vAlign w:val="center"/>
            <w:hideMark/>
          </w:tcPr>
          <w:p w:rsidR="00C740CB" w:rsidRDefault="00C740CB" w:rsidP="00C740CB">
            <w:pPr>
              <w:rPr>
                <w:b/>
                <w:bCs/>
                <w:sz w:val="14"/>
                <w:szCs w:val="14"/>
              </w:rPr>
            </w:pPr>
            <w:r>
              <w:rPr>
                <w:b/>
                <w:bCs/>
                <w:sz w:val="14"/>
                <w:szCs w:val="14"/>
              </w:rPr>
              <w:t>Geçmiş Yıllar Olumlu Faaliyet Sonuçları</w:t>
            </w:r>
          </w:p>
        </w:tc>
        <w:tc>
          <w:tcPr>
            <w:tcW w:w="631" w:type="dxa"/>
            <w:tcBorders>
              <w:top w:val="nil"/>
              <w:left w:val="single" w:sz="4" w:space="0" w:color="auto"/>
              <w:bottom w:val="single" w:sz="4" w:space="0" w:color="auto"/>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single" w:sz="4" w:space="0" w:color="auto"/>
              <w:right w:val="single" w:sz="4" w:space="0" w:color="auto"/>
            </w:tcBorders>
            <w:noWrap/>
            <w:vAlign w:val="center"/>
            <w:hideMark/>
          </w:tcPr>
          <w:p w:rsidR="00C740CB" w:rsidRDefault="00C740CB" w:rsidP="00C740CB">
            <w:pPr>
              <w:jc w:val="right"/>
              <w:rPr>
                <w:b/>
                <w:bCs/>
                <w:sz w:val="14"/>
                <w:szCs w:val="14"/>
              </w:rPr>
            </w:pPr>
            <w:r>
              <w:rPr>
                <w:b/>
                <w:bCs/>
                <w:sz w:val="14"/>
                <w:szCs w:val="14"/>
              </w:rPr>
              <w:t>102.526.939</w:t>
            </w:r>
          </w:p>
        </w:tc>
        <w:tc>
          <w:tcPr>
            <w:tcW w:w="358" w:type="dxa"/>
            <w:tcBorders>
              <w:top w:val="nil"/>
              <w:left w:val="nil"/>
              <w:bottom w:val="single" w:sz="4" w:space="0" w:color="auto"/>
              <w:right w:val="single" w:sz="4" w:space="0" w:color="auto"/>
            </w:tcBorders>
            <w:noWrap/>
            <w:vAlign w:val="center"/>
            <w:hideMark/>
          </w:tcPr>
          <w:p w:rsidR="00C740CB" w:rsidRDefault="00C740CB" w:rsidP="00C740CB">
            <w:pPr>
              <w:jc w:val="right"/>
              <w:rPr>
                <w:b/>
                <w:bCs/>
                <w:sz w:val="14"/>
                <w:szCs w:val="14"/>
              </w:rPr>
            </w:pPr>
            <w:r>
              <w:rPr>
                <w:b/>
                <w:bCs/>
                <w:sz w:val="14"/>
                <w:szCs w:val="14"/>
              </w:rPr>
              <w:t>28</w:t>
            </w:r>
          </w:p>
        </w:tc>
        <w:tc>
          <w:tcPr>
            <w:tcW w:w="960" w:type="dxa"/>
            <w:tcBorders>
              <w:top w:val="nil"/>
              <w:left w:val="nil"/>
              <w:bottom w:val="single" w:sz="4" w:space="0" w:color="auto"/>
              <w:right w:val="single" w:sz="4" w:space="0" w:color="auto"/>
            </w:tcBorders>
            <w:noWrap/>
            <w:vAlign w:val="center"/>
            <w:hideMark/>
          </w:tcPr>
          <w:p w:rsidR="00C740CB" w:rsidRDefault="00C740CB" w:rsidP="00C740CB">
            <w:pPr>
              <w:jc w:val="right"/>
              <w:rPr>
                <w:b/>
                <w:bCs/>
                <w:sz w:val="14"/>
                <w:szCs w:val="14"/>
              </w:rPr>
            </w:pPr>
            <w:r>
              <w:rPr>
                <w:b/>
                <w:bCs/>
                <w:sz w:val="14"/>
                <w:szCs w:val="14"/>
              </w:rPr>
              <w:t>195.366.968</w:t>
            </w:r>
          </w:p>
        </w:tc>
        <w:tc>
          <w:tcPr>
            <w:tcW w:w="358" w:type="dxa"/>
            <w:tcBorders>
              <w:top w:val="nil"/>
              <w:left w:val="nil"/>
              <w:bottom w:val="single" w:sz="4" w:space="0" w:color="auto"/>
              <w:right w:val="single" w:sz="4" w:space="0" w:color="auto"/>
            </w:tcBorders>
            <w:noWrap/>
            <w:vAlign w:val="center"/>
            <w:hideMark/>
          </w:tcPr>
          <w:p w:rsidR="00C740CB" w:rsidRDefault="00C740CB" w:rsidP="00C740CB">
            <w:pPr>
              <w:jc w:val="right"/>
              <w:rPr>
                <w:b/>
                <w:bCs/>
                <w:sz w:val="14"/>
                <w:szCs w:val="14"/>
              </w:rPr>
            </w:pPr>
            <w:r>
              <w:rPr>
                <w:b/>
                <w:bCs/>
                <w:sz w:val="14"/>
                <w:szCs w:val="14"/>
              </w:rPr>
              <w:t>1</w:t>
            </w:r>
          </w:p>
        </w:tc>
        <w:tc>
          <w:tcPr>
            <w:tcW w:w="960" w:type="dxa"/>
            <w:tcBorders>
              <w:top w:val="nil"/>
              <w:left w:val="nil"/>
              <w:bottom w:val="single" w:sz="4" w:space="0" w:color="auto"/>
              <w:right w:val="single" w:sz="4" w:space="0" w:color="auto"/>
            </w:tcBorders>
            <w:noWrap/>
            <w:vAlign w:val="center"/>
          </w:tcPr>
          <w:p w:rsidR="00C740CB" w:rsidRDefault="00C740CB" w:rsidP="00C740CB">
            <w:pPr>
              <w:jc w:val="right"/>
              <w:rPr>
                <w:b/>
                <w:bCs/>
                <w:sz w:val="14"/>
                <w:szCs w:val="14"/>
              </w:rPr>
            </w:pPr>
            <w:r>
              <w:rPr>
                <w:b/>
                <w:bCs/>
                <w:sz w:val="14"/>
                <w:szCs w:val="14"/>
              </w:rPr>
              <w:t>295.968.133</w:t>
            </w:r>
          </w:p>
        </w:tc>
        <w:tc>
          <w:tcPr>
            <w:tcW w:w="312" w:type="dxa"/>
            <w:tcBorders>
              <w:top w:val="nil"/>
              <w:left w:val="nil"/>
              <w:bottom w:val="single" w:sz="4" w:space="0" w:color="auto"/>
              <w:right w:val="single" w:sz="4" w:space="0" w:color="auto"/>
            </w:tcBorders>
            <w:noWrap/>
            <w:vAlign w:val="center"/>
          </w:tcPr>
          <w:p w:rsidR="00C740CB" w:rsidRDefault="00C740CB" w:rsidP="00C740CB">
            <w:pPr>
              <w:jc w:val="right"/>
              <w:rPr>
                <w:b/>
                <w:bCs/>
                <w:sz w:val="14"/>
                <w:szCs w:val="14"/>
              </w:rPr>
            </w:pPr>
            <w:r>
              <w:rPr>
                <w:b/>
                <w:bCs/>
                <w:sz w:val="14"/>
                <w:szCs w:val="14"/>
              </w:rPr>
              <w:t>63</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top w:val="single" w:sz="4" w:space="0" w:color="auto"/>
              <w:left w:val="single" w:sz="4" w:space="0" w:color="auto"/>
              <w:right w:val="single" w:sz="4" w:space="0" w:color="auto"/>
            </w:tcBorders>
            <w:noWrap/>
            <w:vAlign w:val="center"/>
            <w:hideMark/>
          </w:tcPr>
          <w:p w:rsidR="00C740CB" w:rsidRDefault="00C740CB" w:rsidP="00C740CB">
            <w:pPr>
              <w:rPr>
                <w:sz w:val="20"/>
                <w:szCs w:val="20"/>
              </w:rPr>
            </w:pPr>
          </w:p>
        </w:tc>
        <w:tc>
          <w:tcPr>
            <w:tcW w:w="2309" w:type="dxa"/>
            <w:tcBorders>
              <w:top w:val="single" w:sz="4" w:space="0" w:color="auto"/>
              <w:left w:val="single" w:sz="4" w:space="0" w:color="auto"/>
            </w:tcBorders>
            <w:noWrap/>
            <w:vAlign w:val="center"/>
            <w:hideMark/>
          </w:tcPr>
          <w:p w:rsidR="00C740CB" w:rsidRDefault="00C740CB" w:rsidP="00C740CB">
            <w:pPr>
              <w:rPr>
                <w:sz w:val="20"/>
                <w:szCs w:val="20"/>
              </w:rPr>
            </w:pPr>
          </w:p>
        </w:tc>
        <w:tc>
          <w:tcPr>
            <w:tcW w:w="553" w:type="dxa"/>
            <w:tcBorders>
              <w:top w:val="single" w:sz="4" w:space="0" w:color="auto"/>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single" w:sz="4" w:space="0" w:color="auto"/>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single" w:sz="4" w:space="0" w:color="auto"/>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single" w:sz="4" w:space="0" w:color="auto"/>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single" w:sz="4" w:space="0" w:color="auto"/>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single" w:sz="4" w:space="0" w:color="auto"/>
              <w:left w:val="nil"/>
              <w:bottom w:val="nil"/>
              <w:right w:val="single" w:sz="4" w:space="0" w:color="auto"/>
            </w:tcBorders>
            <w:noWrap/>
            <w:vAlign w:val="center"/>
          </w:tcPr>
          <w:p w:rsidR="00C740CB" w:rsidRDefault="00C740CB" w:rsidP="00C740CB">
            <w:pPr>
              <w:jc w:val="right"/>
              <w:rPr>
                <w:sz w:val="14"/>
                <w:szCs w:val="14"/>
              </w:rPr>
            </w:pPr>
          </w:p>
        </w:tc>
        <w:tc>
          <w:tcPr>
            <w:tcW w:w="358" w:type="dxa"/>
            <w:tcBorders>
              <w:top w:val="single" w:sz="4" w:space="0" w:color="auto"/>
              <w:left w:val="nil"/>
              <w:bottom w:val="nil"/>
              <w:right w:val="single" w:sz="4" w:space="0" w:color="auto"/>
            </w:tcBorders>
            <w:noWrap/>
            <w:vAlign w:val="center"/>
          </w:tcPr>
          <w:p w:rsidR="00C740CB" w:rsidRDefault="00C740CB" w:rsidP="00C740CB">
            <w:pPr>
              <w:jc w:val="right"/>
              <w:rPr>
                <w:sz w:val="14"/>
                <w:szCs w:val="14"/>
              </w:rPr>
            </w:pPr>
          </w:p>
        </w:tc>
        <w:tc>
          <w:tcPr>
            <w:tcW w:w="199" w:type="dxa"/>
            <w:tcBorders>
              <w:top w:val="single" w:sz="4" w:space="0" w:color="auto"/>
            </w:tcBorders>
            <w:noWrap/>
            <w:vAlign w:val="center"/>
            <w:hideMark/>
          </w:tcPr>
          <w:p w:rsidR="00C740CB" w:rsidRDefault="00C740CB" w:rsidP="00C740CB">
            <w:pPr>
              <w:rPr>
                <w:sz w:val="14"/>
                <w:szCs w:val="14"/>
              </w:rPr>
            </w:pPr>
          </w:p>
        </w:tc>
        <w:tc>
          <w:tcPr>
            <w:tcW w:w="399" w:type="dxa"/>
            <w:tcBorders>
              <w:top w:val="single" w:sz="4" w:space="0" w:color="auto"/>
            </w:tcBorders>
            <w:noWrap/>
            <w:vAlign w:val="center"/>
            <w:hideMark/>
          </w:tcPr>
          <w:p w:rsidR="00C740CB" w:rsidRDefault="00C740CB" w:rsidP="00C740CB">
            <w:pPr>
              <w:jc w:val="center"/>
              <w:rPr>
                <w:b/>
                <w:bCs/>
                <w:sz w:val="14"/>
                <w:szCs w:val="14"/>
              </w:rPr>
            </w:pPr>
            <w:r>
              <w:rPr>
                <w:b/>
                <w:bCs/>
                <w:sz w:val="14"/>
                <w:szCs w:val="14"/>
              </w:rPr>
              <w:t>570</w:t>
            </w:r>
          </w:p>
        </w:tc>
        <w:tc>
          <w:tcPr>
            <w:tcW w:w="2458" w:type="dxa"/>
            <w:tcBorders>
              <w:top w:val="single" w:sz="4" w:space="0" w:color="auto"/>
            </w:tcBorders>
            <w:noWrap/>
            <w:vAlign w:val="center"/>
            <w:hideMark/>
          </w:tcPr>
          <w:p w:rsidR="00C740CB" w:rsidRDefault="00C740CB" w:rsidP="00C740CB">
            <w:pPr>
              <w:rPr>
                <w:sz w:val="14"/>
                <w:szCs w:val="14"/>
              </w:rPr>
            </w:pPr>
            <w:r>
              <w:rPr>
                <w:sz w:val="14"/>
                <w:szCs w:val="14"/>
              </w:rPr>
              <w:t>GEÇMİŞ YILLAR OLUMLU FAALİYET SONUÇLARI HESABI</w:t>
            </w:r>
          </w:p>
        </w:tc>
        <w:tc>
          <w:tcPr>
            <w:tcW w:w="631" w:type="dxa"/>
            <w:tcBorders>
              <w:top w:val="single" w:sz="4" w:space="0" w:color="auto"/>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single" w:sz="4" w:space="0" w:color="auto"/>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102.526.939</w:t>
            </w:r>
          </w:p>
        </w:tc>
        <w:tc>
          <w:tcPr>
            <w:tcW w:w="358" w:type="dxa"/>
            <w:tcBorders>
              <w:top w:val="single" w:sz="4" w:space="0" w:color="auto"/>
              <w:left w:val="nil"/>
              <w:bottom w:val="nil"/>
              <w:right w:val="single" w:sz="4" w:space="0" w:color="auto"/>
            </w:tcBorders>
            <w:noWrap/>
            <w:vAlign w:val="center"/>
            <w:hideMark/>
          </w:tcPr>
          <w:p w:rsidR="00C740CB" w:rsidRDefault="00C740CB" w:rsidP="00C740CB">
            <w:pPr>
              <w:jc w:val="right"/>
              <w:rPr>
                <w:sz w:val="14"/>
                <w:szCs w:val="14"/>
              </w:rPr>
            </w:pPr>
            <w:r>
              <w:rPr>
                <w:sz w:val="14"/>
                <w:szCs w:val="14"/>
              </w:rPr>
              <w:t>28</w:t>
            </w:r>
          </w:p>
        </w:tc>
        <w:tc>
          <w:tcPr>
            <w:tcW w:w="960" w:type="dxa"/>
            <w:tcBorders>
              <w:top w:val="single" w:sz="4" w:space="0" w:color="auto"/>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195.366.968</w:t>
            </w:r>
          </w:p>
        </w:tc>
        <w:tc>
          <w:tcPr>
            <w:tcW w:w="358" w:type="dxa"/>
            <w:tcBorders>
              <w:top w:val="single" w:sz="4" w:space="0" w:color="auto"/>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w:t>
            </w:r>
          </w:p>
        </w:tc>
        <w:tc>
          <w:tcPr>
            <w:tcW w:w="960" w:type="dxa"/>
            <w:tcBorders>
              <w:top w:val="single" w:sz="4" w:space="0" w:color="auto"/>
              <w:left w:val="nil"/>
              <w:bottom w:val="nil"/>
              <w:right w:val="single" w:sz="4" w:space="0" w:color="auto"/>
            </w:tcBorders>
            <w:noWrap/>
            <w:vAlign w:val="center"/>
          </w:tcPr>
          <w:p w:rsidR="00C740CB" w:rsidRDefault="00C740CB" w:rsidP="00C740CB">
            <w:pPr>
              <w:jc w:val="right"/>
              <w:rPr>
                <w:sz w:val="14"/>
                <w:szCs w:val="14"/>
              </w:rPr>
            </w:pPr>
            <w:r>
              <w:rPr>
                <w:sz w:val="14"/>
                <w:szCs w:val="14"/>
              </w:rPr>
              <w:t>295.968.133</w:t>
            </w:r>
          </w:p>
        </w:tc>
        <w:tc>
          <w:tcPr>
            <w:tcW w:w="312" w:type="dxa"/>
            <w:tcBorders>
              <w:top w:val="single" w:sz="4" w:space="0" w:color="auto"/>
              <w:left w:val="nil"/>
              <w:bottom w:val="nil"/>
              <w:right w:val="single" w:sz="4" w:space="0" w:color="auto"/>
            </w:tcBorders>
            <w:noWrap/>
            <w:vAlign w:val="center"/>
          </w:tcPr>
          <w:p w:rsidR="00C740CB" w:rsidRDefault="00C740CB" w:rsidP="00C740CB">
            <w:pPr>
              <w:jc w:val="right"/>
              <w:rPr>
                <w:sz w:val="14"/>
                <w:szCs w:val="14"/>
              </w:rPr>
            </w:pPr>
            <w:r>
              <w:rPr>
                <w:sz w:val="14"/>
                <w:szCs w:val="14"/>
              </w:rPr>
              <w:t>63</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rPr>
                <w:sz w:val="20"/>
                <w:szCs w:val="20"/>
              </w:rPr>
            </w:pPr>
          </w:p>
        </w:tc>
        <w:tc>
          <w:tcPr>
            <w:tcW w:w="2309" w:type="dxa"/>
            <w:tcBorders>
              <w:left w:val="single" w:sz="4" w:space="0" w:color="auto"/>
            </w:tcBorders>
            <w:noWrap/>
            <w:vAlign w:val="center"/>
            <w:hideMark/>
          </w:tcPr>
          <w:p w:rsidR="00C740CB" w:rsidRDefault="00C740CB" w:rsidP="00C740CB">
            <w:pPr>
              <w:rPr>
                <w:sz w:val="20"/>
                <w:szCs w:val="20"/>
              </w:rPr>
            </w:pP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E</w:t>
            </w:r>
          </w:p>
        </w:tc>
        <w:tc>
          <w:tcPr>
            <w:tcW w:w="2458" w:type="dxa"/>
            <w:noWrap/>
            <w:vAlign w:val="center"/>
            <w:hideMark/>
          </w:tcPr>
          <w:p w:rsidR="00C740CB" w:rsidRDefault="00C740CB" w:rsidP="00C740CB">
            <w:pPr>
              <w:rPr>
                <w:b/>
                <w:bCs/>
                <w:sz w:val="14"/>
                <w:szCs w:val="14"/>
              </w:rPr>
            </w:pPr>
            <w:r>
              <w:rPr>
                <w:b/>
                <w:bCs/>
                <w:sz w:val="14"/>
                <w:szCs w:val="14"/>
              </w:rPr>
              <w:t>Geçmiş Yıllar Olumsuz Faaliyet Sonuçları</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b/>
                <w:bCs/>
                <w:sz w:val="14"/>
                <w:szCs w:val="14"/>
              </w:rPr>
            </w:pPr>
            <w:r>
              <w:rPr>
                <w:b/>
                <w:bCs/>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0</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-238.355.649</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17</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-352.130.420</w:t>
            </w:r>
          </w:p>
        </w:tc>
        <w:tc>
          <w:tcPr>
            <w:tcW w:w="312"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07</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rPr>
                <w:sz w:val="20"/>
                <w:szCs w:val="20"/>
              </w:rPr>
            </w:pPr>
          </w:p>
        </w:tc>
        <w:tc>
          <w:tcPr>
            <w:tcW w:w="2309" w:type="dxa"/>
            <w:tcBorders>
              <w:left w:val="single" w:sz="4" w:space="0" w:color="auto"/>
            </w:tcBorders>
            <w:noWrap/>
            <w:vAlign w:val="center"/>
            <w:hideMark/>
          </w:tcPr>
          <w:p w:rsidR="00C740CB" w:rsidRDefault="00C740CB" w:rsidP="00C740CB">
            <w:pPr>
              <w:rPr>
                <w:sz w:val="20"/>
                <w:szCs w:val="20"/>
              </w:rPr>
            </w:pP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580</w:t>
            </w:r>
          </w:p>
        </w:tc>
        <w:tc>
          <w:tcPr>
            <w:tcW w:w="2458" w:type="dxa"/>
            <w:noWrap/>
            <w:vAlign w:val="center"/>
            <w:hideMark/>
          </w:tcPr>
          <w:p w:rsidR="00C740CB" w:rsidRDefault="00C740CB" w:rsidP="00C740CB">
            <w:pPr>
              <w:rPr>
                <w:sz w:val="14"/>
                <w:szCs w:val="14"/>
              </w:rPr>
            </w:pPr>
            <w:r>
              <w:rPr>
                <w:sz w:val="14"/>
                <w:szCs w:val="14"/>
              </w:rPr>
              <w:t>GEÇMİŞ YILLAR OLUMSUZ FAALİYET SONUÇLARI HESABI (-)</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0</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0</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-238.355.649</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17</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-352.130.420</w:t>
            </w:r>
          </w:p>
        </w:tc>
        <w:tc>
          <w:tcPr>
            <w:tcW w:w="312" w:type="dxa"/>
            <w:tcBorders>
              <w:top w:val="nil"/>
              <w:left w:val="nil"/>
              <w:bottom w:val="nil"/>
              <w:right w:val="single" w:sz="4" w:space="0" w:color="auto"/>
            </w:tcBorders>
            <w:noWrap/>
            <w:vAlign w:val="center"/>
          </w:tcPr>
          <w:p w:rsidR="00C740CB" w:rsidRDefault="00C740CB" w:rsidP="00C740CB">
            <w:pPr>
              <w:jc w:val="right"/>
              <w:rPr>
                <w:sz w:val="14"/>
                <w:szCs w:val="14"/>
              </w:rPr>
            </w:pPr>
            <w:r>
              <w:rPr>
                <w:sz w:val="14"/>
                <w:szCs w:val="14"/>
              </w:rPr>
              <w:t>07</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rPr>
                <w:sz w:val="20"/>
                <w:szCs w:val="20"/>
              </w:rPr>
            </w:pPr>
          </w:p>
        </w:tc>
        <w:tc>
          <w:tcPr>
            <w:tcW w:w="2309" w:type="dxa"/>
            <w:tcBorders>
              <w:left w:val="single" w:sz="4" w:space="0" w:color="auto"/>
            </w:tcBorders>
            <w:noWrap/>
            <w:vAlign w:val="center"/>
            <w:hideMark/>
          </w:tcPr>
          <w:p w:rsidR="00C740CB" w:rsidRDefault="00C740CB" w:rsidP="00C740CB">
            <w:pPr>
              <w:rPr>
                <w:sz w:val="20"/>
                <w:szCs w:val="20"/>
              </w:rPr>
            </w:pPr>
          </w:p>
        </w:tc>
        <w:tc>
          <w:tcPr>
            <w:tcW w:w="553"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358" w:type="dxa"/>
            <w:tcBorders>
              <w:top w:val="nil"/>
              <w:left w:val="nil"/>
              <w:bottom w:val="nil"/>
              <w:right w:val="single" w:sz="4" w:space="0" w:color="auto"/>
            </w:tcBorders>
            <w:noWrap/>
            <w:vAlign w:val="center"/>
          </w:tcPr>
          <w:p w:rsidR="00C740CB" w:rsidRDefault="00C740CB" w:rsidP="00C740CB">
            <w:pPr>
              <w:jc w:val="right"/>
              <w:rPr>
                <w:sz w:val="14"/>
                <w:szCs w:val="14"/>
              </w:rPr>
            </w:pP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F</w:t>
            </w:r>
          </w:p>
        </w:tc>
        <w:tc>
          <w:tcPr>
            <w:tcW w:w="2458" w:type="dxa"/>
            <w:noWrap/>
            <w:vAlign w:val="center"/>
            <w:hideMark/>
          </w:tcPr>
          <w:p w:rsidR="00C740CB" w:rsidRDefault="00C740CB" w:rsidP="00C740CB">
            <w:pPr>
              <w:rPr>
                <w:b/>
                <w:bCs/>
                <w:sz w:val="14"/>
                <w:szCs w:val="14"/>
              </w:rPr>
            </w:pPr>
            <w:r>
              <w:rPr>
                <w:b/>
                <w:bCs/>
                <w:sz w:val="14"/>
                <w:szCs w:val="14"/>
              </w:rPr>
              <w:t>Dönem Faaliyet Sonuçları</w:t>
            </w:r>
          </w:p>
        </w:tc>
        <w:tc>
          <w:tcPr>
            <w:tcW w:w="631" w:type="dxa"/>
            <w:tcBorders>
              <w:top w:val="nil"/>
              <w:left w:val="single" w:sz="4" w:space="0" w:color="auto"/>
              <w:bottom w:val="nil"/>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-122.410.301</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97</w:t>
            </w:r>
          </w:p>
        </w:tc>
        <w:tc>
          <w:tcPr>
            <w:tcW w:w="960"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15.573.772</w:t>
            </w:r>
          </w:p>
        </w:tc>
        <w:tc>
          <w:tcPr>
            <w:tcW w:w="358" w:type="dxa"/>
            <w:tcBorders>
              <w:top w:val="nil"/>
              <w:left w:val="nil"/>
              <w:bottom w:val="nil"/>
              <w:right w:val="single" w:sz="4" w:space="0" w:color="auto"/>
            </w:tcBorders>
            <w:noWrap/>
            <w:vAlign w:val="center"/>
            <w:hideMark/>
          </w:tcPr>
          <w:p w:rsidR="00C740CB" w:rsidRDefault="00C740CB" w:rsidP="00C740CB">
            <w:pPr>
              <w:jc w:val="right"/>
              <w:rPr>
                <w:b/>
                <w:bCs/>
                <w:sz w:val="14"/>
                <w:szCs w:val="14"/>
              </w:rPr>
            </w:pPr>
            <w:r>
              <w:rPr>
                <w:b/>
                <w:bCs/>
                <w:sz w:val="14"/>
                <w:szCs w:val="14"/>
              </w:rPr>
              <w:t>66</w:t>
            </w:r>
          </w:p>
        </w:tc>
        <w:tc>
          <w:tcPr>
            <w:tcW w:w="960"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12.046.767</w:t>
            </w:r>
          </w:p>
        </w:tc>
        <w:tc>
          <w:tcPr>
            <w:tcW w:w="312" w:type="dxa"/>
            <w:tcBorders>
              <w:top w:val="nil"/>
              <w:left w:val="nil"/>
              <w:bottom w:val="nil"/>
              <w:right w:val="single" w:sz="4" w:space="0" w:color="auto"/>
            </w:tcBorders>
            <w:noWrap/>
            <w:vAlign w:val="center"/>
          </w:tcPr>
          <w:p w:rsidR="00C740CB" w:rsidRDefault="00C740CB" w:rsidP="00C740CB">
            <w:pPr>
              <w:jc w:val="right"/>
              <w:rPr>
                <w:b/>
                <w:bCs/>
                <w:sz w:val="14"/>
                <w:szCs w:val="14"/>
              </w:rPr>
            </w:pPr>
            <w:r>
              <w:rPr>
                <w:b/>
                <w:bCs/>
                <w:sz w:val="14"/>
                <w:szCs w:val="14"/>
              </w:rPr>
              <w:t>07</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rPr>
                <w:sz w:val="20"/>
                <w:szCs w:val="20"/>
              </w:rPr>
            </w:pPr>
          </w:p>
        </w:tc>
        <w:tc>
          <w:tcPr>
            <w:tcW w:w="2309" w:type="dxa"/>
            <w:tcBorders>
              <w:left w:val="single" w:sz="4" w:space="0" w:color="auto"/>
            </w:tcBorders>
            <w:noWrap/>
            <w:vAlign w:val="center"/>
            <w:hideMark/>
          </w:tcPr>
          <w:p w:rsidR="00C740CB" w:rsidRDefault="00C740CB" w:rsidP="00C740CB">
            <w:pPr>
              <w:rPr>
                <w:sz w:val="20"/>
                <w:szCs w:val="20"/>
              </w:rPr>
            </w:pPr>
          </w:p>
        </w:tc>
        <w:tc>
          <w:tcPr>
            <w:tcW w:w="553" w:type="dxa"/>
            <w:tcBorders>
              <w:top w:val="nil"/>
              <w:left w:val="single" w:sz="4" w:space="0" w:color="auto"/>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right w:val="single" w:sz="4" w:space="0" w:color="auto"/>
            </w:tcBorders>
            <w:noWrap/>
            <w:vAlign w:val="center"/>
          </w:tcPr>
          <w:p w:rsidR="00C740CB" w:rsidRDefault="00C740CB" w:rsidP="00C740CB">
            <w:pPr>
              <w:jc w:val="right"/>
              <w:rPr>
                <w:sz w:val="14"/>
                <w:szCs w:val="14"/>
              </w:rPr>
            </w:pPr>
          </w:p>
        </w:tc>
        <w:tc>
          <w:tcPr>
            <w:tcW w:w="358" w:type="dxa"/>
            <w:tcBorders>
              <w:top w:val="nil"/>
              <w:left w:val="nil"/>
              <w:right w:val="single" w:sz="4" w:space="0" w:color="auto"/>
            </w:tcBorders>
            <w:noWrap/>
            <w:vAlign w:val="center"/>
          </w:tcPr>
          <w:p w:rsidR="00C740CB" w:rsidRDefault="00C740CB" w:rsidP="00C740CB">
            <w:pPr>
              <w:jc w:val="right"/>
              <w:rPr>
                <w:sz w:val="14"/>
                <w:szCs w:val="14"/>
              </w:rPr>
            </w:pPr>
          </w:p>
        </w:tc>
        <w:tc>
          <w:tcPr>
            <w:tcW w:w="199" w:type="dxa"/>
            <w:noWrap/>
            <w:vAlign w:val="center"/>
            <w:hideMark/>
          </w:tcPr>
          <w:p w:rsidR="00C740CB" w:rsidRDefault="00C740CB" w:rsidP="00C740CB">
            <w:pPr>
              <w:rPr>
                <w:sz w:val="14"/>
                <w:szCs w:val="14"/>
              </w:rPr>
            </w:pPr>
          </w:p>
        </w:tc>
        <w:tc>
          <w:tcPr>
            <w:tcW w:w="399" w:type="dxa"/>
            <w:noWrap/>
            <w:vAlign w:val="center"/>
            <w:hideMark/>
          </w:tcPr>
          <w:p w:rsidR="00C740CB" w:rsidRDefault="00C740CB" w:rsidP="00C740CB">
            <w:pPr>
              <w:jc w:val="center"/>
              <w:rPr>
                <w:b/>
                <w:bCs/>
                <w:sz w:val="14"/>
                <w:szCs w:val="14"/>
              </w:rPr>
            </w:pPr>
            <w:r>
              <w:rPr>
                <w:b/>
                <w:bCs/>
                <w:sz w:val="14"/>
                <w:szCs w:val="14"/>
              </w:rPr>
              <w:t>590</w:t>
            </w:r>
          </w:p>
        </w:tc>
        <w:tc>
          <w:tcPr>
            <w:tcW w:w="2458" w:type="dxa"/>
            <w:noWrap/>
            <w:vAlign w:val="center"/>
            <w:hideMark/>
          </w:tcPr>
          <w:p w:rsidR="00C740CB" w:rsidRDefault="00C740CB" w:rsidP="00C740CB">
            <w:pPr>
              <w:rPr>
                <w:sz w:val="14"/>
                <w:szCs w:val="14"/>
              </w:rPr>
            </w:pPr>
            <w:r>
              <w:rPr>
                <w:sz w:val="14"/>
                <w:szCs w:val="14"/>
              </w:rPr>
              <w:t>DÖNEM OLUMLU FAALİYET SONUCU HESABI</w:t>
            </w:r>
          </w:p>
        </w:tc>
        <w:tc>
          <w:tcPr>
            <w:tcW w:w="631" w:type="dxa"/>
            <w:tcBorders>
              <w:top w:val="nil"/>
              <w:left w:val="single" w:sz="4" w:space="0" w:color="auto"/>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0</w:t>
            </w:r>
          </w:p>
        </w:tc>
        <w:tc>
          <w:tcPr>
            <w:tcW w:w="358"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0</w:t>
            </w:r>
          </w:p>
        </w:tc>
        <w:tc>
          <w:tcPr>
            <w:tcW w:w="960"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15.573.772</w:t>
            </w:r>
          </w:p>
        </w:tc>
        <w:tc>
          <w:tcPr>
            <w:tcW w:w="358" w:type="dxa"/>
            <w:tcBorders>
              <w:top w:val="nil"/>
              <w:left w:val="nil"/>
              <w:right w:val="single" w:sz="4" w:space="0" w:color="auto"/>
            </w:tcBorders>
            <w:noWrap/>
            <w:vAlign w:val="center"/>
            <w:hideMark/>
          </w:tcPr>
          <w:p w:rsidR="00C740CB" w:rsidRDefault="00C740CB" w:rsidP="00C740CB">
            <w:pPr>
              <w:jc w:val="right"/>
              <w:rPr>
                <w:sz w:val="14"/>
                <w:szCs w:val="14"/>
              </w:rPr>
            </w:pPr>
            <w:r>
              <w:rPr>
                <w:sz w:val="14"/>
                <w:szCs w:val="14"/>
              </w:rPr>
              <w:t>66</w:t>
            </w:r>
          </w:p>
        </w:tc>
        <w:tc>
          <w:tcPr>
            <w:tcW w:w="960" w:type="dxa"/>
            <w:tcBorders>
              <w:top w:val="nil"/>
              <w:left w:val="nil"/>
              <w:right w:val="single" w:sz="4" w:space="0" w:color="auto"/>
            </w:tcBorders>
            <w:noWrap/>
            <w:vAlign w:val="center"/>
          </w:tcPr>
          <w:p w:rsidR="00C740CB" w:rsidRDefault="00C740CB" w:rsidP="00C740CB">
            <w:pPr>
              <w:jc w:val="right"/>
              <w:rPr>
                <w:sz w:val="14"/>
                <w:szCs w:val="14"/>
              </w:rPr>
            </w:pPr>
            <w:r>
              <w:rPr>
                <w:sz w:val="14"/>
                <w:szCs w:val="14"/>
              </w:rPr>
              <w:t>12.046.767</w:t>
            </w:r>
          </w:p>
        </w:tc>
        <w:tc>
          <w:tcPr>
            <w:tcW w:w="312" w:type="dxa"/>
            <w:tcBorders>
              <w:top w:val="nil"/>
              <w:left w:val="nil"/>
              <w:right w:val="single" w:sz="4" w:space="0" w:color="auto"/>
            </w:tcBorders>
            <w:noWrap/>
            <w:vAlign w:val="center"/>
          </w:tcPr>
          <w:p w:rsidR="00C740CB" w:rsidRDefault="00C740CB" w:rsidP="00C740CB">
            <w:pPr>
              <w:jc w:val="right"/>
              <w:rPr>
                <w:sz w:val="14"/>
                <w:szCs w:val="14"/>
              </w:rPr>
            </w:pPr>
            <w:r>
              <w:rPr>
                <w:sz w:val="14"/>
                <w:szCs w:val="14"/>
              </w:rPr>
              <w:t>07</w:t>
            </w:r>
          </w:p>
        </w:tc>
      </w:tr>
      <w:tr w:rsidR="00C740CB" w:rsidTr="006C6F87">
        <w:trPr>
          <w:trHeight w:val="159"/>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right w:val="single" w:sz="4" w:space="0" w:color="auto"/>
            </w:tcBorders>
            <w:noWrap/>
            <w:vAlign w:val="center"/>
            <w:hideMark/>
          </w:tcPr>
          <w:p w:rsidR="00C740CB" w:rsidRDefault="00C740CB" w:rsidP="00C740CB">
            <w:pPr>
              <w:rPr>
                <w:sz w:val="20"/>
                <w:szCs w:val="20"/>
              </w:rPr>
            </w:pPr>
          </w:p>
        </w:tc>
        <w:tc>
          <w:tcPr>
            <w:tcW w:w="2309" w:type="dxa"/>
            <w:tcBorders>
              <w:left w:val="single" w:sz="4" w:space="0" w:color="auto"/>
              <w:bottom w:val="single" w:sz="4" w:space="0" w:color="auto"/>
            </w:tcBorders>
            <w:noWrap/>
            <w:vAlign w:val="center"/>
            <w:hideMark/>
          </w:tcPr>
          <w:p w:rsidR="00C740CB" w:rsidRDefault="00C740CB" w:rsidP="00C740CB">
            <w:pPr>
              <w:rPr>
                <w:sz w:val="20"/>
                <w:szCs w:val="20"/>
              </w:rPr>
            </w:pPr>
          </w:p>
        </w:tc>
        <w:tc>
          <w:tcPr>
            <w:tcW w:w="553" w:type="dxa"/>
            <w:tcBorders>
              <w:top w:val="nil"/>
              <w:left w:val="single" w:sz="4" w:space="0" w:color="auto"/>
              <w:bottom w:val="single" w:sz="4" w:space="0" w:color="auto"/>
              <w:right w:val="single" w:sz="4" w:space="0" w:color="auto"/>
            </w:tcBorders>
            <w:noWrap/>
            <w:vAlign w:val="center"/>
            <w:hideMark/>
          </w:tcPr>
          <w:p w:rsidR="00C740CB" w:rsidRDefault="00C740CB" w:rsidP="00C740CB">
            <w:pPr>
              <w:rPr>
                <w:sz w:val="14"/>
                <w:szCs w:val="14"/>
              </w:rPr>
            </w:pPr>
            <w:r>
              <w:rPr>
                <w:sz w:val="14"/>
                <w:szCs w:val="14"/>
              </w:rPr>
              <w:t> </w:t>
            </w:r>
          </w:p>
        </w:tc>
        <w:tc>
          <w:tcPr>
            <w:tcW w:w="1073" w:type="dxa"/>
            <w:tcBorders>
              <w:top w:val="nil"/>
              <w:left w:val="nil"/>
              <w:bottom w:val="single" w:sz="4" w:space="0" w:color="auto"/>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single" w:sz="4" w:space="0" w:color="auto"/>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single" w:sz="4" w:space="0" w:color="auto"/>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single" w:sz="4" w:space="0" w:color="auto"/>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single" w:sz="4" w:space="0" w:color="auto"/>
              <w:right w:val="single" w:sz="4" w:space="0" w:color="auto"/>
            </w:tcBorders>
            <w:noWrap/>
            <w:vAlign w:val="center"/>
          </w:tcPr>
          <w:p w:rsidR="00C740CB" w:rsidRDefault="00C740CB" w:rsidP="00C740CB">
            <w:pPr>
              <w:jc w:val="right"/>
              <w:rPr>
                <w:sz w:val="14"/>
                <w:szCs w:val="14"/>
              </w:rPr>
            </w:pPr>
          </w:p>
        </w:tc>
        <w:tc>
          <w:tcPr>
            <w:tcW w:w="358" w:type="dxa"/>
            <w:tcBorders>
              <w:top w:val="nil"/>
              <w:left w:val="nil"/>
              <w:bottom w:val="single" w:sz="4" w:space="0" w:color="auto"/>
              <w:right w:val="single" w:sz="4" w:space="0" w:color="auto"/>
            </w:tcBorders>
            <w:noWrap/>
            <w:vAlign w:val="center"/>
          </w:tcPr>
          <w:p w:rsidR="00C740CB" w:rsidRDefault="00C740CB" w:rsidP="00C740CB">
            <w:pPr>
              <w:jc w:val="right"/>
              <w:rPr>
                <w:sz w:val="14"/>
                <w:szCs w:val="14"/>
              </w:rPr>
            </w:pPr>
          </w:p>
        </w:tc>
        <w:tc>
          <w:tcPr>
            <w:tcW w:w="199" w:type="dxa"/>
            <w:tcBorders>
              <w:bottom w:val="single" w:sz="4" w:space="0" w:color="auto"/>
            </w:tcBorders>
            <w:noWrap/>
            <w:vAlign w:val="center"/>
            <w:hideMark/>
          </w:tcPr>
          <w:p w:rsidR="00C740CB" w:rsidRDefault="00C740CB" w:rsidP="00C740CB">
            <w:pPr>
              <w:rPr>
                <w:sz w:val="14"/>
                <w:szCs w:val="14"/>
              </w:rPr>
            </w:pPr>
          </w:p>
        </w:tc>
        <w:tc>
          <w:tcPr>
            <w:tcW w:w="399" w:type="dxa"/>
            <w:tcBorders>
              <w:bottom w:val="single" w:sz="4" w:space="0" w:color="auto"/>
            </w:tcBorders>
            <w:noWrap/>
            <w:vAlign w:val="center"/>
            <w:hideMark/>
          </w:tcPr>
          <w:p w:rsidR="00C740CB" w:rsidRDefault="00C740CB" w:rsidP="00C740CB">
            <w:pPr>
              <w:jc w:val="center"/>
              <w:rPr>
                <w:b/>
                <w:bCs/>
                <w:sz w:val="14"/>
                <w:szCs w:val="14"/>
              </w:rPr>
            </w:pPr>
            <w:r>
              <w:rPr>
                <w:b/>
                <w:bCs/>
                <w:sz w:val="14"/>
                <w:szCs w:val="14"/>
              </w:rPr>
              <w:t>591</w:t>
            </w:r>
          </w:p>
        </w:tc>
        <w:tc>
          <w:tcPr>
            <w:tcW w:w="2458" w:type="dxa"/>
            <w:tcBorders>
              <w:bottom w:val="single" w:sz="4" w:space="0" w:color="auto"/>
            </w:tcBorders>
            <w:noWrap/>
            <w:vAlign w:val="center"/>
            <w:hideMark/>
          </w:tcPr>
          <w:p w:rsidR="00C740CB" w:rsidRDefault="00C740CB" w:rsidP="00C740CB">
            <w:pPr>
              <w:rPr>
                <w:sz w:val="14"/>
                <w:szCs w:val="14"/>
              </w:rPr>
            </w:pPr>
            <w:r>
              <w:rPr>
                <w:sz w:val="14"/>
                <w:szCs w:val="14"/>
              </w:rPr>
              <w:t>DÖNEM OLUMSUZ FAALİYET SONUCU HESABI ( - )</w:t>
            </w:r>
          </w:p>
        </w:tc>
        <w:tc>
          <w:tcPr>
            <w:tcW w:w="631" w:type="dxa"/>
            <w:tcBorders>
              <w:top w:val="nil"/>
              <w:left w:val="single" w:sz="4" w:space="0" w:color="auto"/>
              <w:bottom w:val="single" w:sz="4" w:space="0" w:color="auto"/>
              <w:right w:val="single" w:sz="4" w:space="0" w:color="auto"/>
            </w:tcBorders>
            <w:noWrap/>
            <w:vAlign w:val="center"/>
            <w:hideMark/>
          </w:tcPr>
          <w:p w:rsidR="00C740CB" w:rsidRDefault="00C740CB" w:rsidP="00C740CB">
            <w:pPr>
              <w:rPr>
                <w:sz w:val="14"/>
                <w:szCs w:val="14"/>
              </w:rPr>
            </w:pPr>
            <w:r>
              <w:rPr>
                <w:sz w:val="14"/>
                <w:szCs w:val="14"/>
              </w:rPr>
              <w:t> </w:t>
            </w:r>
          </w:p>
        </w:tc>
        <w:tc>
          <w:tcPr>
            <w:tcW w:w="960" w:type="dxa"/>
            <w:tcBorders>
              <w:top w:val="nil"/>
              <w:left w:val="nil"/>
              <w:bottom w:val="single" w:sz="4" w:space="0" w:color="auto"/>
              <w:right w:val="single" w:sz="4" w:space="0" w:color="auto"/>
            </w:tcBorders>
            <w:noWrap/>
            <w:vAlign w:val="center"/>
            <w:hideMark/>
          </w:tcPr>
          <w:p w:rsidR="00C740CB" w:rsidRDefault="00C740CB" w:rsidP="00C740CB">
            <w:pPr>
              <w:jc w:val="right"/>
              <w:rPr>
                <w:sz w:val="14"/>
                <w:szCs w:val="14"/>
              </w:rPr>
            </w:pPr>
            <w:r>
              <w:rPr>
                <w:sz w:val="14"/>
                <w:szCs w:val="14"/>
              </w:rPr>
              <w:t>-122.410.301</w:t>
            </w:r>
          </w:p>
        </w:tc>
        <w:tc>
          <w:tcPr>
            <w:tcW w:w="358" w:type="dxa"/>
            <w:tcBorders>
              <w:top w:val="nil"/>
              <w:left w:val="nil"/>
              <w:bottom w:val="single" w:sz="4" w:space="0" w:color="auto"/>
              <w:right w:val="single" w:sz="4" w:space="0" w:color="auto"/>
            </w:tcBorders>
            <w:noWrap/>
            <w:vAlign w:val="center"/>
            <w:hideMark/>
          </w:tcPr>
          <w:p w:rsidR="00C740CB" w:rsidRDefault="00C740CB" w:rsidP="00C740CB">
            <w:pPr>
              <w:jc w:val="right"/>
              <w:rPr>
                <w:sz w:val="14"/>
                <w:szCs w:val="14"/>
              </w:rPr>
            </w:pPr>
            <w:r>
              <w:rPr>
                <w:sz w:val="14"/>
                <w:szCs w:val="14"/>
              </w:rPr>
              <w:t>97</w:t>
            </w:r>
          </w:p>
        </w:tc>
        <w:tc>
          <w:tcPr>
            <w:tcW w:w="960" w:type="dxa"/>
            <w:tcBorders>
              <w:top w:val="nil"/>
              <w:left w:val="nil"/>
              <w:bottom w:val="single" w:sz="4" w:space="0" w:color="auto"/>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358" w:type="dxa"/>
            <w:tcBorders>
              <w:top w:val="nil"/>
              <w:left w:val="nil"/>
              <w:bottom w:val="single" w:sz="4" w:space="0" w:color="auto"/>
              <w:right w:val="single" w:sz="4" w:space="0" w:color="auto"/>
            </w:tcBorders>
            <w:noWrap/>
            <w:vAlign w:val="center"/>
            <w:hideMark/>
          </w:tcPr>
          <w:p w:rsidR="00C740CB" w:rsidRDefault="00C740CB" w:rsidP="00C740CB">
            <w:pPr>
              <w:jc w:val="right"/>
              <w:rPr>
                <w:sz w:val="14"/>
                <w:szCs w:val="14"/>
              </w:rPr>
            </w:pPr>
            <w:r>
              <w:rPr>
                <w:sz w:val="14"/>
                <w:szCs w:val="14"/>
              </w:rPr>
              <w:t> </w:t>
            </w:r>
          </w:p>
        </w:tc>
        <w:tc>
          <w:tcPr>
            <w:tcW w:w="960" w:type="dxa"/>
            <w:tcBorders>
              <w:top w:val="nil"/>
              <w:left w:val="nil"/>
              <w:bottom w:val="single" w:sz="4" w:space="0" w:color="auto"/>
              <w:right w:val="single" w:sz="4" w:space="0" w:color="auto"/>
            </w:tcBorders>
            <w:noWrap/>
            <w:vAlign w:val="center"/>
          </w:tcPr>
          <w:p w:rsidR="00C740CB" w:rsidRDefault="00C740CB" w:rsidP="00C740CB">
            <w:pPr>
              <w:jc w:val="right"/>
              <w:rPr>
                <w:sz w:val="14"/>
                <w:szCs w:val="14"/>
              </w:rPr>
            </w:pPr>
          </w:p>
        </w:tc>
        <w:tc>
          <w:tcPr>
            <w:tcW w:w="312" w:type="dxa"/>
            <w:tcBorders>
              <w:top w:val="nil"/>
              <w:left w:val="nil"/>
              <w:bottom w:val="single" w:sz="4" w:space="0" w:color="auto"/>
              <w:right w:val="single" w:sz="4" w:space="0" w:color="auto"/>
            </w:tcBorders>
            <w:noWrap/>
            <w:vAlign w:val="center"/>
          </w:tcPr>
          <w:p w:rsidR="00C740CB" w:rsidRDefault="00C740CB" w:rsidP="00C740CB">
            <w:pPr>
              <w:jc w:val="right"/>
              <w:rPr>
                <w:sz w:val="14"/>
                <w:szCs w:val="14"/>
              </w:rPr>
            </w:pPr>
          </w:p>
        </w:tc>
      </w:tr>
      <w:tr w:rsidR="00C740CB" w:rsidTr="006C6F87">
        <w:trPr>
          <w:trHeight w:val="142"/>
        </w:trPr>
        <w:tc>
          <w:tcPr>
            <w:tcW w:w="176" w:type="dxa"/>
            <w:tcBorders>
              <w:right w:val="single" w:sz="4" w:space="0" w:color="auto"/>
            </w:tcBorders>
            <w:noWrap/>
            <w:vAlign w:val="center"/>
            <w:hideMark/>
          </w:tcPr>
          <w:p w:rsidR="00C740CB" w:rsidRDefault="00C740CB" w:rsidP="00C740CB"/>
        </w:tc>
        <w:tc>
          <w:tcPr>
            <w:tcW w:w="399" w:type="dxa"/>
            <w:tcBorders>
              <w:left w:val="single" w:sz="4" w:space="0" w:color="auto"/>
              <w:bottom w:val="single" w:sz="4" w:space="0" w:color="auto"/>
              <w:right w:val="single" w:sz="4" w:space="0" w:color="auto"/>
            </w:tcBorders>
            <w:noWrap/>
            <w:vAlign w:val="bottom"/>
            <w:hideMark/>
          </w:tcPr>
          <w:p w:rsidR="00C740CB" w:rsidRDefault="00C740CB" w:rsidP="00C740CB">
            <w:pPr>
              <w:rPr>
                <w:sz w:val="20"/>
                <w:szCs w:val="20"/>
              </w:rPr>
            </w:pPr>
          </w:p>
        </w:tc>
        <w:tc>
          <w:tcPr>
            <w:tcW w:w="2309" w:type="dxa"/>
            <w:tcBorders>
              <w:top w:val="single" w:sz="4" w:space="0" w:color="auto"/>
              <w:left w:val="single" w:sz="4" w:space="0" w:color="auto"/>
              <w:bottom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AKTİF TOPLAMI</w:t>
            </w:r>
          </w:p>
        </w:tc>
        <w:tc>
          <w:tcPr>
            <w:tcW w:w="553" w:type="dxa"/>
            <w:tcBorders>
              <w:top w:val="single" w:sz="4" w:space="0" w:color="auto"/>
              <w:left w:val="single" w:sz="4" w:space="0" w:color="auto"/>
              <w:bottom w:val="single" w:sz="4" w:space="0" w:color="auto"/>
            </w:tcBorders>
            <w:noWrap/>
            <w:vAlign w:val="center"/>
            <w:hideMark/>
          </w:tcPr>
          <w:p w:rsidR="00C740CB" w:rsidRDefault="00C740CB" w:rsidP="00C740CB">
            <w:pPr>
              <w:rPr>
                <w:b/>
                <w:bCs/>
                <w:sz w:val="14"/>
                <w:szCs w:val="14"/>
              </w:rPr>
            </w:pPr>
          </w:p>
        </w:tc>
        <w:tc>
          <w:tcPr>
            <w:tcW w:w="1073" w:type="dxa"/>
            <w:tcBorders>
              <w:top w:val="single" w:sz="4" w:space="0" w:color="auto"/>
              <w:left w:val="single" w:sz="4" w:space="0" w:color="auto"/>
              <w:bottom w:val="single" w:sz="4" w:space="0" w:color="auto"/>
              <w:right w:val="single" w:sz="4" w:space="0" w:color="auto"/>
            </w:tcBorders>
            <w:noWrap/>
            <w:vAlign w:val="center"/>
            <w:hideMark/>
          </w:tcPr>
          <w:p w:rsidR="00C740CB" w:rsidRDefault="00C740CB" w:rsidP="00C740CB">
            <w:pPr>
              <w:jc w:val="right"/>
              <w:rPr>
                <w:b/>
                <w:bCs/>
                <w:sz w:val="14"/>
                <w:szCs w:val="14"/>
              </w:rPr>
            </w:pPr>
            <w:r>
              <w:rPr>
                <w:b/>
                <w:bCs/>
                <w:sz w:val="14"/>
                <w:szCs w:val="14"/>
              </w:rPr>
              <w:t>106.722.499</w:t>
            </w:r>
          </w:p>
        </w:tc>
        <w:tc>
          <w:tcPr>
            <w:tcW w:w="358" w:type="dxa"/>
            <w:tcBorders>
              <w:top w:val="single" w:sz="4" w:space="0" w:color="auto"/>
              <w:left w:val="nil"/>
              <w:bottom w:val="single" w:sz="4" w:space="0" w:color="auto"/>
              <w:right w:val="single" w:sz="4" w:space="0" w:color="auto"/>
            </w:tcBorders>
            <w:noWrap/>
            <w:vAlign w:val="center"/>
            <w:hideMark/>
          </w:tcPr>
          <w:p w:rsidR="00C740CB" w:rsidRDefault="00C740CB" w:rsidP="00C740CB">
            <w:pPr>
              <w:jc w:val="right"/>
              <w:rPr>
                <w:b/>
                <w:bCs/>
                <w:sz w:val="14"/>
                <w:szCs w:val="14"/>
              </w:rPr>
            </w:pPr>
            <w:r>
              <w:rPr>
                <w:b/>
                <w:bCs/>
                <w:sz w:val="14"/>
                <w:szCs w:val="14"/>
              </w:rPr>
              <w:t>70</w:t>
            </w:r>
          </w:p>
        </w:tc>
        <w:tc>
          <w:tcPr>
            <w:tcW w:w="960" w:type="dxa"/>
            <w:tcBorders>
              <w:top w:val="single" w:sz="4" w:space="0" w:color="auto"/>
              <w:left w:val="nil"/>
              <w:bottom w:val="single" w:sz="4" w:space="0" w:color="auto"/>
              <w:right w:val="single" w:sz="4" w:space="0" w:color="auto"/>
            </w:tcBorders>
            <w:noWrap/>
            <w:vAlign w:val="center"/>
            <w:hideMark/>
          </w:tcPr>
          <w:p w:rsidR="00C740CB" w:rsidRDefault="00C740CB" w:rsidP="00C740CB">
            <w:pPr>
              <w:jc w:val="right"/>
              <w:rPr>
                <w:b/>
                <w:bCs/>
                <w:sz w:val="14"/>
                <w:szCs w:val="14"/>
              </w:rPr>
            </w:pPr>
            <w:r>
              <w:rPr>
                <w:b/>
                <w:bCs/>
                <w:sz w:val="14"/>
                <w:szCs w:val="14"/>
              </w:rPr>
              <w:t>131.643.943</w:t>
            </w:r>
          </w:p>
        </w:tc>
        <w:tc>
          <w:tcPr>
            <w:tcW w:w="358" w:type="dxa"/>
            <w:tcBorders>
              <w:top w:val="single" w:sz="4" w:space="0" w:color="auto"/>
              <w:left w:val="nil"/>
              <w:bottom w:val="single" w:sz="4" w:space="0" w:color="auto"/>
              <w:right w:val="single" w:sz="4" w:space="0" w:color="auto"/>
            </w:tcBorders>
            <w:noWrap/>
            <w:vAlign w:val="center"/>
            <w:hideMark/>
          </w:tcPr>
          <w:p w:rsidR="00C740CB" w:rsidRDefault="00C740CB" w:rsidP="00C740CB">
            <w:pPr>
              <w:jc w:val="right"/>
              <w:rPr>
                <w:b/>
                <w:bCs/>
                <w:sz w:val="14"/>
                <w:szCs w:val="14"/>
              </w:rPr>
            </w:pPr>
            <w:r>
              <w:rPr>
                <w:b/>
                <w:bCs/>
                <w:sz w:val="14"/>
                <w:szCs w:val="14"/>
              </w:rPr>
              <w:t>75</w:t>
            </w:r>
          </w:p>
        </w:tc>
        <w:tc>
          <w:tcPr>
            <w:tcW w:w="960" w:type="dxa"/>
            <w:tcBorders>
              <w:top w:val="single" w:sz="4" w:space="0" w:color="auto"/>
              <w:left w:val="nil"/>
              <w:bottom w:val="single" w:sz="4" w:space="0" w:color="auto"/>
              <w:right w:val="single" w:sz="4" w:space="0" w:color="auto"/>
            </w:tcBorders>
            <w:noWrap/>
            <w:vAlign w:val="center"/>
          </w:tcPr>
          <w:p w:rsidR="00C740CB" w:rsidRDefault="00C740CB" w:rsidP="00C740CB">
            <w:pPr>
              <w:jc w:val="right"/>
              <w:rPr>
                <w:b/>
                <w:bCs/>
                <w:sz w:val="14"/>
                <w:szCs w:val="14"/>
              </w:rPr>
            </w:pPr>
            <w:r>
              <w:rPr>
                <w:b/>
                <w:bCs/>
                <w:sz w:val="14"/>
                <w:szCs w:val="14"/>
              </w:rPr>
              <w:t>258.547.574</w:t>
            </w:r>
          </w:p>
        </w:tc>
        <w:tc>
          <w:tcPr>
            <w:tcW w:w="358" w:type="dxa"/>
            <w:tcBorders>
              <w:top w:val="single" w:sz="4" w:space="0" w:color="auto"/>
              <w:left w:val="nil"/>
              <w:bottom w:val="single" w:sz="4" w:space="0" w:color="auto"/>
              <w:right w:val="single" w:sz="4" w:space="0" w:color="auto"/>
            </w:tcBorders>
            <w:noWrap/>
            <w:vAlign w:val="center"/>
          </w:tcPr>
          <w:p w:rsidR="00C740CB" w:rsidRDefault="00C740CB" w:rsidP="00C740CB">
            <w:pPr>
              <w:jc w:val="right"/>
              <w:rPr>
                <w:b/>
                <w:bCs/>
                <w:sz w:val="14"/>
                <w:szCs w:val="14"/>
              </w:rPr>
            </w:pPr>
            <w:r>
              <w:rPr>
                <w:b/>
                <w:bCs/>
                <w:sz w:val="14"/>
                <w:szCs w:val="14"/>
              </w:rPr>
              <w:t>01</w:t>
            </w:r>
          </w:p>
        </w:tc>
        <w:tc>
          <w:tcPr>
            <w:tcW w:w="199" w:type="dxa"/>
            <w:tcBorders>
              <w:top w:val="single" w:sz="4" w:space="0" w:color="auto"/>
              <w:bottom w:val="single" w:sz="4" w:space="0" w:color="auto"/>
            </w:tcBorders>
            <w:noWrap/>
            <w:vAlign w:val="center"/>
            <w:hideMark/>
          </w:tcPr>
          <w:p w:rsidR="00C740CB" w:rsidRDefault="00C740CB" w:rsidP="00C740CB">
            <w:pPr>
              <w:rPr>
                <w:b/>
                <w:bCs/>
                <w:sz w:val="14"/>
                <w:szCs w:val="14"/>
              </w:rPr>
            </w:pPr>
          </w:p>
        </w:tc>
        <w:tc>
          <w:tcPr>
            <w:tcW w:w="399" w:type="dxa"/>
            <w:tcBorders>
              <w:top w:val="single" w:sz="4" w:space="0" w:color="auto"/>
              <w:bottom w:val="single" w:sz="4" w:space="0" w:color="auto"/>
            </w:tcBorders>
            <w:noWrap/>
            <w:vAlign w:val="bottom"/>
            <w:hideMark/>
          </w:tcPr>
          <w:p w:rsidR="00C740CB" w:rsidRDefault="00C740CB" w:rsidP="00C740CB">
            <w:pPr>
              <w:rPr>
                <w:sz w:val="20"/>
                <w:szCs w:val="20"/>
              </w:rPr>
            </w:pPr>
          </w:p>
        </w:tc>
        <w:tc>
          <w:tcPr>
            <w:tcW w:w="2458" w:type="dxa"/>
            <w:tcBorders>
              <w:top w:val="single" w:sz="4" w:space="0" w:color="auto"/>
              <w:bottom w:val="single" w:sz="4" w:space="0" w:color="auto"/>
              <w:right w:val="single" w:sz="4" w:space="0" w:color="auto"/>
            </w:tcBorders>
            <w:noWrap/>
            <w:vAlign w:val="center"/>
            <w:hideMark/>
          </w:tcPr>
          <w:p w:rsidR="00C740CB" w:rsidRDefault="00C740CB" w:rsidP="00C740CB">
            <w:pPr>
              <w:jc w:val="center"/>
              <w:rPr>
                <w:b/>
                <w:bCs/>
                <w:sz w:val="14"/>
                <w:szCs w:val="14"/>
              </w:rPr>
            </w:pPr>
            <w:r>
              <w:rPr>
                <w:b/>
                <w:bCs/>
                <w:sz w:val="14"/>
                <w:szCs w:val="14"/>
              </w:rPr>
              <w:t>PASİF TOPLAMI</w:t>
            </w:r>
          </w:p>
        </w:tc>
        <w:tc>
          <w:tcPr>
            <w:tcW w:w="631" w:type="dxa"/>
            <w:tcBorders>
              <w:top w:val="single" w:sz="4" w:space="0" w:color="auto"/>
              <w:left w:val="single" w:sz="4" w:space="0" w:color="auto"/>
              <w:bottom w:val="single" w:sz="4" w:space="0" w:color="auto"/>
            </w:tcBorders>
            <w:noWrap/>
            <w:vAlign w:val="center"/>
            <w:hideMark/>
          </w:tcPr>
          <w:p w:rsidR="00C740CB" w:rsidRDefault="00C740CB" w:rsidP="00C740CB">
            <w:pPr>
              <w:rPr>
                <w:b/>
                <w:bCs/>
                <w:sz w:val="14"/>
                <w:szCs w:val="14"/>
              </w:rPr>
            </w:pP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C740CB" w:rsidRDefault="00C740CB" w:rsidP="00C740CB">
            <w:pPr>
              <w:jc w:val="right"/>
              <w:rPr>
                <w:b/>
                <w:bCs/>
                <w:sz w:val="14"/>
                <w:szCs w:val="14"/>
              </w:rPr>
            </w:pPr>
            <w:r>
              <w:rPr>
                <w:b/>
                <w:bCs/>
                <w:sz w:val="14"/>
                <w:szCs w:val="14"/>
              </w:rPr>
              <w:t>106.722.499</w:t>
            </w:r>
          </w:p>
        </w:tc>
        <w:tc>
          <w:tcPr>
            <w:tcW w:w="358" w:type="dxa"/>
            <w:tcBorders>
              <w:top w:val="single" w:sz="4" w:space="0" w:color="auto"/>
              <w:left w:val="nil"/>
              <w:bottom w:val="single" w:sz="4" w:space="0" w:color="auto"/>
              <w:right w:val="single" w:sz="4" w:space="0" w:color="auto"/>
            </w:tcBorders>
            <w:noWrap/>
            <w:vAlign w:val="center"/>
            <w:hideMark/>
          </w:tcPr>
          <w:p w:rsidR="00C740CB" w:rsidRDefault="00C740CB" w:rsidP="00C740CB">
            <w:pPr>
              <w:jc w:val="right"/>
              <w:rPr>
                <w:b/>
                <w:bCs/>
                <w:sz w:val="14"/>
                <w:szCs w:val="14"/>
              </w:rPr>
            </w:pPr>
            <w:r>
              <w:rPr>
                <w:b/>
                <w:bCs/>
                <w:sz w:val="14"/>
                <w:szCs w:val="14"/>
              </w:rPr>
              <w:t>70</w:t>
            </w:r>
          </w:p>
        </w:tc>
        <w:tc>
          <w:tcPr>
            <w:tcW w:w="960" w:type="dxa"/>
            <w:tcBorders>
              <w:top w:val="single" w:sz="4" w:space="0" w:color="auto"/>
              <w:left w:val="nil"/>
              <w:bottom w:val="single" w:sz="4" w:space="0" w:color="auto"/>
              <w:right w:val="single" w:sz="4" w:space="0" w:color="auto"/>
            </w:tcBorders>
            <w:noWrap/>
            <w:vAlign w:val="center"/>
            <w:hideMark/>
          </w:tcPr>
          <w:p w:rsidR="00C740CB" w:rsidRDefault="00C740CB" w:rsidP="00C740CB">
            <w:pPr>
              <w:jc w:val="right"/>
              <w:rPr>
                <w:b/>
                <w:bCs/>
                <w:sz w:val="14"/>
                <w:szCs w:val="14"/>
              </w:rPr>
            </w:pPr>
            <w:r>
              <w:rPr>
                <w:b/>
                <w:bCs/>
                <w:sz w:val="14"/>
                <w:szCs w:val="14"/>
              </w:rPr>
              <w:t>131.643.943</w:t>
            </w:r>
          </w:p>
        </w:tc>
        <w:tc>
          <w:tcPr>
            <w:tcW w:w="358" w:type="dxa"/>
            <w:tcBorders>
              <w:top w:val="single" w:sz="4" w:space="0" w:color="auto"/>
              <w:left w:val="nil"/>
              <w:bottom w:val="single" w:sz="4" w:space="0" w:color="auto"/>
              <w:right w:val="single" w:sz="4" w:space="0" w:color="auto"/>
            </w:tcBorders>
            <w:noWrap/>
            <w:vAlign w:val="center"/>
            <w:hideMark/>
          </w:tcPr>
          <w:p w:rsidR="00C740CB" w:rsidRDefault="00C740CB" w:rsidP="00C740CB">
            <w:pPr>
              <w:jc w:val="right"/>
              <w:rPr>
                <w:b/>
                <w:bCs/>
                <w:sz w:val="14"/>
                <w:szCs w:val="14"/>
              </w:rPr>
            </w:pPr>
            <w:r>
              <w:rPr>
                <w:b/>
                <w:bCs/>
                <w:sz w:val="14"/>
                <w:szCs w:val="14"/>
              </w:rPr>
              <w:t>75</w:t>
            </w:r>
          </w:p>
        </w:tc>
        <w:tc>
          <w:tcPr>
            <w:tcW w:w="960" w:type="dxa"/>
            <w:tcBorders>
              <w:top w:val="single" w:sz="4" w:space="0" w:color="auto"/>
              <w:left w:val="nil"/>
              <w:bottom w:val="single" w:sz="4" w:space="0" w:color="auto"/>
              <w:right w:val="single" w:sz="4" w:space="0" w:color="auto"/>
            </w:tcBorders>
            <w:noWrap/>
            <w:vAlign w:val="center"/>
          </w:tcPr>
          <w:p w:rsidR="00C740CB" w:rsidRDefault="00C740CB" w:rsidP="00C740CB">
            <w:pPr>
              <w:jc w:val="right"/>
              <w:rPr>
                <w:b/>
                <w:bCs/>
                <w:sz w:val="14"/>
                <w:szCs w:val="14"/>
              </w:rPr>
            </w:pPr>
            <w:r>
              <w:rPr>
                <w:b/>
                <w:bCs/>
                <w:sz w:val="14"/>
                <w:szCs w:val="14"/>
              </w:rPr>
              <w:t>258.547.574</w:t>
            </w:r>
          </w:p>
        </w:tc>
        <w:tc>
          <w:tcPr>
            <w:tcW w:w="312" w:type="dxa"/>
            <w:tcBorders>
              <w:top w:val="single" w:sz="4" w:space="0" w:color="auto"/>
              <w:left w:val="nil"/>
              <w:bottom w:val="single" w:sz="4" w:space="0" w:color="auto"/>
              <w:right w:val="single" w:sz="4" w:space="0" w:color="auto"/>
            </w:tcBorders>
            <w:noWrap/>
            <w:vAlign w:val="center"/>
          </w:tcPr>
          <w:p w:rsidR="00C740CB" w:rsidRDefault="00C740CB" w:rsidP="00C740CB">
            <w:pPr>
              <w:jc w:val="right"/>
              <w:rPr>
                <w:b/>
                <w:bCs/>
                <w:sz w:val="14"/>
                <w:szCs w:val="14"/>
              </w:rPr>
            </w:pPr>
            <w:r>
              <w:rPr>
                <w:b/>
                <w:bCs/>
                <w:sz w:val="14"/>
                <w:szCs w:val="14"/>
              </w:rPr>
              <w:t>01</w:t>
            </w:r>
          </w:p>
        </w:tc>
      </w:tr>
      <w:tr w:rsidR="00C740CB" w:rsidTr="006C6F87">
        <w:trPr>
          <w:trHeight w:val="142"/>
        </w:trPr>
        <w:tc>
          <w:tcPr>
            <w:tcW w:w="176" w:type="dxa"/>
            <w:noWrap/>
            <w:vAlign w:val="center"/>
            <w:hideMark/>
          </w:tcPr>
          <w:p w:rsidR="00C740CB" w:rsidRDefault="00C740CB" w:rsidP="00C740CB"/>
        </w:tc>
        <w:tc>
          <w:tcPr>
            <w:tcW w:w="399" w:type="dxa"/>
            <w:tcBorders>
              <w:top w:val="single" w:sz="4" w:space="0" w:color="auto"/>
            </w:tcBorders>
            <w:noWrap/>
            <w:vAlign w:val="bottom"/>
            <w:hideMark/>
          </w:tcPr>
          <w:p w:rsidR="00C740CB" w:rsidRDefault="00C740CB" w:rsidP="00C740CB">
            <w:pPr>
              <w:rPr>
                <w:sz w:val="20"/>
                <w:szCs w:val="20"/>
              </w:rPr>
            </w:pPr>
          </w:p>
        </w:tc>
        <w:tc>
          <w:tcPr>
            <w:tcW w:w="2309" w:type="dxa"/>
            <w:tcBorders>
              <w:top w:val="single" w:sz="4" w:space="0" w:color="auto"/>
            </w:tcBorders>
            <w:noWrap/>
            <w:vAlign w:val="bottom"/>
            <w:hideMark/>
          </w:tcPr>
          <w:p w:rsidR="00C740CB" w:rsidRDefault="00C740CB" w:rsidP="00C740CB">
            <w:pPr>
              <w:rPr>
                <w:sz w:val="20"/>
                <w:szCs w:val="20"/>
              </w:rPr>
            </w:pPr>
          </w:p>
        </w:tc>
        <w:tc>
          <w:tcPr>
            <w:tcW w:w="553" w:type="dxa"/>
            <w:tcBorders>
              <w:top w:val="single" w:sz="4" w:space="0" w:color="auto"/>
            </w:tcBorders>
            <w:noWrap/>
            <w:vAlign w:val="center"/>
            <w:hideMark/>
          </w:tcPr>
          <w:p w:rsidR="00C740CB" w:rsidRDefault="00C740CB" w:rsidP="00C740CB">
            <w:pPr>
              <w:rPr>
                <w:sz w:val="20"/>
                <w:szCs w:val="20"/>
              </w:rPr>
            </w:pPr>
          </w:p>
        </w:tc>
        <w:tc>
          <w:tcPr>
            <w:tcW w:w="1073" w:type="dxa"/>
            <w:tcBorders>
              <w:top w:val="single" w:sz="4" w:space="0" w:color="auto"/>
            </w:tcBorders>
            <w:noWrap/>
            <w:vAlign w:val="center"/>
            <w:hideMark/>
          </w:tcPr>
          <w:p w:rsidR="00C740CB" w:rsidRDefault="00C740CB" w:rsidP="00C740CB">
            <w:pPr>
              <w:rPr>
                <w:sz w:val="20"/>
                <w:szCs w:val="20"/>
              </w:rPr>
            </w:pPr>
          </w:p>
        </w:tc>
        <w:tc>
          <w:tcPr>
            <w:tcW w:w="358" w:type="dxa"/>
            <w:tcBorders>
              <w:top w:val="single" w:sz="4" w:space="0" w:color="auto"/>
            </w:tcBorders>
            <w:noWrap/>
            <w:vAlign w:val="center"/>
            <w:hideMark/>
          </w:tcPr>
          <w:p w:rsidR="00C740CB" w:rsidRDefault="00C740CB" w:rsidP="00C740CB">
            <w:pPr>
              <w:rPr>
                <w:sz w:val="20"/>
                <w:szCs w:val="20"/>
              </w:rPr>
            </w:pPr>
          </w:p>
        </w:tc>
        <w:tc>
          <w:tcPr>
            <w:tcW w:w="960" w:type="dxa"/>
            <w:tcBorders>
              <w:top w:val="single" w:sz="4" w:space="0" w:color="auto"/>
            </w:tcBorders>
            <w:noWrap/>
            <w:vAlign w:val="center"/>
            <w:hideMark/>
          </w:tcPr>
          <w:p w:rsidR="00C740CB" w:rsidRDefault="00C740CB" w:rsidP="00C740CB">
            <w:pPr>
              <w:rPr>
                <w:sz w:val="20"/>
                <w:szCs w:val="20"/>
              </w:rPr>
            </w:pPr>
          </w:p>
        </w:tc>
        <w:tc>
          <w:tcPr>
            <w:tcW w:w="358" w:type="dxa"/>
            <w:tcBorders>
              <w:top w:val="single" w:sz="4" w:space="0" w:color="auto"/>
            </w:tcBorders>
            <w:noWrap/>
            <w:vAlign w:val="center"/>
            <w:hideMark/>
          </w:tcPr>
          <w:p w:rsidR="00C740CB" w:rsidRDefault="00C740CB" w:rsidP="00C740CB">
            <w:pPr>
              <w:rPr>
                <w:sz w:val="20"/>
                <w:szCs w:val="20"/>
              </w:rPr>
            </w:pPr>
          </w:p>
        </w:tc>
        <w:tc>
          <w:tcPr>
            <w:tcW w:w="960" w:type="dxa"/>
            <w:tcBorders>
              <w:top w:val="single" w:sz="4" w:space="0" w:color="auto"/>
            </w:tcBorders>
            <w:noWrap/>
            <w:vAlign w:val="center"/>
            <w:hideMark/>
          </w:tcPr>
          <w:p w:rsidR="00C740CB" w:rsidRDefault="00C740CB" w:rsidP="00C740CB">
            <w:pPr>
              <w:rPr>
                <w:sz w:val="20"/>
                <w:szCs w:val="20"/>
              </w:rPr>
            </w:pPr>
          </w:p>
        </w:tc>
        <w:tc>
          <w:tcPr>
            <w:tcW w:w="358" w:type="dxa"/>
            <w:tcBorders>
              <w:top w:val="single" w:sz="4" w:space="0" w:color="auto"/>
            </w:tcBorders>
            <w:noWrap/>
            <w:vAlign w:val="center"/>
            <w:hideMark/>
          </w:tcPr>
          <w:p w:rsidR="00C740CB" w:rsidRDefault="00C740CB" w:rsidP="00C740CB">
            <w:pPr>
              <w:rPr>
                <w:sz w:val="20"/>
                <w:szCs w:val="20"/>
              </w:rPr>
            </w:pPr>
          </w:p>
        </w:tc>
        <w:tc>
          <w:tcPr>
            <w:tcW w:w="199" w:type="dxa"/>
            <w:tcBorders>
              <w:top w:val="single" w:sz="4" w:space="0" w:color="auto"/>
            </w:tcBorders>
            <w:noWrap/>
            <w:vAlign w:val="center"/>
            <w:hideMark/>
          </w:tcPr>
          <w:p w:rsidR="00C740CB" w:rsidRDefault="00C740CB" w:rsidP="00C740CB">
            <w:pPr>
              <w:rPr>
                <w:sz w:val="20"/>
                <w:szCs w:val="20"/>
              </w:rPr>
            </w:pPr>
          </w:p>
        </w:tc>
        <w:tc>
          <w:tcPr>
            <w:tcW w:w="399" w:type="dxa"/>
            <w:tcBorders>
              <w:top w:val="single" w:sz="4" w:space="0" w:color="auto"/>
            </w:tcBorders>
            <w:noWrap/>
            <w:vAlign w:val="bottom"/>
            <w:hideMark/>
          </w:tcPr>
          <w:p w:rsidR="00C740CB" w:rsidRDefault="00C740CB" w:rsidP="00C740CB">
            <w:pPr>
              <w:rPr>
                <w:sz w:val="20"/>
                <w:szCs w:val="20"/>
              </w:rPr>
            </w:pPr>
          </w:p>
        </w:tc>
        <w:tc>
          <w:tcPr>
            <w:tcW w:w="2458" w:type="dxa"/>
            <w:tcBorders>
              <w:top w:val="single" w:sz="4" w:space="0" w:color="auto"/>
            </w:tcBorders>
            <w:noWrap/>
            <w:vAlign w:val="bottom"/>
            <w:hideMark/>
          </w:tcPr>
          <w:p w:rsidR="00C740CB" w:rsidRDefault="00C740CB" w:rsidP="00C740CB">
            <w:pPr>
              <w:rPr>
                <w:sz w:val="20"/>
                <w:szCs w:val="20"/>
              </w:rPr>
            </w:pPr>
          </w:p>
        </w:tc>
        <w:tc>
          <w:tcPr>
            <w:tcW w:w="631" w:type="dxa"/>
            <w:tcBorders>
              <w:top w:val="single" w:sz="4" w:space="0" w:color="auto"/>
            </w:tcBorders>
            <w:noWrap/>
            <w:vAlign w:val="center"/>
            <w:hideMark/>
          </w:tcPr>
          <w:p w:rsidR="00C740CB" w:rsidRDefault="00C740CB" w:rsidP="00C740CB">
            <w:pPr>
              <w:rPr>
                <w:sz w:val="20"/>
                <w:szCs w:val="20"/>
              </w:rPr>
            </w:pPr>
          </w:p>
        </w:tc>
        <w:tc>
          <w:tcPr>
            <w:tcW w:w="960" w:type="dxa"/>
            <w:tcBorders>
              <w:top w:val="single" w:sz="4" w:space="0" w:color="auto"/>
            </w:tcBorders>
            <w:noWrap/>
            <w:vAlign w:val="center"/>
            <w:hideMark/>
          </w:tcPr>
          <w:p w:rsidR="00C740CB" w:rsidRDefault="00C740CB" w:rsidP="00C740CB">
            <w:pPr>
              <w:rPr>
                <w:sz w:val="20"/>
                <w:szCs w:val="20"/>
              </w:rPr>
            </w:pPr>
          </w:p>
        </w:tc>
        <w:tc>
          <w:tcPr>
            <w:tcW w:w="358" w:type="dxa"/>
            <w:tcBorders>
              <w:top w:val="single" w:sz="4" w:space="0" w:color="auto"/>
            </w:tcBorders>
            <w:noWrap/>
            <w:vAlign w:val="center"/>
            <w:hideMark/>
          </w:tcPr>
          <w:p w:rsidR="00C740CB" w:rsidRDefault="00C740CB" w:rsidP="00C740CB">
            <w:pPr>
              <w:rPr>
                <w:sz w:val="20"/>
                <w:szCs w:val="20"/>
              </w:rPr>
            </w:pPr>
          </w:p>
        </w:tc>
        <w:tc>
          <w:tcPr>
            <w:tcW w:w="960" w:type="dxa"/>
            <w:tcBorders>
              <w:top w:val="single" w:sz="4" w:space="0" w:color="auto"/>
            </w:tcBorders>
            <w:noWrap/>
            <w:vAlign w:val="center"/>
            <w:hideMark/>
          </w:tcPr>
          <w:p w:rsidR="00C740CB" w:rsidRDefault="00C740CB" w:rsidP="00C740CB">
            <w:pPr>
              <w:rPr>
                <w:sz w:val="20"/>
                <w:szCs w:val="20"/>
              </w:rPr>
            </w:pPr>
          </w:p>
        </w:tc>
        <w:tc>
          <w:tcPr>
            <w:tcW w:w="358" w:type="dxa"/>
            <w:tcBorders>
              <w:top w:val="single" w:sz="4" w:space="0" w:color="auto"/>
            </w:tcBorders>
            <w:noWrap/>
            <w:vAlign w:val="center"/>
            <w:hideMark/>
          </w:tcPr>
          <w:p w:rsidR="00C740CB" w:rsidRDefault="00C740CB" w:rsidP="00C740CB">
            <w:pPr>
              <w:rPr>
                <w:sz w:val="20"/>
                <w:szCs w:val="20"/>
              </w:rPr>
            </w:pPr>
          </w:p>
        </w:tc>
        <w:tc>
          <w:tcPr>
            <w:tcW w:w="960" w:type="dxa"/>
            <w:tcBorders>
              <w:top w:val="single" w:sz="4" w:space="0" w:color="auto"/>
            </w:tcBorders>
            <w:noWrap/>
            <w:vAlign w:val="center"/>
            <w:hideMark/>
          </w:tcPr>
          <w:p w:rsidR="00C740CB" w:rsidRDefault="00C740CB" w:rsidP="00C740CB">
            <w:pPr>
              <w:rPr>
                <w:sz w:val="20"/>
                <w:szCs w:val="20"/>
              </w:rPr>
            </w:pPr>
          </w:p>
        </w:tc>
        <w:tc>
          <w:tcPr>
            <w:tcW w:w="312" w:type="dxa"/>
            <w:tcBorders>
              <w:top w:val="single" w:sz="4" w:space="0" w:color="auto"/>
            </w:tcBorders>
            <w:noWrap/>
            <w:vAlign w:val="center"/>
            <w:hideMark/>
          </w:tcPr>
          <w:p w:rsidR="00C740CB" w:rsidRDefault="00C740CB" w:rsidP="00C740CB">
            <w:pPr>
              <w:rPr>
                <w:sz w:val="20"/>
                <w:szCs w:val="20"/>
              </w:rPr>
            </w:pPr>
          </w:p>
        </w:tc>
      </w:tr>
      <w:tr w:rsidR="00C740CB" w:rsidTr="006C6F87">
        <w:trPr>
          <w:trHeight w:val="142"/>
        </w:trPr>
        <w:tc>
          <w:tcPr>
            <w:tcW w:w="176" w:type="dxa"/>
            <w:noWrap/>
            <w:vAlign w:val="center"/>
            <w:hideMark/>
          </w:tcPr>
          <w:p w:rsidR="00C740CB" w:rsidRDefault="00C740CB" w:rsidP="00C740CB"/>
        </w:tc>
        <w:tc>
          <w:tcPr>
            <w:tcW w:w="399" w:type="dxa"/>
            <w:noWrap/>
            <w:vAlign w:val="bottom"/>
            <w:hideMark/>
          </w:tcPr>
          <w:p w:rsidR="00C740CB" w:rsidRDefault="00C740CB" w:rsidP="00C740CB">
            <w:pPr>
              <w:rPr>
                <w:sz w:val="20"/>
                <w:szCs w:val="20"/>
              </w:rPr>
            </w:pPr>
          </w:p>
        </w:tc>
        <w:tc>
          <w:tcPr>
            <w:tcW w:w="2309" w:type="dxa"/>
            <w:noWrap/>
            <w:vAlign w:val="bottom"/>
            <w:hideMark/>
          </w:tcPr>
          <w:p w:rsidR="00C740CB" w:rsidRDefault="00C740CB" w:rsidP="00C740CB">
            <w:pPr>
              <w:rPr>
                <w:sz w:val="20"/>
                <w:szCs w:val="20"/>
              </w:rPr>
            </w:pPr>
          </w:p>
        </w:tc>
        <w:tc>
          <w:tcPr>
            <w:tcW w:w="553" w:type="dxa"/>
            <w:noWrap/>
            <w:vAlign w:val="center"/>
            <w:hideMark/>
          </w:tcPr>
          <w:p w:rsidR="00C740CB" w:rsidRDefault="00C740CB" w:rsidP="00C740CB">
            <w:pPr>
              <w:rPr>
                <w:sz w:val="20"/>
                <w:szCs w:val="20"/>
              </w:rPr>
            </w:pPr>
          </w:p>
        </w:tc>
        <w:tc>
          <w:tcPr>
            <w:tcW w:w="1073" w:type="dxa"/>
            <w:noWrap/>
            <w:vAlign w:val="center"/>
            <w:hideMark/>
          </w:tcPr>
          <w:p w:rsidR="00C740CB" w:rsidRDefault="00C740CB" w:rsidP="00C740CB">
            <w:pPr>
              <w:rPr>
                <w:sz w:val="20"/>
                <w:szCs w:val="20"/>
              </w:rPr>
            </w:pPr>
          </w:p>
        </w:tc>
        <w:tc>
          <w:tcPr>
            <w:tcW w:w="358" w:type="dxa"/>
            <w:noWrap/>
            <w:vAlign w:val="center"/>
            <w:hideMark/>
          </w:tcPr>
          <w:p w:rsidR="00C740CB" w:rsidRDefault="00C740CB" w:rsidP="00C740CB">
            <w:pPr>
              <w:rPr>
                <w:sz w:val="20"/>
                <w:szCs w:val="20"/>
              </w:rPr>
            </w:pPr>
          </w:p>
        </w:tc>
        <w:tc>
          <w:tcPr>
            <w:tcW w:w="960" w:type="dxa"/>
            <w:noWrap/>
            <w:vAlign w:val="center"/>
            <w:hideMark/>
          </w:tcPr>
          <w:p w:rsidR="00C740CB" w:rsidRDefault="00C740CB" w:rsidP="00C740CB">
            <w:pPr>
              <w:rPr>
                <w:sz w:val="20"/>
                <w:szCs w:val="20"/>
              </w:rPr>
            </w:pPr>
          </w:p>
        </w:tc>
        <w:tc>
          <w:tcPr>
            <w:tcW w:w="358" w:type="dxa"/>
            <w:noWrap/>
            <w:vAlign w:val="center"/>
            <w:hideMark/>
          </w:tcPr>
          <w:p w:rsidR="00C740CB" w:rsidRDefault="00C740CB" w:rsidP="00C740CB">
            <w:pPr>
              <w:rPr>
                <w:sz w:val="20"/>
                <w:szCs w:val="20"/>
              </w:rPr>
            </w:pPr>
          </w:p>
        </w:tc>
        <w:tc>
          <w:tcPr>
            <w:tcW w:w="960" w:type="dxa"/>
            <w:noWrap/>
            <w:vAlign w:val="center"/>
            <w:hideMark/>
          </w:tcPr>
          <w:p w:rsidR="00C740CB" w:rsidRDefault="00C740CB" w:rsidP="00C740CB">
            <w:pPr>
              <w:rPr>
                <w:sz w:val="20"/>
                <w:szCs w:val="20"/>
              </w:rPr>
            </w:pPr>
          </w:p>
        </w:tc>
        <w:tc>
          <w:tcPr>
            <w:tcW w:w="358" w:type="dxa"/>
            <w:noWrap/>
            <w:vAlign w:val="center"/>
            <w:hideMark/>
          </w:tcPr>
          <w:p w:rsidR="00C740CB" w:rsidRDefault="00C740CB" w:rsidP="00C740CB">
            <w:pPr>
              <w:rPr>
                <w:sz w:val="20"/>
                <w:szCs w:val="20"/>
              </w:rPr>
            </w:pPr>
          </w:p>
        </w:tc>
        <w:tc>
          <w:tcPr>
            <w:tcW w:w="199" w:type="dxa"/>
            <w:noWrap/>
            <w:vAlign w:val="center"/>
            <w:hideMark/>
          </w:tcPr>
          <w:p w:rsidR="00C740CB" w:rsidRDefault="00C740CB" w:rsidP="00C740CB">
            <w:pPr>
              <w:rPr>
                <w:sz w:val="20"/>
                <w:szCs w:val="20"/>
              </w:rPr>
            </w:pPr>
          </w:p>
        </w:tc>
        <w:tc>
          <w:tcPr>
            <w:tcW w:w="399" w:type="dxa"/>
            <w:noWrap/>
            <w:vAlign w:val="bottom"/>
            <w:hideMark/>
          </w:tcPr>
          <w:p w:rsidR="00C740CB" w:rsidRDefault="00C740CB" w:rsidP="00C740CB">
            <w:pPr>
              <w:rPr>
                <w:sz w:val="20"/>
                <w:szCs w:val="20"/>
              </w:rPr>
            </w:pPr>
          </w:p>
        </w:tc>
        <w:tc>
          <w:tcPr>
            <w:tcW w:w="2458" w:type="dxa"/>
            <w:noWrap/>
            <w:vAlign w:val="bottom"/>
            <w:hideMark/>
          </w:tcPr>
          <w:p w:rsidR="00C740CB" w:rsidRDefault="00C740CB" w:rsidP="00C740CB">
            <w:pPr>
              <w:rPr>
                <w:sz w:val="20"/>
                <w:szCs w:val="20"/>
              </w:rPr>
            </w:pPr>
          </w:p>
        </w:tc>
        <w:tc>
          <w:tcPr>
            <w:tcW w:w="631" w:type="dxa"/>
            <w:noWrap/>
            <w:vAlign w:val="center"/>
            <w:hideMark/>
          </w:tcPr>
          <w:p w:rsidR="00C740CB" w:rsidRDefault="00C740CB" w:rsidP="00C740CB">
            <w:pPr>
              <w:rPr>
                <w:sz w:val="20"/>
                <w:szCs w:val="20"/>
              </w:rPr>
            </w:pPr>
          </w:p>
        </w:tc>
        <w:tc>
          <w:tcPr>
            <w:tcW w:w="960" w:type="dxa"/>
            <w:noWrap/>
            <w:vAlign w:val="center"/>
            <w:hideMark/>
          </w:tcPr>
          <w:p w:rsidR="00C740CB" w:rsidRDefault="00C740CB" w:rsidP="00C740CB">
            <w:pPr>
              <w:rPr>
                <w:sz w:val="20"/>
                <w:szCs w:val="20"/>
              </w:rPr>
            </w:pPr>
          </w:p>
        </w:tc>
        <w:tc>
          <w:tcPr>
            <w:tcW w:w="358" w:type="dxa"/>
            <w:noWrap/>
            <w:vAlign w:val="center"/>
            <w:hideMark/>
          </w:tcPr>
          <w:p w:rsidR="00C740CB" w:rsidRDefault="00C740CB" w:rsidP="00C740CB">
            <w:pPr>
              <w:rPr>
                <w:sz w:val="20"/>
                <w:szCs w:val="20"/>
              </w:rPr>
            </w:pPr>
          </w:p>
        </w:tc>
        <w:tc>
          <w:tcPr>
            <w:tcW w:w="960" w:type="dxa"/>
            <w:noWrap/>
            <w:vAlign w:val="center"/>
            <w:hideMark/>
          </w:tcPr>
          <w:p w:rsidR="00C740CB" w:rsidRDefault="00C740CB" w:rsidP="00C740CB">
            <w:pPr>
              <w:rPr>
                <w:sz w:val="20"/>
                <w:szCs w:val="20"/>
              </w:rPr>
            </w:pPr>
          </w:p>
        </w:tc>
        <w:tc>
          <w:tcPr>
            <w:tcW w:w="358" w:type="dxa"/>
            <w:noWrap/>
            <w:vAlign w:val="center"/>
            <w:hideMark/>
          </w:tcPr>
          <w:p w:rsidR="00C740CB" w:rsidRDefault="00C740CB" w:rsidP="00C740CB">
            <w:pPr>
              <w:rPr>
                <w:sz w:val="20"/>
                <w:szCs w:val="20"/>
              </w:rPr>
            </w:pPr>
          </w:p>
        </w:tc>
        <w:tc>
          <w:tcPr>
            <w:tcW w:w="960" w:type="dxa"/>
            <w:noWrap/>
            <w:vAlign w:val="center"/>
            <w:hideMark/>
          </w:tcPr>
          <w:p w:rsidR="00C740CB" w:rsidRDefault="00C740CB" w:rsidP="00C740CB">
            <w:pPr>
              <w:rPr>
                <w:sz w:val="20"/>
                <w:szCs w:val="20"/>
              </w:rPr>
            </w:pPr>
          </w:p>
        </w:tc>
        <w:tc>
          <w:tcPr>
            <w:tcW w:w="312" w:type="dxa"/>
            <w:noWrap/>
            <w:vAlign w:val="center"/>
            <w:hideMark/>
          </w:tcPr>
          <w:p w:rsidR="00C740CB" w:rsidRDefault="00C740CB" w:rsidP="00C740CB">
            <w:pPr>
              <w:rPr>
                <w:sz w:val="20"/>
                <w:szCs w:val="20"/>
              </w:rPr>
            </w:pPr>
          </w:p>
        </w:tc>
      </w:tr>
      <w:tr w:rsidR="00C740CB" w:rsidTr="006C6F87">
        <w:trPr>
          <w:trHeight w:val="142"/>
        </w:trPr>
        <w:tc>
          <w:tcPr>
            <w:tcW w:w="176" w:type="dxa"/>
            <w:noWrap/>
            <w:vAlign w:val="bottom"/>
            <w:hideMark/>
          </w:tcPr>
          <w:p w:rsidR="00C740CB" w:rsidRDefault="00C740CB" w:rsidP="00C740CB"/>
        </w:tc>
        <w:tc>
          <w:tcPr>
            <w:tcW w:w="399" w:type="dxa"/>
            <w:noWrap/>
            <w:vAlign w:val="bottom"/>
            <w:hideMark/>
          </w:tcPr>
          <w:p w:rsidR="00C740CB" w:rsidRDefault="00C740CB" w:rsidP="00C740CB">
            <w:pPr>
              <w:rPr>
                <w:sz w:val="20"/>
                <w:szCs w:val="20"/>
              </w:rPr>
            </w:pPr>
          </w:p>
        </w:tc>
        <w:tc>
          <w:tcPr>
            <w:tcW w:w="2309" w:type="dxa"/>
            <w:noWrap/>
            <w:vAlign w:val="bottom"/>
            <w:hideMark/>
          </w:tcPr>
          <w:p w:rsidR="00C740CB" w:rsidRDefault="00C740CB" w:rsidP="00C740CB">
            <w:pPr>
              <w:rPr>
                <w:sz w:val="20"/>
                <w:szCs w:val="20"/>
              </w:rPr>
            </w:pPr>
          </w:p>
        </w:tc>
        <w:tc>
          <w:tcPr>
            <w:tcW w:w="553" w:type="dxa"/>
            <w:noWrap/>
            <w:vAlign w:val="bottom"/>
            <w:hideMark/>
          </w:tcPr>
          <w:p w:rsidR="00C740CB" w:rsidRDefault="00C740CB" w:rsidP="00C740CB">
            <w:pPr>
              <w:rPr>
                <w:sz w:val="20"/>
                <w:szCs w:val="20"/>
              </w:rPr>
            </w:pPr>
          </w:p>
        </w:tc>
        <w:tc>
          <w:tcPr>
            <w:tcW w:w="1073" w:type="dxa"/>
            <w:noWrap/>
            <w:vAlign w:val="bottom"/>
            <w:hideMark/>
          </w:tcPr>
          <w:p w:rsidR="00C740CB" w:rsidRDefault="00C740CB" w:rsidP="00C740CB">
            <w:pPr>
              <w:rPr>
                <w:sz w:val="20"/>
                <w:szCs w:val="20"/>
              </w:rPr>
            </w:pPr>
          </w:p>
        </w:tc>
        <w:tc>
          <w:tcPr>
            <w:tcW w:w="358" w:type="dxa"/>
            <w:noWrap/>
            <w:vAlign w:val="bottom"/>
            <w:hideMark/>
          </w:tcPr>
          <w:p w:rsidR="00C740CB" w:rsidRDefault="00C740CB" w:rsidP="00C740CB">
            <w:pPr>
              <w:rPr>
                <w:sz w:val="20"/>
                <w:szCs w:val="20"/>
              </w:rPr>
            </w:pPr>
          </w:p>
        </w:tc>
        <w:tc>
          <w:tcPr>
            <w:tcW w:w="960" w:type="dxa"/>
            <w:noWrap/>
            <w:vAlign w:val="bottom"/>
            <w:hideMark/>
          </w:tcPr>
          <w:p w:rsidR="00C740CB" w:rsidRDefault="00C740CB" w:rsidP="00C740CB">
            <w:pPr>
              <w:rPr>
                <w:sz w:val="20"/>
                <w:szCs w:val="20"/>
              </w:rPr>
            </w:pPr>
          </w:p>
        </w:tc>
        <w:tc>
          <w:tcPr>
            <w:tcW w:w="358" w:type="dxa"/>
            <w:noWrap/>
            <w:vAlign w:val="bottom"/>
            <w:hideMark/>
          </w:tcPr>
          <w:p w:rsidR="00C740CB" w:rsidRDefault="00C740CB" w:rsidP="00C740CB">
            <w:pPr>
              <w:rPr>
                <w:sz w:val="20"/>
                <w:szCs w:val="20"/>
              </w:rPr>
            </w:pPr>
          </w:p>
        </w:tc>
        <w:tc>
          <w:tcPr>
            <w:tcW w:w="960" w:type="dxa"/>
            <w:noWrap/>
            <w:vAlign w:val="bottom"/>
            <w:hideMark/>
          </w:tcPr>
          <w:p w:rsidR="00C740CB" w:rsidRDefault="00C740CB" w:rsidP="00C740CB">
            <w:pPr>
              <w:rPr>
                <w:sz w:val="20"/>
                <w:szCs w:val="20"/>
              </w:rPr>
            </w:pPr>
          </w:p>
        </w:tc>
        <w:tc>
          <w:tcPr>
            <w:tcW w:w="358" w:type="dxa"/>
            <w:noWrap/>
            <w:vAlign w:val="bottom"/>
            <w:hideMark/>
          </w:tcPr>
          <w:p w:rsidR="00C740CB" w:rsidRDefault="00C740CB" w:rsidP="00C740CB">
            <w:pPr>
              <w:rPr>
                <w:sz w:val="20"/>
                <w:szCs w:val="20"/>
              </w:rPr>
            </w:pPr>
          </w:p>
        </w:tc>
        <w:tc>
          <w:tcPr>
            <w:tcW w:w="199" w:type="dxa"/>
            <w:noWrap/>
            <w:vAlign w:val="bottom"/>
            <w:hideMark/>
          </w:tcPr>
          <w:p w:rsidR="00C740CB" w:rsidRDefault="00C740CB" w:rsidP="00C740CB">
            <w:pPr>
              <w:rPr>
                <w:sz w:val="20"/>
                <w:szCs w:val="20"/>
              </w:rPr>
            </w:pPr>
          </w:p>
        </w:tc>
        <w:tc>
          <w:tcPr>
            <w:tcW w:w="399" w:type="dxa"/>
            <w:noWrap/>
            <w:vAlign w:val="bottom"/>
            <w:hideMark/>
          </w:tcPr>
          <w:p w:rsidR="00C740CB" w:rsidRDefault="00C740CB" w:rsidP="00C740CB">
            <w:pPr>
              <w:rPr>
                <w:sz w:val="20"/>
                <w:szCs w:val="20"/>
              </w:rPr>
            </w:pPr>
          </w:p>
        </w:tc>
        <w:tc>
          <w:tcPr>
            <w:tcW w:w="2458" w:type="dxa"/>
            <w:noWrap/>
            <w:vAlign w:val="bottom"/>
            <w:hideMark/>
          </w:tcPr>
          <w:p w:rsidR="00C740CB" w:rsidRDefault="00C740CB" w:rsidP="00C740CB">
            <w:pPr>
              <w:rPr>
                <w:sz w:val="20"/>
                <w:szCs w:val="20"/>
              </w:rPr>
            </w:pPr>
          </w:p>
        </w:tc>
        <w:tc>
          <w:tcPr>
            <w:tcW w:w="631" w:type="dxa"/>
            <w:noWrap/>
            <w:vAlign w:val="bottom"/>
            <w:hideMark/>
          </w:tcPr>
          <w:p w:rsidR="00C740CB" w:rsidRDefault="00C740CB" w:rsidP="00C740CB">
            <w:pPr>
              <w:rPr>
                <w:sz w:val="20"/>
                <w:szCs w:val="20"/>
              </w:rPr>
            </w:pPr>
          </w:p>
        </w:tc>
        <w:tc>
          <w:tcPr>
            <w:tcW w:w="3908" w:type="dxa"/>
            <w:gridSpan w:val="6"/>
            <w:shd w:val="clear" w:color="auto" w:fill="FFFFFF"/>
            <w:noWrap/>
            <w:vAlign w:val="bottom"/>
            <w:hideMark/>
          </w:tcPr>
          <w:p w:rsidR="00C740CB" w:rsidRDefault="00C740CB" w:rsidP="00C740CB">
            <w:pPr>
              <w:jc w:val="center"/>
              <w:rPr>
                <w:sz w:val="14"/>
                <w:szCs w:val="14"/>
              </w:rPr>
            </w:pPr>
            <w:r>
              <w:rPr>
                <w:sz w:val="14"/>
                <w:szCs w:val="14"/>
              </w:rPr>
              <w:t xml:space="preserve">       </w:t>
            </w:r>
            <w:proofErr w:type="gramStart"/>
            <w:r>
              <w:rPr>
                <w:sz w:val="14"/>
                <w:szCs w:val="14"/>
              </w:rPr>
              <w:t>G.Y.M.Y</w:t>
            </w:r>
            <w:proofErr w:type="gramEnd"/>
            <w:r>
              <w:rPr>
                <w:sz w:val="14"/>
                <w:szCs w:val="14"/>
              </w:rPr>
              <w:t>. Örnek:4</w:t>
            </w:r>
          </w:p>
        </w:tc>
      </w:tr>
    </w:tbl>
    <w:p w:rsidR="0025773F" w:rsidRPr="0025773F" w:rsidRDefault="0025773F" w:rsidP="0025773F"/>
    <w:p w:rsidR="00A71651" w:rsidRPr="00A71651" w:rsidRDefault="00A71651" w:rsidP="00A71651"/>
    <w:p w:rsidR="0025773F" w:rsidRDefault="0025773F" w:rsidP="0025773F"/>
    <w:p w:rsidR="0025773F" w:rsidRDefault="0025773F" w:rsidP="0025773F"/>
    <w:tbl>
      <w:tblPr>
        <w:tblpPr w:leftFromText="141" w:rightFromText="141" w:vertAnchor="text" w:horzAnchor="margin" w:tblpXSpec="center" w:tblpY="-1413"/>
        <w:tblW w:w="15742" w:type="dxa"/>
        <w:tblCellMar>
          <w:left w:w="70" w:type="dxa"/>
          <w:right w:w="70" w:type="dxa"/>
        </w:tblCellMar>
        <w:tblLook w:val="04A0" w:firstRow="1" w:lastRow="0" w:firstColumn="1" w:lastColumn="0" w:noHBand="0" w:noVBand="1"/>
      </w:tblPr>
      <w:tblGrid>
        <w:gridCol w:w="466"/>
        <w:gridCol w:w="441"/>
        <w:gridCol w:w="444"/>
        <w:gridCol w:w="499"/>
        <w:gridCol w:w="2523"/>
        <w:gridCol w:w="740"/>
        <w:gridCol w:w="292"/>
        <w:gridCol w:w="747"/>
        <w:gridCol w:w="292"/>
        <w:gridCol w:w="747"/>
        <w:gridCol w:w="313"/>
        <w:gridCol w:w="146"/>
        <w:gridCol w:w="466"/>
        <w:gridCol w:w="441"/>
        <w:gridCol w:w="444"/>
        <w:gridCol w:w="499"/>
        <w:gridCol w:w="3060"/>
        <w:gridCol w:w="740"/>
        <w:gridCol w:w="292"/>
        <w:gridCol w:w="747"/>
        <w:gridCol w:w="389"/>
        <w:gridCol w:w="747"/>
        <w:gridCol w:w="297"/>
      </w:tblGrid>
      <w:tr w:rsidR="00A71651" w:rsidRPr="00BC0771" w:rsidTr="006C6F87">
        <w:trPr>
          <w:trHeight w:val="72"/>
        </w:trPr>
        <w:tc>
          <w:tcPr>
            <w:tcW w:w="15742" w:type="dxa"/>
            <w:gridSpan w:val="23"/>
            <w:tcBorders>
              <w:top w:val="nil"/>
              <w:left w:val="nil"/>
              <w:bottom w:val="nil"/>
              <w:right w:val="nil"/>
            </w:tcBorders>
            <w:shd w:val="clear" w:color="auto" w:fill="auto"/>
            <w:noWrap/>
            <w:vAlign w:val="center"/>
            <w:hideMark/>
          </w:tcPr>
          <w:p w:rsidR="00A71651" w:rsidRDefault="00A71651" w:rsidP="00A71651">
            <w:pPr>
              <w:jc w:val="center"/>
              <w:rPr>
                <w:b/>
                <w:bCs/>
                <w:sz w:val="18"/>
                <w:szCs w:val="12"/>
              </w:rPr>
            </w:pPr>
          </w:p>
          <w:p w:rsidR="00A71651" w:rsidRDefault="00A71651" w:rsidP="00A71651">
            <w:pPr>
              <w:jc w:val="center"/>
              <w:rPr>
                <w:b/>
                <w:bCs/>
                <w:sz w:val="18"/>
                <w:szCs w:val="12"/>
              </w:rPr>
            </w:pPr>
          </w:p>
          <w:p w:rsidR="00A71651" w:rsidRDefault="00A71651" w:rsidP="00A71651">
            <w:pPr>
              <w:jc w:val="center"/>
              <w:rPr>
                <w:b/>
                <w:bCs/>
                <w:sz w:val="18"/>
                <w:szCs w:val="12"/>
              </w:rPr>
            </w:pPr>
          </w:p>
          <w:p w:rsidR="00A71651" w:rsidRPr="00183DF8" w:rsidRDefault="00A71651" w:rsidP="00A71651">
            <w:pPr>
              <w:pStyle w:val="Balk2"/>
              <w:numPr>
                <w:ilvl w:val="0"/>
                <w:numId w:val="4"/>
              </w:numPr>
              <w:rPr>
                <w:rFonts w:ascii="Times New Roman" w:hAnsi="Times New Roman" w:cs="Times New Roman"/>
                <w:color w:val="000000" w:themeColor="text1"/>
              </w:rPr>
            </w:pPr>
            <w:r w:rsidRPr="00183DF8">
              <w:rPr>
                <w:rFonts w:ascii="Times New Roman" w:hAnsi="Times New Roman" w:cs="Times New Roman"/>
                <w:color w:val="000000" w:themeColor="text1"/>
              </w:rPr>
              <w:t>FAALİYET SONUÇLARI TABLOSU</w:t>
            </w:r>
          </w:p>
          <w:p w:rsidR="00A71651" w:rsidRDefault="00A71651" w:rsidP="00A71651">
            <w:pPr>
              <w:jc w:val="center"/>
              <w:rPr>
                <w:b/>
                <w:bCs/>
                <w:sz w:val="18"/>
                <w:szCs w:val="12"/>
              </w:rPr>
            </w:pPr>
          </w:p>
          <w:p w:rsidR="00A71651" w:rsidRPr="00AD38A8" w:rsidRDefault="00A71651" w:rsidP="00A71651">
            <w:pPr>
              <w:jc w:val="center"/>
              <w:rPr>
                <w:b/>
                <w:bCs/>
                <w:sz w:val="18"/>
                <w:szCs w:val="12"/>
              </w:rPr>
            </w:pPr>
            <w:r w:rsidRPr="006C6F87">
              <w:rPr>
                <w:b/>
                <w:bCs/>
                <w:sz w:val="20"/>
                <w:szCs w:val="12"/>
              </w:rPr>
              <w:t xml:space="preserve">MUŞ ALPARSLAN </w:t>
            </w:r>
            <w:r w:rsidR="006C6F87">
              <w:rPr>
                <w:b/>
                <w:bCs/>
                <w:sz w:val="20"/>
                <w:szCs w:val="12"/>
              </w:rPr>
              <w:t>Ü</w:t>
            </w:r>
            <w:r w:rsidR="00BC5239" w:rsidRPr="006C6F87">
              <w:rPr>
                <w:b/>
                <w:bCs/>
                <w:sz w:val="20"/>
                <w:szCs w:val="12"/>
              </w:rPr>
              <w:t>NİVERSİTESİ 2020</w:t>
            </w:r>
            <w:r w:rsidRPr="006C6F87">
              <w:rPr>
                <w:b/>
                <w:bCs/>
                <w:sz w:val="20"/>
                <w:szCs w:val="12"/>
              </w:rPr>
              <w:t xml:space="preserve"> YILI FAALİYET SONUÇLARI TABLOSU</w:t>
            </w:r>
          </w:p>
        </w:tc>
      </w:tr>
      <w:tr w:rsidR="00A71651" w:rsidRPr="00BC0771" w:rsidTr="006C6F87">
        <w:trPr>
          <w:trHeight w:val="80"/>
        </w:trPr>
        <w:tc>
          <w:tcPr>
            <w:tcW w:w="466" w:type="dxa"/>
            <w:tcBorders>
              <w:top w:val="nil"/>
              <w:left w:val="nil"/>
              <w:bottom w:val="nil"/>
              <w:right w:val="nil"/>
            </w:tcBorders>
            <w:shd w:val="clear" w:color="auto" w:fill="auto"/>
            <w:noWrap/>
            <w:vAlign w:val="bottom"/>
            <w:hideMark/>
          </w:tcPr>
          <w:p w:rsidR="00A71651" w:rsidRPr="00BC0771" w:rsidRDefault="00A71651" w:rsidP="00A71651">
            <w:pPr>
              <w:jc w:val="center"/>
              <w:rPr>
                <w:b/>
                <w:bCs/>
                <w:sz w:val="12"/>
                <w:szCs w:val="12"/>
              </w:rPr>
            </w:pPr>
          </w:p>
        </w:tc>
        <w:tc>
          <w:tcPr>
            <w:tcW w:w="44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4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99"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52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23"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2"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47"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292"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47"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13"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146"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466"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41"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44"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499"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3058"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723" w:type="dxa"/>
            <w:tcBorders>
              <w:top w:val="nil"/>
              <w:left w:val="nil"/>
              <w:bottom w:val="nil"/>
              <w:right w:val="nil"/>
            </w:tcBorders>
            <w:shd w:val="clear" w:color="auto" w:fill="auto"/>
            <w:noWrap/>
            <w:vAlign w:val="bottom"/>
            <w:hideMark/>
          </w:tcPr>
          <w:p w:rsidR="00A71651" w:rsidRPr="00BC0771" w:rsidRDefault="00A71651" w:rsidP="00A71651">
            <w:pPr>
              <w:rPr>
                <w:sz w:val="20"/>
                <w:szCs w:val="20"/>
              </w:rPr>
            </w:pPr>
          </w:p>
        </w:tc>
        <w:tc>
          <w:tcPr>
            <w:tcW w:w="292"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47"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389"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747"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c>
          <w:tcPr>
            <w:tcW w:w="296" w:type="dxa"/>
            <w:tcBorders>
              <w:top w:val="nil"/>
              <w:left w:val="nil"/>
              <w:bottom w:val="nil"/>
              <w:right w:val="nil"/>
            </w:tcBorders>
            <w:shd w:val="clear" w:color="auto" w:fill="auto"/>
            <w:noWrap/>
            <w:vAlign w:val="bottom"/>
            <w:hideMark/>
          </w:tcPr>
          <w:p w:rsidR="00A71651" w:rsidRPr="00BC0771" w:rsidRDefault="00A71651" w:rsidP="00A71651">
            <w:pPr>
              <w:jc w:val="right"/>
              <w:rPr>
                <w:sz w:val="20"/>
                <w:szCs w:val="20"/>
              </w:rPr>
            </w:pPr>
          </w:p>
        </w:tc>
      </w:tr>
      <w:tr w:rsidR="00A71651" w:rsidRPr="00BC0771" w:rsidTr="006C6F87">
        <w:trPr>
          <w:trHeight w:val="72"/>
        </w:trPr>
        <w:tc>
          <w:tcPr>
            <w:tcW w:w="46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71651" w:rsidRPr="00BC0771" w:rsidRDefault="00A71651" w:rsidP="00A71651">
            <w:pPr>
              <w:jc w:val="center"/>
              <w:rPr>
                <w:b/>
                <w:bCs/>
                <w:sz w:val="12"/>
                <w:szCs w:val="12"/>
              </w:rPr>
            </w:pPr>
            <w:r w:rsidRPr="00BC0771">
              <w:rPr>
                <w:b/>
                <w:bCs/>
                <w:sz w:val="12"/>
                <w:szCs w:val="12"/>
              </w:rPr>
              <w:t>Hesap Kodu</w:t>
            </w:r>
          </w:p>
        </w:tc>
        <w:tc>
          <w:tcPr>
            <w:tcW w:w="885" w:type="dxa"/>
            <w:gridSpan w:val="2"/>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Yardımcı Hesap</w:t>
            </w:r>
          </w:p>
        </w:tc>
        <w:tc>
          <w:tcPr>
            <w:tcW w:w="49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Dipnot</w:t>
            </w:r>
          </w:p>
        </w:tc>
        <w:tc>
          <w:tcPr>
            <w:tcW w:w="252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GİDERİN TÜRÜ</w:t>
            </w:r>
          </w:p>
        </w:tc>
        <w:tc>
          <w:tcPr>
            <w:tcW w:w="1016" w:type="dxa"/>
            <w:gridSpan w:val="2"/>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N-2 Yılı</w:t>
            </w:r>
          </w:p>
        </w:tc>
        <w:tc>
          <w:tcPr>
            <w:tcW w:w="1039" w:type="dxa"/>
            <w:gridSpan w:val="2"/>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N-1 Yılı</w:t>
            </w:r>
          </w:p>
        </w:tc>
        <w:tc>
          <w:tcPr>
            <w:tcW w:w="106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Cari Yıl (N)</w:t>
            </w:r>
          </w:p>
        </w:tc>
        <w:tc>
          <w:tcPr>
            <w:tcW w:w="146" w:type="dxa"/>
            <w:tcBorders>
              <w:top w:val="nil"/>
              <w:left w:val="nil"/>
              <w:bottom w:val="nil"/>
              <w:right w:val="nil"/>
            </w:tcBorders>
            <w:shd w:val="clear" w:color="auto" w:fill="auto"/>
            <w:noWrap/>
            <w:vAlign w:val="center"/>
            <w:hideMark/>
          </w:tcPr>
          <w:p w:rsidR="00A71651" w:rsidRPr="00BC0771" w:rsidRDefault="00A71651" w:rsidP="00A71651">
            <w:pPr>
              <w:jc w:val="center"/>
              <w:rPr>
                <w:b/>
                <w:bCs/>
                <w:sz w:val="12"/>
                <w:szCs w:val="12"/>
              </w:rPr>
            </w:pPr>
          </w:p>
        </w:tc>
        <w:tc>
          <w:tcPr>
            <w:tcW w:w="46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A71651" w:rsidRPr="00BC0771" w:rsidRDefault="00A71651" w:rsidP="00A71651">
            <w:pPr>
              <w:jc w:val="center"/>
              <w:rPr>
                <w:b/>
                <w:bCs/>
                <w:sz w:val="12"/>
                <w:szCs w:val="12"/>
              </w:rPr>
            </w:pPr>
            <w:r w:rsidRPr="00BC0771">
              <w:rPr>
                <w:b/>
                <w:bCs/>
                <w:sz w:val="12"/>
                <w:szCs w:val="12"/>
              </w:rPr>
              <w:t>Hesap Kodu</w:t>
            </w:r>
          </w:p>
        </w:tc>
        <w:tc>
          <w:tcPr>
            <w:tcW w:w="885" w:type="dxa"/>
            <w:gridSpan w:val="2"/>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 xml:space="preserve">Yardımcı </w:t>
            </w:r>
            <w:proofErr w:type="spellStart"/>
            <w:r w:rsidRPr="00BC0771">
              <w:rPr>
                <w:b/>
                <w:bCs/>
                <w:sz w:val="12"/>
                <w:szCs w:val="12"/>
              </w:rPr>
              <w:t>Hes</w:t>
            </w:r>
            <w:proofErr w:type="spellEnd"/>
            <w:r w:rsidRPr="00BC0771">
              <w:rPr>
                <w:b/>
                <w:bCs/>
                <w:sz w:val="12"/>
                <w:szCs w:val="12"/>
              </w:rPr>
              <w:t>.</w:t>
            </w:r>
          </w:p>
        </w:tc>
        <w:tc>
          <w:tcPr>
            <w:tcW w:w="49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Dipnot</w:t>
            </w:r>
          </w:p>
        </w:tc>
        <w:tc>
          <w:tcPr>
            <w:tcW w:w="3058"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GELİRİN TÜRÜ</w:t>
            </w:r>
          </w:p>
        </w:tc>
        <w:tc>
          <w:tcPr>
            <w:tcW w:w="1016" w:type="dxa"/>
            <w:gridSpan w:val="2"/>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N-2 Yılı</w:t>
            </w:r>
          </w:p>
        </w:tc>
        <w:tc>
          <w:tcPr>
            <w:tcW w:w="1136" w:type="dxa"/>
            <w:gridSpan w:val="2"/>
            <w:tcBorders>
              <w:top w:val="single" w:sz="8" w:space="0" w:color="auto"/>
              <w:left w:val="nil"/>
              <w:bottom w:val="single" w:sz="4"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N-1 Yılı</w:t>
            </w:r>
          </w:p>
        </w:tc>
        <w:tc>
          <w:tcPr>
            <w:tcW w:w="1043" w:type="dxa"/>
            <w:gridSpan w:val="2"/>
            <w:tcBorders>
              <w:top w:val="single" w:sz="8" w:space="0" w:color="auto"/>
              <w:left w:val="nil"/>
              <w:bottom w:val="single" w:sz="4" w:space="0" w:color="auto"/>
              <w:right w:val="single" w:sz="8" w:space="0" w:color="000000"/>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Cari Yıl (N)</w:t>
            </w:r>
          </w:p>
        </w:tc>
      </w:tr>
      <w:tr w:rsidR="00A71651" w:rsidRPr="00BC0771" w:rsidTr="006C6F87">
        <w:trPr>
          <w:trHeight w:val="80"/>
        </w:trPr>
        <w:tc>
          <w:tcPr>
            <w:tcW w:w="466" w:type="dxa"/>
            <w:vMerge/>
            <w:tcBorders>
              <w:top w:val="single" w:sz="8" w:space="0" w:color="auto"/>
              <w:left w:val="single" w:sz="8" w:space="0" w:color="auto"/>
              <w:bottom w:val="single" w:sz="8" w:space="0" w:color="000000"/>
              <w:right w:val="single" w:sz="4" w:space="0" w:color="auto"/>
            </w:tcBorders>
            <w:vAlign w:val="center"/>
            <w:hideMark/>
          </w:tcPr>
          <w:p w:rsidR="00A71651" w:rsidRPr="00BC0771" w:rsidRDefault="00A71651" w:rsidP="00A71651">
            <w:pPr>
              <w:rPr>
                <w:b/>
                <w:bCs/>
                <w:sz w:val="12"/>
                <w:szCs w:val="12"/>
              </w:rPr>
            </w:pPr>
          </w:p>
        </w:tc>
        <w:tc>
          <w:tcPr>
            <w:tcW w:w="441" w:type="dxa"/>
            <w:tcBorders>
              <w:top w:val="nil"/>
              <w:left w:val="nil"/>
              <w:bottom w:val="nil"/>
              <w:right w:val="single" w:sz="4" w:space="0" w:color="auto"/>
            </w:tcBorders>
            <w:shd w:val="clear" w:color="auto" w:fill="auto"/>
            <w:noWrap/>
            <w:vAlign w:val="center"/>
            <w:hideMark/>
          </w:tcPr>
          <w:p w:rsidR="00A71651" w:rsidRPr="00BC0771" w:rsidRDefault="00A71651" w:rsidP="00A71651">
            <w:pPr>
              <w:rPr>
                <w:sz w:val="12"/>
                <w:szCs w:val="12"/>
              </w:rPr>
            </w:pPr>
            <w:r w:rsidRPr="00BC0771">
              <w:rPr>
                <w:sz w:val="12"/>
                <w:szCs w:val="12"/>
              </w:rPr>
              <w:t>Kod.1</w:t>
            </w:r>
          </w:p>
        </w:tc>
        <w:tc>
          <w:tcPr>
            <w:tcW w:w="444" w:type="dxa"/>
            <w:tcBorders>
              <w:top w:val="nil"/>
              <w:left w:val="nil"/>
              <w:bottom w:val="nil"/>
              <w:right w:val="single" w:sz="4" w:space="0" w:color="auto"/>
            </w:tcBorders>
            <w:shd w:val="clear" w:color="auto" w:fill="auto"/>
            <w:noWrap/>
            <w:vAlign w:val="center"/>
            <w:hideMark/>
          </w:tcPr>
          <w:p w:rsidR="00A71651" w:rsidRPr="00BC0771" w:rsidRDefault="00A71651" w:rsidP="00A71651">
            <w:pPr>
              <w:rPr>
                <w:sz w:val="12"/>
                <w:szCs w:val="12"/>
              </w:rPr>
            </w:pPr>
            <w:r w:rsidRPr="00BC0771">
              <w:rPr>
                <w:sz w:val="12"/>
                <w:szCs w:val="12"/>
              </w:rPr>
              <w:t>Kod.2</w:t>
            </w:r>
          </w:p>
        </w:tc>
        <w:tc>
          <w:tcPr>
            <w:tcW w:w="499" w:type="dxa"/>
            <w:vMerge/>
            <w:tcBorders>
              <w:top w:val="single" w:sz="8" w:space="0" w:color="auto"/>
              <w:left w:val="single" w:sz="4" w:space="0" w:color="auto"/>
              <w:bottom w:val="single" w:sz="8" w:space="0" w:color="000000"/>
              <w:right w:val="single" w:sz="4" w:space="0" w:color="auto"/>
            </w:tcBorders>
            <w:vAlign w:val="center"/>
            <w:hideMark/>
          </w:tcPr>
          <w:p w:rsidR="00A71651" w:rsidRPr="00BC0771" w:rsidRDefault="00A71651" w:rsidP="00A71651">
            <w:pPr>
              <w:rPr>
                <w:b/>
                <w:bCs/>
                <w:sz w:val="12"/>
                <w:szCs w:val="12"/>
              </w:rPr>
            </w:pPr>
          </w:p>
        </w:tc>
        <w:tc>
          <w:tcPr>
            <w:tcW w:w="2521" w:type="dxa"/>
            <w:vMerge/>
            <w:tcBorders>
              <w:top w:val="single" w:sz="8" w:space="0" w:color="auto"/>
              <w:left w:val="single" w:sz="4" w:space="0" w:color="auto"/>
              <w:bottom w:val="single" w:sz="8" w:space="0" w:color="000000"/>
              <w:right w:val="single" w:sz="4" w:space="0" w:color="auto"/>
            </w:tcBorders>
            <w:vAlign w:val="center"/>
            <w:hideMark/>
          </w:tcPr>
          <w:p w:rsidR="00A71651" w:rsidRPr="00BC0771" w:rsidRDefault="00A71651" w:rsidP="00A71651">
            <w:pPr>
              <w:rPr>
                <w:b/>
                <w:bCs/>
                <w:sz w:val="12"/>
                <w:szCs w:val="12"/>
              </w:rPr>
            </w:pPr>
          </w:p>
        </w:tc>
        <w:tc>
          <w:tcPr>
            <w:tcW w:w="723"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TL</w:t>
            </w:r>
          </w:p>
        </w:tc>
        <w:tc>
          <w:tcPr>
            <w:tcW w:w="292"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proofErr w:type="spellStart"/>
            <w:r w:rsidRPr="00BC0771">
              <w:rPr>
                <w:b/>
                <w:bCs/>
                <w:sz w:val="12"/>
                <w:szCs w:val="12"/>
              </w:rPr>
              <w:t>Kr</w:t>
            </w:r>
            <w:proofErr w:type="spellEnd"/>
          </w:p>
        </w:tc>
        <w:tc>
          <w:tcPr>
            <w:tcW w:w="747"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TL</w:t>
            </w:r>
          </w:p>
        </w:tc>
        <w:tc>
          <w:tcPr>
            <w:tcW w:w="292"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proofErr w:type="spellStart"/>
            <w:r w:rsidRPr="00BC0771">
              <w:rPr>
                <w:b/>
                <w:bCs/>
                <w:sz w:val="12"/>
                <w:szCs w:val="12"/>
              </w:rPr>
              <w:t>Kr</w:t>
            </w:r>
            <w:proofErr w:type="spellEnd"/>
          </w:p>
        </w:tc>
        <w:tc>
          <w:tcPr>
            <w:tcW w:w="747"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TL</w:t>
            </w:r>
          </w:p>
        </w:tc>
        <w:tc>
          <w:tcPr>
            <w:tcW w:w="313" w:type="dxa"/>
            <w:tcBorders>
              <w:top w:val="nil"/>
              <w:left w:val="nil"/>
              <w:bottom w:val="single" w:sz="8" w:space="0" w:color="auto"/>
              <w:right w:val="single" w:sz="8" w:space="0" w:color="auto"/>
            </w:tcBorders>
            <w:shd w:val="clear" w:color="auto" w:fill="auto"/>
            <w:noWrap/>
            <w:vAlign w:val="center"/>
            <w:hideMark/>
          </w:tcPr>
          <w:p w:rsidR="00A71651" w:rsidRPr="00BC0771" w:rsidRDefault="00A71651" w:rsidP="00A71651">
            <w:pPr>
              <w:jc w:val="center"/>
              <w:rPr>
                <w:b/>
                <w:bCs/>
                <w:sz w:val="12"/>
                <w:szCs w:val="12"/>
              </w:rPr>
            </w:pPr>
            <w:proofErr w:type="spellStart"/>
            <w:r w:rsidRPr="00BC0771">
              <w:rPr>
                <w:b/>
                <w:bCs/>
                <w:sz w:val="12"/>
                <w:szCs w:val="12"/>
              </w:rPr>
              <w:t>Kr</w:t>
            </w:r>
            <w:proofErr w:type="spellEnd"/>
          </w:p>
        </w:tc>
        <w:tc>
          <w:tcPr>
            <w:tcW w:w="146" w:type="dxa"/>
            <w:tcBorders>
              <w:top w:val="nil"/>
              <w:left w:val="nil"/>
              <w:bottom w:val="nil"/>
              <w:right w:val="nil"/>
            </w:tcBorders>
            <w:shd w:val="clear" w:color="auto" w:fill="auto"/>
            <w:noWrap/>
            <w:vAlign w:val="center"/>
            <w:hideMark/>
          </w:tcPr>
          <w:p w:rsidR="00A71651" w:rsidRPr="00BC0771" w:rsidRDefault="00A71651" w:rsidP="00A71651">
            <w:pPr>
              <w:jc w:val="center"/>
              <w:rPr>
                <w:b/>
                <w:bCs/>
                <w:sz w:val="12"/>
                <w:szCs w:val="12"/>
              </w:rPr>
            </w:pPr>
          </w:p>
        </w:tc>
        <w:tc>
          <w:tcPr>
            <w:tcW w:w="466" w:type="dxa"/>
            <w:vMerge/>
            <w:tcBorders>
              <w:top w:val="single" w:sz="8" w:space="0" w:color="auto"/>
              <w:left w:val="single" w:sz="8" w:space="0" w:color="auto"/>
              <w:bottom w:val="single" w:sz="8" w:space="0" w:color="000000"/>
              <w:right w:val="single" w:sz="4" w:space="0" w:color="auto"/>
            </w:tcBorders>
            <w:vAlign w:val="center"/>
            <w:hideMark/>
          </w:tcPr>
          <w:p w:rsidR="00A71651" w:rsidRPr="00BC0771" w:rsidRDefault="00A71651" w:rsidP="00A71651">
            <w:pPr>
              <w:rPr>
                <w:b/>
                <w:bCs/>
                <w:sz w:val="12"/>
                <w:szCs w:val="12"/>
              </w:rPr>
            </w:pPr>
          </w:p>
        </w:tc>
        <w:tc>
          <w:tcPr>
            <w:tcW w:w="441"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rPr>
                <w:sz w:val="12"/>
                <w:szCs w:val="12"/>
              </w:rPr>
            </w:pPr>
            <w:r w:rsidRPr="00BC0771">
              <w:rPr>
                <w:sz w:val="12"/>
                <w:szCs w:val="12"/>
              </w:rPr>
              <w:t>Kod.1</w:t>
            </w:r>
          </w:p>
        </w:tc>
        <w:tc>
          <w:tcPr>
            <w:tcW w:w="444"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rPr>
                <w:sz w:val="12"/>
                <w:szCs w:val="12"/>
              </w:rPr>
            </w:pPr>
            <w:r w:rsidRPr="00BC0771">
              <w:rPr>
                <w:sz w:val="12"/>
                <w:szCs w:val="12"/>
              </w:rPr>
              <w:t>Kod.2</w:t>
            </w:r>
          </w:p>
        </w:tc>
        <w:tc>
          <w:tcPr>
            <w:tcW w:w="499" w:type="dxa"/>
            <w:vMerge/>
            <w:tcBorders>
              <w:top w:val="single" w:sz="8" w:space="0" w:color="auto"/>
              <w:left w:val="single" w:sz="4" w:space="0" w:color="auto"/>
              <w:bottom w:val="single" w:sz="8" w:space="0" w:color="000000"/>
              <w:right w:val="single" w:sz="4" w:space="0" w:color="auto"/>
            </w:tcBorders>
            <w:vAlign w:val="center"/>
            <w:hideMark/>
          </w:tcPr>
          <w:p w:rsidR="00A71651" w:rsidRPr="00BC0771" w:rsidRDefault="00A71651" w:rsidP="00A71651">
            <w:pPr>
              <w:rPr>
                <w:b/>
                <w:bCs/>
                <w:sz w:val="12"/>
                <w:szCs w:val="12"/>
              </w:rPr>
            </w:pPr>
          </w:p>
        </w:tc>
        <w:tc>
          <w:tcPr>
            <w:tcW w:w="3058" w:type="dxa"/>
            <w:vMerge/>
            <w:tcBorders>
              <w:top w:val="single" w:sz="8" w:space="0" w:color="auto"/>
              <w:left w:val="single" w:sz="4" w:space="0" w:color="auto"/>
              <w:bottom w:val="single" w:sz="8" w:space="0" w:color="000000"/>
              <w:right w:val="single" w:sz="4" w:space="0" w:color="auto"/>
            </w:tcBorders>
            <w:vAlign w:val="center"/>
            <w:hideMark/>
          </w:tcPr>
          <w:p w:rsidR="00A71651" w:rsidRPr="00BC0771" w:rsidRDefault="00A71651" w:rsidP="00A71651">
            <w:pPr>
              <w:rPr>
                <w:b/>
                <w:bCs/>
                <w:sz w:val="12"/>
                <w:szCs w:val="12"/>
              </w:rPr>
            </w:pPr>
          </w:p>
        </w:tc>
        <w:tc>
          <w:tcPr>
            <w:tcW w:w="723"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TL</w:t>
            </w:r>
          </w:p>
        </w:tc>
        <w:tc>
          <w:tcPr>
            <w:tcW w:w="292"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proofErr w:type="spellStart"/>
            <w:r w:rsidRPr="00BC0771">
              <w:rPr>
                <w:b/>
                <w:bCs/>
                <w:sz w:val="12"/>
                <w:szCs w:val="12"/>
              </w:rPr>
              <w:t>Kr</w:t>
            </w:r>
            <w:proofErr w:type="spellEnd"/>
          </w:p>
        </w:tc>
        <w:tc>
          <w:tcPr>
            <w:tcW w:w="747"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TL</w:t>
            </w:r>
          </w:p>
        </w:tc>
        <w:tc>
          <w:tcPr>
            <w:tcW w:w="389"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proofErr w:type="spellStart"/>
            <w:r w:rsidRPr="00BC0771">
              <w:rPr>
                <w:b/>
                <w:bCs/>
                <w:sz w:val="12"/>
                <w:szCs w:val="12"/>
              </w:rPr>
              <w:t>Kr</w:t>
            </w:r>
            <w:proofErr w:type="spellEnd"/>
          </w:p>
        </w:tc>
        <w:tc>
          <w:tcPr>
            <w:tcW w:w="747" w:type="dxa"/>
            <w:tcBorders>
              <w:top w:val="nil"/>
              <w:left w:val="nil"/>
              <w:bottom w:val="single" w:sz="8" w:space="0" w:color="auto"/>
              <w:right w:val="single" w:sz="4" w:space="0" w:color="auto"/>
            </w:tcBorders>
            <w:shd w:val="clear" w:color="auto" w:fill="auto"/>
            <w:noWrap/>
            <w:vAlign w:val="center"/>
            <w:hideMark/>
          </w:tcPr>
          <w:p w:rsidR="00A71651" w:rsidRPr="00BC0771" w:rsidRDefault="00A71651" w:rsidP="00A71651">
            <w:pPr>
              <w:jc w:val="center"/>
              <w:rPr>
                <w:b/>
                <w:bCs/>
                <w:sz w:val="12"/>
                <w:szCs w:val="12"/>
              </w:rPr>
            </w:pPr>
            <w:r w:rsidRPr="00BC0771">
              <w:rPr>
                <w:b/>
                <w:bCs/>
                <w:sz w:val="12"/>
                <w:szCs w:val="12"/>
              </w:rPr>
              <w:t>TL</w:t>
            </w:r>
          </w:p>
        </w:tc>
        <w:tc>
          <w:tcPr>
            <w:tcW w:w="296" w:type="dxa"/>
            <w:tcBorders>
              <w:top w:val="nil"/>
              <w:left w:val="nil"/>
              <w:bottom w:val="single" w:sz="8" w:space="0" w:color="auto"/>
              <w:right w:val="single" w:sz="8" w:space="0" w:color="auto"/>
            </w:tcBorders>
            <w:shd w:val="clear" w:color="auto" w:fill="auto"/>
            <w:noWrap/>
            <w:vAlign w:val="center"/>
            <w:hideMark/>
          </w:tcPr>
          <w:p w:rsidR="00A71651" w:rsidRPr="00BC0771" w:rsidRDefault="00A71651" w:rsidP="00A71651">
            <w:pPr>
              <w:jc w:val="center"/>
              <w:rPr>
                <w:b/>
                <w:bCs/>
                <w:sz w:val="12"/>
                <w:szCs w:val="12"/>
              </w:rPr>
            </w:pPr>
            <w:proofErr w:type="spellStart"/>
            <w:r w:rsidRPr="00BC0771">
              <w:rPr>
                <w:b/>
                <w:bCs/>
                <w:sz w:val="12"/>
                <w:szCs w:val="12"/>
              </w:rPr>
              <w:t>Kr</w:t>
            </w:r>
            <w:proofErr w:type="spellEnd"/>
          </w:p>
        </w:tc>
      </w:tr>
      <w:tr w:rsidR="008377FB" w:rsidRPr="00BC0771" w:rsidTr="006C6F87">
        <w:trPr>
          <w:trHeight w:val="178"/>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single" w:sz="8" w:space="0" w:color="auto"/>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1</w:t>
            </w:r>
          </w:p>
        </w:tc>
        <w:tc>
          <w:tcPr>
            <w:tcW w:w="444" w:type="dxa"/>
            <w:tcBorders>
              <w:top w:val="single" w:sz="8" w:space="0" w:color="auto"/>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01</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Default="008377FB" w:rsidP="008377FB">
            <w:pPr>
              <w:rPr>
                <w:b/>
                <w:bCs/>
                <w:sz w:val="12"/>
                <w:szCs w:val="12"/>
              </w:rPr>
            </w:pPr>
            <w:r w:rsidRPr="00BC0771">
              <w:rPr>
                <w:b/>
                <w:bCs/>
                <w:sz w:val="12"/>
                <w:szCs w:val="12"/>
              </w:rPr>
              <w:t>MEMURLAR</w:t>
            </w:r>
          </w:p>
          <w:p w:rsidR="0011673C" w:rsidRPr="00BC0771" w:rsidRDefault="0011673C" w:rsidP="008377FB">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59.994.577</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96</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77.054.076</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89</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91.204.197</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52</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600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3</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1</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MAL VE HİZMET SATIŞ GELİRLERİ</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1.156.589</w:t>
            </w:r>
          </w:p>
        </w:tc>
        <w:tc>
          <w:tcPr>
            <w:tcW w:w="292" w:type="dxa"/>
            <w:tcBorders>
              <w:top w:val="nil"/>
              <w:left w:val="nil"/>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21</w:t>
            </w:r>
          </w:p>
        </w:tc>
        <w:tc>
          <w:tcPr>
            <w:tcW w:w="747" w:type="dxa"/>
            <w:tcBorders>
              <w:top w:val="nil"/>
              <w:left w:val="nil"/>
              <w:bottom w:val="single" w:sz="4" w:space="0" w:color="auto"/>
              <w:right w:val="nil"/>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1.048.416</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89</w:t>
            </w:r>
          </w:p>
        </w:tc>
        <w:tc>
          <w:tcPr>
            <w:tcW w:w="747" w:type="dxa"/>
            <w:tcBorders>
              <w:top w:val="nil"/>
              <w:left w:val="nil"/>
              <w:bottom w:val="single" w:sz="4" w:space="0" w:color="auto"/>
              <w:right w:val="single" w:sz="4" w:space="0" w:color="auto"/>
            </w:tcBorders>
            <w:shd w:val="clear" w:color="auto" w:fill="auto"/>
            <w:noWrap/>
            <w:vAlign w:val="bottom"/>
          </w:tcPr>
          <w:p w:rsidR="008377FB" w:rsidRPr="00BC0771" w:rsidRDefault="008377FB" w:rsidP="008377FB">
            <w:pPr>
              <w:jc w:val="right"/>
              <w:rPr>
                <w:b/>
                <w:bCs/>
                <w:sz w:val="12"/>
                <w:szCs w:val="12"/>
              </w:rPr>
            </w:pPr>
            <w:r>
              <w:rPr>
                <w:b/>
                <w:bCs/>
                <w:sz w:val="12"/>
                <w:szCs w:val="12"/>
              </w:rPr>
              <w:t>616.263</w:t>
            </w:r>
          </w:p>
        </w:tc>
        <w:tc>
          <w:tcPr>
            <w:tcW w:w="296" w:type="dxa"/>
            <w:tcBorders>
              <w:top w:val="nil"/>
              <w:left w:val="nil"/>
              <w:bottom w:val="single" w:sz="4" w:space="0" w:color="auto"/>
              <w:right w:val="single" w:sz="8" w:space="0" w:color="auto"/>
            </w:tcBorders>
            <w:shd w:val="clear" w:color="auto" w:fill="auto"/>
            <w:noWrap/>
            <w:vAlign w:val="bottom"/>
          </w:tcPr>
          <w:p w:rsidR="008377FB" w:rsidRPr="00BC0771" w:rsidRDefault="008377FB" w:rsidP="008377FB">
            <w:pPr>
              <w:jc w:val="right"/>
              <w:rPr>
                <w:b/>
                <w:bCs/>
                <w:sz w:val="12"/>
                <w:szCs w:val="12"/>
              </w:rPr>
            </w:pPr>
            <w:r>
              <w:rPr>
                <w:b/>
                <w:bCs/>
                <w:sz w:val="12"/>
                <w:szCs w:val="12"/>
              </w:rPr>
              <w:t>18</w:t>
            </w:r>
          </w:p>
        </w:tc>
      </w:tr>
      <w:tr w:rsidR="008377FB"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1</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02</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Default="008377FB" w:rsidP="008377FB">
            <w:pPr>
              <w:rPr>
                <w:b/>
                <w:bCs/>
                <w:sz w:val="12"/>
                <w:szCs w:val="12"/>
              </w:rPr>
            </w:pPr>
            <w:r w:rsidRPr="00BC0771">
              <w:rPr>
                <w:b/>
                <w:bCs/>
                <w:sz w:val="12"/>
                <w:szCs w:val="12"/>
              </w:rPr>
              <w:t>SÖZLEŞMELİ PERSONEL</w:t>
            </w:r>
          </w:p>
          <w:p w:rsidR="0011673C" w:rsidRPr="00BC0771" w:rsidRDefault="0011673C" w:rsidP="008377FB">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569.077</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93</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728.893</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98</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647.301</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47</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600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3</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KİRA GELİRLERİ</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1.149.770</w:t>
            </w:r>
          </w:p>
        </w:tc>
        <w:tc>
          <w:tcPr>
            <w:tcW w:w="292" w:type="dxa"/>
            <w:tcBorders>
              <w:top w:val="nil"/>
              <w:left w:val="nil"/>
              <w:bottom w:val="single" w:sz="4" w:space="0" w:color="auto"/>
              <w:right w:val="single" w:sz="4" w:space="0" w:color="auto"/>
            </w:tcBorders>
            <w:shd w:val="clear" w:color="auto" w:fill="auto"/>
            <w:noWrap/>
            <w:vAlign w:val="bottom"/>
            <w:hideMark/>
          </w:tcPr>
          <w:p w:rsidR="008377FB" w:rsidRPr="00BC0771" w:rsidRDefault="00493C98" w:rsidP="008377FB">
            <w:pPr>
              <w:jc w:val="right"/>
              <w:rPr>
                <w:b/>
                <w:bCs/>
                <w:sz w:val="12"/>
                <w:szCs w:val="12"/>
              </w:rPr>
            </w:pPr>
            <w:r>
              <w:rPr>
                <w:b/>
                <w:bCs/>
                <w:sz w:val="12"/>
                <w:szCs w:val="12"/>
              </w:rPr>
              <w:t>0</w:t>
            </w:r>
            <w:r w:rsidR="008377FB" w:rsidRPr="00BC0771">
              <w:rPr>
                <w:b/>
                <w:bCs/>
                <w:sz w:val="12"/>
                <w:szCs w:val="12"/>
              </w:rPr>
              <w:t>7</w:t>
            </w:r>
          </w:p>
        </w:tc>
        <w:tc>
          <w:tcPr>
            <w:tcW w:w="747" w:type="dxa"/>
            <w:tcBorders>
              <w:top w:val="nil"/>
              <w:left w:val="nil"/>
              <w:bottom w:val="single" w:sz="4" w:space="0" w:color="auto"/>
              <w:right w:val="nil"/>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1.138.165</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68</w:t>
            </w:r>
          </w:p>
        </w:tc>
        <w:tc>
          <w:tcPr>
            <w:tcW w:w="747" w:type="dxa"/>
            <w:tcBorders>
              <w:top w:val="nil"/>
              <w:left w:val="nil"/>
              <w:bottom w:val="single" w:sz="4" w:space="0" w:color="auto"/>
              <w:right w:val="single" w:sz="4" w:space="0" w:color="auto"/>
            </w:tcBorders>
            <w:shd w:val="clear" w:color="auto" w:fill="auto"/>
            <w:noWrap/>
            <w:vAlign w:val="bottom"/>
          </w:tcPr>
          <w:p w:rsidR="008377FB" w:rsidRPr="00BC0771" w:rsidRDefault="008377FB" w:rsidP="008377FB">
            <w:pPr>
              <w:jc w:val="right"/>
              <w:rPr>
                <w:b/>
                <w:bCs/>
                <w:sz w:val="12"/>
                <w:szCs w:val="12"/>
              </w:rPr>
            </w:pPr>
            <w:r>
              <w:rPr>
                <w:b/>
                <w:bCs/>
                <w:sz w:val="12"/>
                <w:szCs w:val="12"/>
              </w:rPr>
              <w:t>655.715</w:t>
            </w:r>
          </w:p>
        </w:tc>
        <w:tc>
          <w:tcPr>
            <w:tcW w:w="296" w:type="dxa"/>
            <w:tcBorders>
              <w:top w:val="nil"/>
              <w:left w:val="nil"/>
              <w:bottom w:val="single" w:sz="4" w:space="0" w:color="auto"/>
              <w:right w:val="single" w:sz="8" w:space="0" w:color="auto"/>
            </w:tcBorders>
            <w:shd w:val="clear" w:color="auto" w:fill="auto"/>
            <w:noWrap/>
            <w:vAlign w:val="bottom"/>
          </w:tcPr>
          <w:p w:rsidR="008377FB" w:rsidRPr="00BC0771" w:rsidRDefault="008377FB" w:rsidP="008377FB">
            <w:pPr>
              <w:jc w:val="right"/>
              <w:rPr>
                <w:b/>
                <w:bCs/>
                <w:sz w:val="12"/>
                <w:szCs w:val="12"/>
              </w:rPr>
            </w:pPr>
            <w:r>
              <w:rPr>
                <w:b/>
                <w:bCs/>
                <w:sz w:val="12"/>
                <w:szCs w:val="12"/>
              </w:rPr>
              <w:t>32</w:t>
            </w:r>
          </w:p>
        </w:tc>
      </w:tr>
      <w:tr w:rsidR="008377FB"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1</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3</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Default="008377FB" w:rsidP="008377FB">
            <w:pPr>
              <w:rPr>
                <w:b/>
                <w:bCs/>
                <w:sz w:val="12"/>
                <w:szCs w:val="12"/>
              </w:rPr>
            </w:pPr>
            <w:r w:rsidRPr="00BC0771">
              <w:rPr>
                <w:b/>
                <w:bCs/>
                <w:sz w:val="12"/>
                <w:szCs w:val="12"/>
              </w:rPr>
              <w:t>İŞÇİLER</w:t>
            </w:r>
          </w:p>
          <w:p w:rsidR="0011673C" w:rsidRPr="00BC0771" w:rsidRDefault="0011673C" w:rsidP="008377FB">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3.960.248</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88</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6.491.882</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69</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7.259.678</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83</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600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4</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1</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YURT DIŞINDAN ALINAN BAĞIŞ VE YARDIMLAR</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547.742</w:t>
            </w:r>
          </w:p>
        </w:tc>
        <w:tc>
          <w:tcPr>
            <w:tcW w:w="292" w:type="dxa"/>
            <w:tcBorders>
              <w:top w:val="nil"/>
              <w:left w:val="nil"/>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89</w:t>
            </w:r>
          </w:p>
        </w:tc>
        <w:tc>
          <w:tcPr>
            <w:tcW w:w="747" w:type="dxa"/>
            <w:tcBorders>
              <w:top w:val="nil"/>
              <w:left w:val="nil"/>
              <w:bottom w:val="single" w:sz="4" w:space="0" w:color="auto"/>
              <w:right w:val="nil"/>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759.599</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45</w:t>
            </w:r>
          </w:p>
        </w:tc>
        <w:tc>
          <w:tcPr>
            <w:tcW w:w="747" w:type="dxa"/>
            <w:tcBorders>
              <w:top w:val="nil"/>
              <w:left w:val="nil"/>
              <w:bottom w:val="single" w:sz="4" w:space="0" w:color="auto"/>
              <w:right w:val="single" w:sz="4" w:space="0" w:color="auto"/>
            </w:tcBorders>
            <w:shd w:val="clear" w:color="auto" w:fill="auto"/>
            <w:noWrap/>
            <w:vAlign w:val="bottom"/>
          </w:tcPr>
          <w:p w:rsidR="008377FB" w:rsidRPr="00BC0771" w:rsidRDefault="008377FB" w:rsidP="008377FB">
            <w:pPr>
              <w:jc w:val="right"/>
              <w:rPr>
                <w:b/>
                <w:bCs/>
                <w:sz w:val="12"/>
                <w:szCs w:val="12"/>
              </w:rPr>
            </w:pPr>
            <w:r>
              <w:rPr>
                <w:b/>
                <w:bCs/>
                <w:sz w:val="12"/>
                <w:szCs w:val="12"/>
              </w:rPr>
              <w:t>1.489.083</w:t>
            </w:r>
          </w:p>
        </w:tc>
        <w:tc>
          <w:tcPr>
            <w:tcW w:w="296" w:type="dxa"/>
            <w:tcBorders>
              <w:top w:val="nil"/>
              <w:left w:val="nil"/>
              <w:bottom w:val="single" w:sz="4" w:space="0" w:color="auto"/>
              <w:right w:val="single" w:sz="8" w:space="0" w:color="auto"/>
            </w:tcBorders>
            <w:shd w:val="clear" w:color="auto" w:fill="auto"/>
            <w:noWrap/>
            <w:vAlign w:val="bottom"/>
          </w:tcPr>
          <w:p w:rsidR="008377FB" w:rsidRPr="00BC0771" w:rsidRDefault="008377FB" w:rsidP="008377FB">
            <w:pPr>
              <w:jc w:val="right"/>
              <w:rPr>
                <w:b/>
                <w:bCs/>
                <w:sz w:val="12"/>
                <w:szCs w:val="12"/>
              </w:rPr>
            </w:pPr>
            <w:r>
              <w:rPr>
                <w:b/>
                <w:bCs/>
                <w:sz w:val="12"/>
                <w:szCs w:val="12"/>
              </w:rPr>
              <w:t>18</w:t>
            </w:r>
          </w:p>
        </w:tc>
      </w:tr>
      <w:tr w:rsidR="008377FB" w:rsidRPr="00BC0771" w:rsidTr="006C6F87">
        <w:trPr>
          <w:trHeight w:val="97"/>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1</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4</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GEÇİCİ PERSONEL</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289.340</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12</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330.224</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89</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82.661</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14</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600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4</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2</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 xml:space="preserve">MERKEZİ YÖNETİM BÜTÇESİNE </w:t>
            </w:r>
            <w:proofErr w:type="gramStart"/>
            <w:r w:rsidRPr="00BC0771">
              <w:rPr>
                <w:b/>
                <w:bCs/>
                <w:sz w:val="12"/>
                <w:szCs w:val="12"/>
              </w:rPr>
              <w:t>DAHİL</w:t>
            </w:r>
            <w:proofErr w:type="gramEnd"/>
            <w:r w:rsidRPr="00BC0771">
              <w:rPr>
                <w:b/>
                <w:bCs/>
                <w:sz w:val="12"/>
                <w:szCs w:val="12"/>
              </w:rPr>
              <w:t xml:space="preserve"> İDARELERDEN ALINAN BAĞIŞ VE YARDIMLAR</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113.244.000</w:t>
            </w:r>
          </w:p>
        </w:tc>
        <w:tc>
          <w:tcPr>
            <w:tcW w:w="292" w:type="dxa"/>
            <w:tcBorders>
              <w:top w:val="nil"/>
              <w:left w:val="nil"/>
              <w:bottom w:val="single" w:sz="4" w:space="0" w:color="auto"/>
              <w:right w:val="single" w:sz="4" w:space="0" w:color="auto"/>
            </w:tcBorders>
            <w:shd w:val="clear" w:color="auto" w:fill="auto"/>
            <w:noWrap/>
            <w:vAlign w:val="bottom"/>
            <w:hideMark/>
          </w:tcPr>
          <w:p w:rsidR="008377FB" w:rsidRPr="00BC0771" w:rsidRDefault="00493C98" w:rsidP="008377FB">
            <w:pPr>
              <w:jc w:val="right"/>
              <w:rPr>
                <w:b/>
                <w:bCs/>
                <w:sz w:val="12"/>
                <w:szCs w:val="12"/>
              </w:rPr>
            </w:pPr>
            <w:r>
              <w:rPr>
                <w:b/>
                <w:bCs/>
                <w:sz w:val="12"/>
                <w:szCs w:val="12"/>
              </w:rPr>
              <w:t>0</w:t>
            </w:r>
            <w:r w:rsidR="008377FB" w:rsidRPr="00BC0771">
              <w:rPr>
                <w:b/>
                <w:bCs/>
                <w:sz w:val="12"/>
                <w:szCs w:val="12"/>
              </w:rPr>
              <w:t>0</w:t>
            </w:r>
          </w:p>
        </w:tc>
        <w:tc>
          <w:tcPr>
            <w:tcW w:w="747" w:type="dxa"/>
            <w:tcBorders>
              <w:top w:val="nil"/>
              <w:left w:val="nil"/>
              <w:bottom w:val="single" w:sz="4" w:space="0" w:color="auto"/>
              <w:right w:val="nil"/>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126.671.000</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493C98" w:rsidP="008377FB">
            <w:pPr>
              <w:jc w:val="right"/>
              <w:rPr>
                <w:b/>
                <w:bCs/>
                <w:sz w:val="12"/>
                <w:szCs w:val="12"/>
              </w:rPr>
            </w:pPr>
            <w:r>
              <w:rPr>
                <w:b/>
                <w:bCs/>
                <w:sz w:val="12"/>
                <w:szCs w:val="12"/>
              </w:rPr>
              <w:t>0</w:t>
            </w:r>
            <w:r w:rsidR="008377FB" w:rsidRPr="00BC0771">
              <w:rPr>
                <w:b/>
                <w:bCs/>
                <w:sz w:val="12"/>
                <w:szCs w:val="12"/>
              </w:rPr>
              <w:t>0</w:t>
            </w:r>
          </w:p>
        </w:tc>
        <w:tc>
          <w:tcPr>
            <w:tcW w:w="747" w:type="dxa"/>
            <w:tcBorders>
              <w:top w:val="nil"/>
              <w:left w:val="nil"/>
              <w:bottom w:val="single" w:sz="4" w:space="0" w:color="auto"/>
              <w:right w:val="single" w:sz="4" w:space="0" w:color="auto"/>
            </w:tcBorders>
            <w:shd w:val="clear" w:color="auto" w:fill="auto"/>
            <w:noWrap/>
            <w:vAlign w:val="bottom"/>
          </w:tcPr>
          <w:p w:rsidR="008377FB" w:rsidRPr="00BC0771" w:rsidRDefault="008377FB" w:rsidP="008377FB">
            <w:pPr>
              <w:jc w:val="right"/>
              <w:rPr>
                <w:b/>
                <w:bCs/>
                <w:sz w:val="12"/>
                <w:szCs w:val="12"/>
              </w:rPr>
            </w:pPr>
            <w:r>
              <w:rPr>
                <w:b/>
                <w:bCs/>
                <w:sz w:val="12"/>
                <w:szCs w:val="12"/>
              </w:rPr>
              <w:t>145.372.000</w:t>
            </w:r>
          </w:p>
        </w:tc>
        <w:tc>
          <w:tcPr>
            <w:tcW w:w="296" w:type="dxa"/>
            <w:tcBorders>
              <w:top w:val="nil"/>
              <w:left w:val="nil"/>
              <w:bottom w:val="single" w:sz="4" w:space="0" w:color="auto"/>
              <w:right w:val="single" w:sz="8" w:space="0" w:color="auto"/>
            </w:tcBorders>
            <w:shd w:val="clear" w:color="auto" w:fill="auto"/>
            <w:noWrap/>
            <w:vAlign w:val="bottom"/>
          </w:tcPr>
          <w:p w:rsidR="008377FB" w:rsidRPr="00BC0771" w:rsidRDefault="008377FB" w:rsidP="008377FB">
            <w:pPr>
              <w:jc w:val="right"/>
              <w:rPr>
                <w:b/>
                <w:bCs/>
                <w:sz w:val="12"/>
                <w:szCs w:val="12"/>
              </w:rPr>
            </w:pPr>
            <w:r>
              <w:rPr>
                <w:b/>
                <w:bCs/>
                <w:sz w:val="12"/>
                <w:szCs w:val="12"/>
              </w:rPr>
              <w:t>00</w:t>
            </w:r>
          </w:p>
        </w:tc>
      </w:tr>
      <w:tr w:rsidR="008377FB"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2</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1</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MEMURLAR</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6.625.959</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493C98" w:rsidP="008377FB">
            <w:pPr>
              <w:jc w:val="right"/>
              <w:rPr>
                <w:b/>
                <w:bCs/>
                <w:sz w:val="12"/>
                <w:szCs w:val="12"/>
              </w:rPr>
            </w:pPr>
            <w:r>
              <w:rPr>
                <w:b/>
                <w:bCs/>
                <w:sz w:val="12"/>
                <w:szCs w:val="12"/>
              </w:rPr>
              <w:t>0</w:t>
            </w:r>
            <w:r w:rsidR="008377FB" w:rsidRPr="00BC0771">
              <w:rPr>
                <w:b/>
                <w:bCs/>
                <w:sz w:val="12"/>
                <w:szCs w:val="12"/>
              </w:rPr>
              <w:t>8</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8.676.507</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37</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9.877.641</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98</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600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4</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3</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DİĞER İDARELERDEN ALINAN BAĞIŞ VE YARDIMLAR</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227.470</w:t>
            </w:r>
          </w:p>
        </w:tc>
        <w:tc>
          <w:tcPr>
            <w:tcW w:w="292" w:type="dxa"/>
            <w:tcBorders>
              <w:top w:val="nil"/>
              <w:left w:val="nil"/>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30</w:t>
            </w:r>
          </w:p>
        </w:tc>
        <w:tc>
          <w:tcPr>
            <w:tcW w:w="747" w:type="dxa"/>
            <w:tcBorders>
              <w:top w:val="nil"/>
              <w:left w:val="nil"/>
              <w:bottom w:val="single" w:sz="4" w:space="0" w:color="auto"/>
              <w:right w:val="nil"/>
            </w:tcBorders>
            <w:shd w:val="clear" w:color="auto" w:fill="auto"/>
            <w:noWrap/>
            <w:vAlign w:val="bottom"/>
            <w:hideMark/>
          </w:tcPr>
          <w:p w:rsidR="008377FB" w:rsidRPr="00BC0771" w:rsidRDefault="008377FB" w:rsidP="008377FB">
            <w:pPr>
              <w:jc w:val="right"/>
              <w:rPr>
                <w:b/>
                <w:bCs/>
                <w:sz w:val="12"/>
                <w:szCs w:val="12"/>
              </w:rPr>
            </w:pPr>
            <w:r>
              <w:rPr>
                <w:b/>
                <w:bCs/>
                <w:sz w:val="12"/>
                <w:szCs w:val="12"/>
              </w:rPr>
              <w:t>0</w:t>
            </w:r>
            <w:r w:rsidRPr="00BC0771">
              <w:rPr>
                <w:b/>
                <w:bCs/>
                <w:sz w:val="12"/>
                <w:szCs w:val="12"/>
              </w:rPr>
              <w:t>0</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Pr>
                <w:b/>
                <w:bCs/>
                <w:sz w:val="12"/>
                <w:szCs w:val="12"/>
              </w:rPr>
              <w:t>00</w:t>
            </w:r>
          </w:p>
        </w:tc>
        <w:tc>
          <w:tcPr>
            <w:tcW w:w="747" w:type="dxa"/>
            <w:tcBorders>
              <w:top w:val="nil"/>
              <w:left w:val="nil"/>
              <w:bottom w:val="single" w:sz="4" w:space="0" w:color="auto"/>
              <w:right w:val="single" w:sz="4" w:space="0" w:color="auto"/>
            </w:tcBorders>
            <w:shd w:val="clear" w:color="auto" w:fill="auto"/>
            <w:noWrap/>
            <w:vAlign w:val="bottom"/>
          </w:tcPr>
          <w:p w:rsidR="008377FB" w:rsidRPr="00BC0771" w:rsidRDefault="008377FB" w:rsidP="008377FB">
            <w:pPr>
              <w:jc w:val="right"/>
              <w:rPr>
                <w:b/>
                <w:bCs/>
                <w:sz w:val="12"/>
                <w:szCs w:val="12"/>
              </w:rPr>
            </w:pPr>
            <w:r>
              <w:rPr>
                <w:b/>
                <w:bCs/>
                <w:sz w:val="12"/>
                <w:szCs w:val="12"/>
              </w:rPr>
              <w:t>00</w:t>
            </w:r>
          </w:p>
        </w:tc>
        <w:tc>
          <w:tcPr>
            <w:tcW w:w="296" w:type="dxa"/>
            <w:tcBorders>
              <w:top w:val="nil"/>
              <w:left w:val="nil"/>
              <w:bottom w:val="single" w:sz="4" w:space="0" w:color="auto"/>
              <w:right w:val="single" w:sz="8" w:space="0" w:color="auto"/>
            </w:tcBorders>
            <w:shd w:val="clear" w:color="auto" w:fill="auto"/>
            <w:noWrap/>
            <w:vAlign w:val="bottom"/>
          </w:tcPr>
          <w:p w:rsidR="008377FB" w:rsidRPr="00BC0771" w:rsidRDefault="008377FB" w:rsidP="008377FB">
            <w:pPr>
              <w:jc w:val="right"/>
              <w:rPr>
                <w:b/>
                <w:bCs/>
                <w:sz w:val="12"/>
                <w:szCs w:val="12"/>
              </w:rPr>
            </w:pPr>
            <w:r>
              <w:rPr>
                <w:b/>
                <w:bCs/>
                <w:sz w:val="12"/>
                <w:szCs w:val="12"/>
              </w:rPr>
              <w:t>00</w:t>
            </w:r>
          </w:p>
        </w:tc>
      </w:tr>
      <w:tr w:rsidR="008377FB"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2</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2</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SÖZLEŞMELİ PERSONEL</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126.599</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95</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158.572</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34</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139.481</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80</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600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4</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4</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KURUMLARDAN VE KİŞİLERDEN ALINAN BAĞIŞ VE YARDIMLAR</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Pr>
                <w:b/>
                <w:bCs/>
                <w:sz w:val="12"/>
                <w:szCs w:val="12"/>
              </w:rPr>
              <w:t>0</w:t>
            </w:r>
            <w:r w:rsidRPr="00BC0771">
              <w:rPr>
                <w:b/>
                <w:bCs/>
                <w:sz w:val="12"/>
                <w:szCs w:val="12"/>
              </w:rPr>
              <w:t>0</w:t>
            </w:r>
          </w:p>
        </w:tc>
        <w:tc>
          <w:tcPr>
            <w:tcW w:w="292" w:type="dxa"/>
            <w:tcBorders>
              <w:top w:val="nil"/>
              <w:left w:val="nil"/>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Pr>
                <w:b/>
                <w:bCs/>
                <w:sz w:val="12"/>
                <w:szCs w:val="12"/>
              </w:rPr>
              <w:t>00</w:t>
            </w:r>
          </w:p>
        </w:tc>
        <w:tc>
          <w:tcPr>
            <w:tcW w:w="747" w:type="dxa"/>
            <w:tcBorders>
              <w:top w:val="nil"/>
              <w:left w:val="nil"/>
              <w:bottom w:val="single" w:sz="4" w:space="0" w:color="auto"/>
              <w:right w:val="nil"/>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79.927</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21</w:t>
            </w:r>
          </w:p>
        </w:tc>
        <w:tc>
          <w:tcPr>
            <w:tcW w:w="747" w:type="dxa"/>
            <w:tcBorders>
              <w:top w:val="nil"/>
              <w:left w:val="nil"/>
              <w:bottom w:val="single" w:sz="4" w:space="0" w:color="auto"/>
              <w:right w:val="single" w:sz="4" w:space="0" w:color="auto"/>
            </w:tcBorders>
            <w:shd w:val="clear" w:color="auto" w:fill="auto"/>
            <w:noWrap/>
            <w:vAlign w:val="bottom"/>
          </w:tcPr>
          <w:p w:rsidR="008377FB" w:rsidRPr="00BC0771" w:rsidRDefault="008377FB" w:rsidP="008377FB">
            <w:pPr>
              <w:jc w:val="right"/>
              <w:rPr>
                <w:b/>
                <w:bCs/>
                <w:sz w:val="12"/>
                <w:szCs w:val="12"/>
              </w:rPr>
            </w:pPr>
            <w:r>
              <w:rPr>
                <w:b/>
                <w:bCs/>
                <w:sz w:val="12"/>
                <w:szCs w:val="12"/>
              </w:rPr>
              <w:t>00</w:t>
            </w:r>
          </w:p>
        </w:tc>
        <w:tc>
          <w:tcPr>
            <w:tcW w:w="296" w:type="dxa"/>
            <w:tcBorders>
              <w:top w:val="nil"/>
              <w:left w:val="nil"/>
              <w:bottom w:val="single" w:sz="4" w:space="0" w:color="auto"/>
              <w:right w:val="single" w:sz="8" w:space="0" w:color="auto"/>
            </w:tcBorders>
            <w:shd w:val="clear" w:color="auto" w:fill="auto"/>
            <w:noWrap/>
            <w:vAlign w:val="bottom"/>
          </w:tcPr>
          <w:p w:rsidR="008377FB" w:rsidRPr="00BC0771" w:rsidRDefault="008377FB" w:rsidP="008377FB">
            <w:pPr>
              <w:jc w:val="right"/>
              <w:rPr>
                <w:b/>
                <w:bCs/>
                <w:sz w:val="12"/>
                <w:szCs w:val="12"/>
              </w:rPr>
            </w:pPr>
            <w:r>
              <w:rPr>
                <w:b/>
                <w:bCs/>
                <w:sz w:val="12"/>
                <w:szCs w:val="12"/>
              </w:rPr>
              <w:t>00</w:t>
            </w:r>
          </w:p>
        </w:tc>
      </w:tr>
      <w:tr w:rsidR="008377FB"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2</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3</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Default="008377FB" w:rsidP="008377FB">
            <w:pPr>
              <w:rPr>
                <w:b/>
                <w:bCs/>
                <w:sz w:val="12"/>
                <w:szCs w:val="12"/>
              </w:rPr>
            </w:pPr>
            <w:r w:rsidRPr="00BC0771">
              <w:rPr>
                <w:b/>
                <w:bCs/>
                <w:sz w:val="12"/>
                <w:szCs w:val="12"/>
              </w:rPr>
              <w:t>İŞÇİLER</w:t>
            </w:r>
          </w:p>
          <w:p w:rsidR="0011673C" w:rsidRPr="00BC0771" w:rsidRDefault="0011673C" w:rsidP="008377FB">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843.589</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97</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1.333.811</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77</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1.565.564</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50</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600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4</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5</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PROJE YARDIMLARI</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80.356</w:t>
            </w:r>
          </w:p>
        </w:tc>
        <w:tc>
          <w:tcPr>
            <w:tcW w:w="292" w:type="dxa"/>
            <w:tcBorders>
              <w:top w:val="nil"/>
              <w:left w:val="nil"/>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13</w:t>
            </w:r>
          </w:p>
        </w:tc>
        <w:tc>
          <w:tcPr>
            <w:tcW w:w="747" w:type="dxa"/>
            <w:tcBorders>
              <w:top w:val="nil"/>
              <w:left w:val="nil"/>
              <w:bottom w:val="single" w:sz="4" w:space="0" w:color="auto"/>
              <w:right w:val="nil"/>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83.250</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Pr>
                <w:b/>
                <w:bCs/>
                <w:sz w:val="12"/>
                <w:szCs w:val="12"/>
              </w:rPr>
              <w:t>0</w:t>
            </w:r>
            <w:r w:rsidRPr="00BC0771">
              <w:rPr>
                <w:b/>
                <w:bCs/>
                <w:sz w:val="12"/>
                <w:szCs w:val="12"/>
              </w:rPr>
              <w:t>0</w:t>
            </w:r>
          </w:p>
        </w:tc>
        <w:tc>
          <w:tcPr>
            <w:tcW w:w="747" w:type="dxa"/>
            <w:tcBorders>
              <w:top w:val="nil"/>
              <w:left w:val="nil"/>
              <w:bottom w:val="single" w:sz="4" w:space="0" w:color="auto"/>
              <w:right w:val="single" w:sz="4" w:space="0" w:color="auto"/>
            </w:tcBorders>
            <w:shd w:val="clear" w:color="auto" w:fill="auto"/>
            <w:noWrap/>
            <w:vAlign w:val="bottom"/>
          </w:tcPr>
          <w:p w:rsidR="008377FB" w:rsidRPr="00BC0771" w:rsidRDefault="00EB387D" w:rsidP="008377FB">
            <w:pPr>
              <w:jc w:val="right"/>
              <w:rPr>
                <w:b/>
                <w:bCs/>
                <w:sz w:val="12"/>
                <w:szCs w:val="12"/>
              </w:rPr>
            </w:pPr>
            <w:r>
              <w:rPr>
                <w:b/>
                <w:bCs/>
                <w:sz w:val="12"/>
                <w:szCs w:val="12"/>
              </w:rPr>
              <w:t>77.400</w:t>
            </w:r>
          </w:p>
        </w:tc>
        <w:tc>
          <w:tcPr>
            <w:tcW w:w="296" w:type="dxa"/>
            <w:tcBorders>
              <w:top w:val="nil"/>
              <w:left w:val="nil"/>
              <w:bottom w:val="single" w:sz="4" w:space="0" w:color="auto"/>
              <w:right w:val="single" w:sz="8" w:space="0" w:color="auto"/>
            </w:tcBorders>
            <w:shd w:val="clear" w:color="auto" w:fill="auto"/>
            <w:noWrap/>
            <w:vAlign w:val="bottom"/>
          </w:tcPr>
          <w:p w:rsidR="008377FB" w:rsidRPr="00BC0771" w:rsidRDefault="00EB387D" w:rsidP="008377FB">
            <w:pPr>
              <w:jc w:val="right"/>
              <w:rPr>
                <w:b/>
                <w:bCs/>
                <w:sz w:val="12"/>
                <w:szCs w:val="12"/>
              </w:rPr>
            </w:pPr>
            <w:r>
              <w:rPr>
                <w:b/>
                <w:bCs/>
                <w:sz w:val="12"/>
                <w:szCs w:val="12"/>
              </w:rPr>
              <w:t>00</w:t>
            </w:r>
          </w:p>
        </w:tc>
      </w:tr>
      <w:tr w:rsidR="008377FB"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2</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4</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Default="008377FB" w:rsidP="008377FB">
            <w:pPr>
              <w:rPr>
                <w:b/>
                <w:bCs/>
                <w:sz w:val="12"/>
                <w:szCs w:val="12"/>
              </w:rPr>
            </w:pPr>
            <w:r w:rsidRPr="00BC0771">
              <w:rPr>
                <w:b/>
                <w:bCs/>
                <w:sz w:val="12"/>
                <w:szCs w:val="12"/>
              </w:rPr>
              <w:t>GEÇİCİ PERSONEL</w:t>
            </w:r>
          </w:p>
          <w:p w:rsidR="0011673C" w:rsidRPr="00BC0771" w:rsidRDefault="0011673C" w:rsidP="008377FB">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34.134</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12</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39.514</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36</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4.150</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95</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600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5</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1</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FAİZ GELİRLERİ</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824.565</w:t>
            </w:r>
          </w:p>
        </w:tc>
        <w:tc>
          <w:tcPr>
            <w:tcW w:w="292" w:type="dxa"/>
            <w:tcBorders>
              <w:top w:val="nil"/>
              <w:left w:val="nil"/>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57</w:t>
            </w:r>
          </w:p>
        </w:tc>
        <w:tc>
          <w:tcPr>
            <w:tcW w:w="747" w:type="dxa"/>
            <w:tcBorders>
              <w:top w:val="nil"/>
              <w:left w:val="nil"/>
              <w:bottom w:val="single" w:sz="4" w:space="0" w:color="auto"/>
              <w:right w:val="nil"/>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731.079</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53</w:t>
            </w:r>
          </w:p>
        </w:tc>
        <w:tc>
          <w:tcPr>
            <w:tcW w:w="747" w:type="dxa"/>
            <w:tcBorders>
              <w:top w:val="nil"/>
              <w:left w:val="nil"/>
              <w:bottom w:val="single" w:sz="4" w:space="0" w:color="auto"/>
              <w:right w:val="single" w:sz="4" w:space="0" w:color="auto"/>
            </w:tcBorders>
            <w:shd w:val="clear" w:color="auto" w:fill="auto"/>
            <w:noWrap/>
            <w:vAlign w:val="bottom"/>
          </w:tcPr>
          <w:p w:rsidR="008377FB" w:rsidRPr="00BC0771" w:rsidRDefault="00EB387D" w:rsidP="008377FB">
            <w:pPr>
              <w:jc w:val="right"/>
              <w:rPr>
                <w:b/>
                <w:bCs/>
                <w:sz w:val="12"/>
                <w:szCs w:val="12"/>
              </w:rPr>
            </w:pPr>
            <w:r>
              <w:rPr>
                <w:b/>
                <w:bCs/>
                <w:sz w:val="12"/>
                <w:szCs w:val="12"/>
              </w:rPr>
              <w:t>456.014</w:t>
            </w:r>
          </w:p>
        </w:tc>
        <w:tc>
          <w:tcPr>
            <w:tcW w:w="296" w:type="dxa"/>
            <w:tcBorders>
              <w:top w:val="nil"/>
              <w:left w:val="nil"/>
              <w:bottom w:val="single" w:sz="4" w:space="0" w:color="auto"/>
              <w:right w:val="single" w:sz="8" w:space="0" w:color="auto"/>
            </w:tcBorders>
            <w:shd w:val="clear" w:color="auto" w:fill="auto"/>
            <w:noWrap/>
            <w:vAlign w:val="bottom"/>
          </w:tcPr>
          <w:p w:rsidR="008377FB" w:rsidRPr="00BC0771" w:rsidRDefault="00EB387D" w:rsidP="008377FB">
            <w:pPr>
              <w:jc w:val="right"/>
              <w:rPr>
                <w:b/>
                <w:bCs/>
                <w:sz w:val="12"/>
                <w:szCs w:val="12"/>
              </w:rPr>
            </w:pPr>
            <w:r>
              <w:rPr>
                <w:b/>
                <w:bCs/>
                <w:sz w:val="12"/>
                <w:szCs w:val="12"/>
              </w:rPr>
              <w:t>69</w:t>
            </w:r>
          </w:p>
        </w:tc>
      </w:tr>
      <w:tr w:rsidR="008377FB"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3</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1</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ÜRETİME YÖNELİK MAL VE MALZEME ALIMLARI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13.511</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493C98" w:rsidP="008377FB">
            <w:pPr>
              <w:jc w:val="right"/>
              <w:rPr>
                <w:b/>
                <w:bCs/>
                <w:sz w:val="12"/>
                <w:szCs w:val="12"/>
              </w:rPr>
            </w:pPr>
            <w:r>
              <w:rPr>
                <w:b/>
                <w:bCs/>
                <w:sz w:val="12"/>
                <w:szCs w:val="12"/>
              </w:rPr>
              <w:t>0</w:t>
            </w:r>
            <w:r w:rsidR="008377FB" w:rsidRPr="00BC0771">
              <w:rPr>
                <w:b/>
                <w:bCs/>
                <w:sz w:val="12"/>
                <w:szCs w:val="12"/>
              </w:rPr>
              <w:t>0</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648</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493C98" w:rsidP="008377FB">
            <w:pPr>
              <w:jc w:val="right"/>
              <w:rPr>
                <w:b/>
                <w:bCs/>
                <w:sz w:val="12"/>
                <w:szCs w:val="12"/>
              </w:rPr>
            </w:pPr>
            <w:r>
              <w:rPr>
                <w:b/>
                <w:bCs/>
                <w:sz w:val="12"/>
                <w:szCs w:val="12"/>
              </w:rPr>
              <w:t>0</w:t>
            </w:r>
            <w:r w:rsidR="008377FB" w:rsidRPr="00BC0771">
              <w:rPr>
                <w:b/>
                <w:bCs/>
                <w:sz w:val="12"/>
                <w:szCs w:val="12"/>
              </w:rPr>
              <w:t>0</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00</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00</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600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5</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3</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PARA CEZALARI</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210.792</w:t>
            </w:r>
          </w:p>
        </w:tc>
        <w:tc>
          <w:tcPr>
            <w:tcW w:w="292" w:type="dxa"/>
            <w:tcBorders>
              <w:top w:val="nil"/>
              <w:left w:val="nil"/>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32</w:t>
            </w:r>
          </w:p>
        </w:tc>
        <w:tc>
          <w:tcPr>
            <w:tcW w:w="747" w:type="dxa"/>
            <w:tcBorders>
              <w:top w:val="nil"/>
              <w:left w:val="nil"/>
              <w:bottom w:val="single" w:sz="4" w:space="0" w:color="auto"/>
              <w:right w:val="nil"/>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19.870</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48</w:t>
            </w:r>
          </w:p>
        </w:tc>
        <w:tc>
          <w:tcPr>
            <w:tcW w:w="747" w:type="dxa"/>
            <w:tcBorders>
              <w:top w:val="nil"/>
              <w:left w:val="nil"/>
              <w:bottom w:val="single" w:sz="4" w:space="0" w:color="auto"/>
              <w:right w:val="single" w:sz="4" w:space="0" w:color="auto"/>
            </w:tcBorders>
            <w:shd w:val="clear" w:color="auto" w:fill="auto"/>
            <w:noWrap/>
            <w:vAlign w:val="bottom"/>
          </w:tcPr>
          <w:p w:rsidR="008377FB" w:rsidRPr="00BC0771" w:rsidRDefault="00EB387D" w:rsidP="008377FB">
            <w:pPr>
              <w:jc w:val="right"/>
              <w:rPr>
                <w:b/>
                <w:bCs/>
                <w:sz w:val="12"/>
                <w:szCs w:val="12"/>
              </w:rPr>
            </w:pPr>
            <w:r>
              <w:rPr>
                <w:b/>
                <w:bCs/>
                <w:sz w:val="12"/>
                <w:szCs w:val="12"/>
              </w:rPr>
              <w:t>9.889</w:t>
            </w:r>
          </w:p>
        </w:tc>
        <w:tc>
          <w:tcPr>
            <w:tcW w:w="296" w:type="dxa"/>
            <w:tcBorders>
              <w:top w:val="nil"/>
              <w:left w:val="nil"/>
              <w:bottom w:val="single" w:sz="4" w:space="0" w:color="auto"/>
              <w:right w:val="single" w:sz="8" w:space="0" w:color="auto"/>
            </w:tcBorders>
            <w:shd w:val="clear" w:color="auto" w:fill="auto"/>
            <w:noWrap/>
            <w:vAlign w:val="bottom"/>
          </w:tcPr>
          <w:p w:rsidR="008377FB" w:rsidRPr="00BC0771" w:rsidRDefault="00EB387D" w:rsidP="008377FB">
            <w:pPr>
              <w:jc w:val="right"/>
              <w:rPr>
                <w:b/>
                <w:bCs/>
                <w:sz w:val="12"/>
                <w:szCs w:val="12"/>
              </w:rPr>
            </w:pPr>
            <w:r>
              <w:rPr>
                <w:b/>
                <w:bCs/>
                <w:sz w:val="12"/>
                <w:szCs w:val="12"/>
              </w:rPr>
              <w:t>07</w:t>
            </w:r>
          </w:p>
        </w:tc>
      </w:tr>
      <w:tr w:rsidR="008377FB"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3</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2</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TÜKETİME YÖNELİK MAL VE MALZEME ALIMLARI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3.714.846</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64</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6.115.868</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97</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7.687.829</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40</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600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5</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9</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DİĞER ÇEŞİTLİ GELİRLER</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2.319.146</w:t>
            </w:r>
          </w:p>
        </w:tc>
        <w:tc>
          <w:tcPr>
            <w:tcW w:w="292" w:type="dxa"/>
            <w:tcBorders>
              <w:top w:val="nil"/>
              <w:left w:val="nil"/>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76</w:t>
            </w:r>
          </w:p>
        </w:tc>
        <w:tc>
          <w:tcPr>
            <w:tcW w:w="747" w:type="dxa"/>
            <w:tcBorders>
              <w:top w:val="nil"/>
              <w:left w:val="nil"/>
              <w:bottom w:val="single" w:sz="4" w:space="0" w:color="auto"/>
              <w:right w:val="nil"/>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7.027.623</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40</w:t>
            </w:r>
          </w:p>
        </w:tc>
        <w:tc>
          <w:tcPr>
            <w:tcW w:w="747" w:type="dxa"/>
            <w:tcBorders>
              <w:top w:val="nil"/>
              <w:left w:val="nil"/>
              <w:bottom w:val="single" w:sz="4" w:space="0" w:color="auto"/>
              <w:right w:val="single" w:sz="4" w:space="0" w:color="auto"/>
            </w:tcBorders>
            <w:shd w:val="clear" w:color="auto" w:fill="auto"/>
            <w:noWrap/>
            <w:vAlign w:val="bottom"/>
          </w:tcPr>
          <w:p w:rsidR="008377FB" w:rsidRPr="00BC0771" w:rsidRDefault="00EB387D" w:rsidP="008377FB">
            <w:pPr>
              <w:jc w:val="right"/>
              <w:rPr>
                <w:b/>
                <w:bCs/>
                <w:sz w:val="12"/>
                <w:szCs w:val="12"/>
              </w:rPr>
            </w:pPr>
            <w:r>
              <w:rPr>
                <w:b/>
                <w:bCs/>
                <w:sz w:val="12"/>
                <w:szCs w:val="12"/>
              </w:rPr>
              <w:t>3.584.602</w:t>
            </w:r>
          </w:p>
        </w:tc>
        <w:tc>
          <w:tcPr>
            <w:tcW w:w="296" w:type="dxa"/>
            <w:tcBorders>
              <w:top w:val="nil"/>
              <w:left w:val="nil"/>
              <w:bottom w:val="single" w:sz="4" w:space="0" w:color="auto"/>
              <w:right w:val="single" w:sz="8" w:space="0" w:color="auto"/>
            </w:tcBorders>
            <w:shd w:val="clear" w:color="auto" w:fill="auto"/>
            <w:noWrap/>
            <w:vAlign w:val="bottom"/>
          </w:tcPr>
          <w:p w:rsidR="008377FB" w:rsidRPr="00BC0771" w:rsidRDefault="00EB387D" w:rsidP="008377FB">
            <w:pPr>
              <w:jc w:val="right"/>
              <w:rPr>
                <w:b/>
                <w:bCs/>
                <w:sz w:val="12"/>
                <w:szCs w:val="12"/>
              </w:rPr>
            </w:pPr>
            <w:r>
              <w:rPr>
                <w:b/>
                <w:bCs/>
                <w:sz w:val="12"/>
                <w:szCs w:val="12"/>
              </w:rPr>
              <w:t>03</w:t>
            </w:r>
          </w:p>
        </w:tc>
      </w:tr>
      <w:tr w:rsidR="008377FB"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3</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3</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YOLLUKLAR</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694.112</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46</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782.447</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493C98" w:rsidP="008377FB">
            <w:pPr>
              <w:jc w:val="right"/>
              <w:rPr>
                <w:b/>
                <w:bCs/>
                <w:sz w:val="12"/>
                <w:szCs w:val="12"/>
              </w:rPr>
            </w:pPr>
            <w:r>
              <w:rPr>
                <w:b/>
                <w:bCs/>
                <w:sz w:val="12"/>
                <w:szCs w:val="12"/>
              </w:rPr>
              <w:t>0</w:t>
            </w:r>
            <w:r w:rsidR="008377FB" w:rsidRPr="00BC0771">
              <w:rPr>
                <w:b/>
                <w:bCs/>
                <w:sz w:val="12"/>
                <w:szCs w:val="12"/>
              </w:rPr>
              <w:t>8</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407.664</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10</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600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11</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EB387D" w:rsidP="00EB387D">
            <w:pPr>
              <w:jc w:val="center"/>
              <w:rPr>
                <w:b/>
                <w:bCs/>
                <w:sz w:val="12"/>
                <w:szCs w:val="12"/>
              </w:rPr>
            </w:pPr>
            <w:r>
              <w:rPr>
                <w:b/>
                <w:bCs/>
                <w:sz w:val="12"/>
                <w:szCs w:val="12"/>
              </w:rPr>
              <w:t>01</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nil"/>
              <w:bottom w:val="single" w:sz="4" w:space="0" w:color="auto"/>
              <w:right w:val="nil"/>
            </w:tcBorders>
            <w:shd w:val="clear" w:color="auto" w:fill="auto"/>
            <w:noWrap/>
            <w:vAlign w:val="center"/>
            <w:hideMark/>
          </w:tcPr>
          <w:p w:rsidR="008377FB" w:rsidRPr="00BC0771" w:rsidRDefault="00EB387D" w:rsidP="008377FB">
            <w:pPr>
              <w:rPr>
                <w:b/>
                <w:bCs/>
                <w:sz w:val="12"/>
                <w:szCs w:val="12"/>
              </w:rPr>
            </w:pPr>
            <w:r>
              <w:rPr>
                <w:b/>
                <w:bCs/>
                <w:sz w:val="12"/>
                <w:szCs w:val="12"/>
              </w:rPr>
              <w:t>DÖVİZ MEVCUDUNUN DEĞERLEMESİNDEN OLUŞAN OLUMLU KUR FARKLARI</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EB387D" w:rsidP="008377FB">
            <w:pPr>
              <w:jc w:val="right"/>
              <w:rPr>
                <w:b/>
                <w:bCs/>
                <w:sz w:val="12"/>
                <w:szCs w:val="12"/>
              </w:rPr>
            </w:pPr>
            <w:r>
              <w:rPr>
                <w:b/>
                <w:bCs/>
                <w:sz w:val="12"/>
                <w:szCs w:val="12"/>
              </w:rPr>
              <w:t>0</w:t>
            </w:r>
            <w:r w:rsidR="008377FB" w:rsidRPr="00BC0771">
              <w:rPr>
                <w:b/>
                <w:bCs/>
                <w:sz w:val="12"/>
                <w:szCs w:val="12"/>
              </w:rPr>
              <w:t>0</w:t>
            </w:r>
          </w:p>
        </w:tc>
        <w:tc>
          <w:tcPr>
            <w:tcW w:w="292" w:type="dxa"/>
            <w:tcBorders>
              <w:top w:val="nil"/>
              <w:left w:val="nil"/>
              <w:bottom w:val="single" w:sz="4" w:space="0" w:color="auto"/>
              <w:right w:val="single" w:sz="4" w:space="0" w:color="auto"/>
            </w:tcBorders>
            <w:shd w:val="clear" w:color="auto" w:fill="auto"/>
            <w:noWrap/>
            <w:vAlign w:val="bottom"/>
            <w:hideMark/>
          </w:tcPr>
          <w:p w:rsidR="008377FB" w:rsidRPr="00BC0771" w:rsidRDefault="00EB387D" w:rsidP="008377FB">
            <w:pPr>
              <w:jc w:val="right"/>
              <w:rPr>
                <w:b/>
                <w:bCs/>
                <w:sz w:val="12"/>
                <w:szCs w:val="12"/>
              </w:rPr>
            </w:pPr>
            <w:r>
              <w:rPr>
                <w:b/>
                <w:bCs/>
                <w:sz w:val="12"/>
                <w:szCs w:val="12"/>
              </w:rPr>
              <w:t>00</w:t>
            </w:r>
          </w:p>
        </w:tc>
        <w:tc>
          <w:tcPr>
            <w:tcW w:w="747" w:type="dxa"/>
            <w:tcBorders>
              <w:top w:val="nil"/>
              <w:left w:val="nil"/>
              <w:bottom w:val="single" w:sz="4" w:space="0" w:color="auto"/>
              <w:right w:val="nil"/>
            </w:tcBorders>
            <w:shd w:val="clear" w:color="auto" w:fill="auto"/>
            <w:noWrap/>
            <w:vAlign w:val="bottom"/>
            <w:hideMark/>
          </w:tcPr>
          <w:p w:rsidR="008377FB" w:rsidRPr="00BC0771" w:rsidRDefault="00EB387D" w:rsidP="008377FB">
            <w:pPr>
              <w:jc w:val="right"/>
              <w:rPr>
                <w:b/>
                <w:bCs/>
                <w:sz w:val="12"/>
                <w:szCs w:val="12"/>
              </w:rPr>
            </w:pPr>
            <w:r>
              <w:rPr>
                <w:b/>
                <w:bCs/>
                <w:sz w:val="12"/>
                <w:szCs w:val="12"/>
              </w:rPr>
              <w:t>00</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EB387D" w:rsidP="008377FB">
            <w:pPr>
              <w:jc w:val="right"/>
              <w:rPr>
                <w:b/>
                <w:bCs/>
                <w:sz w:val="12"/>
                <w:szCs w:val="12"/>
              </w:rPr>
            </w:pPr>
            <w:r>
              <w:rPr>
                <w:b/>
                <w:bCs/>
                <w:sz w:val="12"/>
                <w:szCs w:val="12"/>
              </w:rPr>
              <w:t>00</w:t>
            </w:r>
          </w:p>
        </w:tc>
        <w:tc>
          <w:tcPr>
            <w:tcW w:w="747" w:type="dxa"/>
            <w:tcBorders>
              <w:top w:val="nil"/>
              <w:left w:val="nil"/>
              <w:bottom w:val="single" w:sz="4" w:space="0" w:color="auto"/>
              <w:right w:val="single" w:sz="4" w:space="0" w:color="auto"/>
            </w:tcBorders>
            <w:shd w:val="clear" w:color="auto" w:fill="auto"/>
            <w:noWrap/>
            <w:vAlign w:val="bottom"/>
          </w:tcPr>
          <w:p w:rsidR="008377FB" w:rsidRPr="00BC0771" w:rsidRDefault="00B828C0" w:rsidP="00B828C0">
            <w:pPr>
              <w:jc w:val="right"/>
              <w:rPr>
                <w:b/>
                <w:bCs/>
                <w:sz w:val="12"/>
                <w:szCs w:val="12"/>
              </w:rPr>
            </w:pPr>
            <w:r>
              <w:rPr>
                <w:b/>
                <w:bCs/>
                <w:sz w:val="12"/>
                <w:szCs w:val="12"/>
              </w:rPr>
              <w:t>500.636</w:t>
            </w:r>
          </w:p>
        </w:tc>
        <w:tc>
          <w:tcPr>
            <w:tcW w:w="296" w:type="dxa"/>
            <w:tcBorders>
              <w:top w:val="nil"/>
              <w:left w:val="nil"/>
              <w:bottom w:val="single" w:sz="4" w:space="0" w:color="auto"/>
              <w:right w:val="single" w:sz="8" w:space="0" w:color="auto"/>
            </w:tcBorders>
            <w:shd w:val="clear" w:color="auto" w:fill="auto"/>
            <w:noWrap/>
            <w:vAlign w:val="bottom"/>
          </w:tcPr>
          <w:p w:rsidR="008377FB" w:rsidRPr="00BC0771" w:rsidRDefault="00EB387D" w:rsidP="008377FB">
            <w:pPr>
              <w:jc w:val="right"/>
              <w:rPr>
                <w:b/>
                <w:bCs/>
                <w:sz w:val="12"/>
                <w:szCs w:val="12"/>
              </w:rPr>
            </w:pPr>
            <w:r>
              <w:rPr>
                <w:b/>
                <w:bCs/>
                <w:sz w:val="12"/>
                <w:szCs w:val="12"/>
              </w:rPr>
              <w:t>37</w:t>
            </w:r>
          </w:p>
        </w:tc>
      </w:tr>
      <w:tr w:rsidR="00EB387D"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EB387D" w:rsidRPr="00BC0771" w:rsidRDefault="00815862" w:rsidP="00EB387D">
            <w:pPr>
              <w:jc w:val="center"/>
              <w:rPr>
                <w:b/>
                <w:bCs/>
                <w:sz w:val="12"/>
                <w:szCs w:val="12"/>
              </w:rPr>
            </w:pPr>
            <w:r>
              <w:rPr>
                <w:b/>
                <w:bCs/>
                <w:sz w:val="12"/>
                <w:szCs w:val="12"/>
              </w:rPr>
              <w:t>0</w:t>
            </w:r>
            <w:r w:rsidR="00EB387D" w:rsidRPr="00BC0771">
              <w:rPr>
                <w:b/>
                <w:bCs/>
                <w:sz w:val="12"/>
                <w:szCs w:val="12"/>
              </w:rPr>
              <w:t>3</w:t>
            </w:r>
          </w:p>
        </w:tc>
        <w:tc>
          <w:tcPr>
            <w:tcW w:w="444" w:type="dxa"/>
            <w:tcBorders>
              <w:top w:val="nil"/>
              <w:left w:val="nil"/>
              <w:bottom w:val="single" w:sz="4" w:space="0" w:color="auto"/>
              <w:right w:val="single" w:sz="4" w:space="0" w:color="auto"/>
            </w:tcBorders>
            <w:shd w:val="clear" w:color="auto" w:fill="auto"/>
            <w:noWrap/>
            <w:vAlign w:val="center"/>
            <w:hideMark/>
          </w:tcPr>
          <w:p w:rsidR="00EB387D" w:rsidRPr="00BC0771" w:rsidRDefault="00815862" w:rsidP="00EB387D">
            <w:pPr>
              <w:jc w:val="center"/>
              <w:rPr>
                <w:b/>
                <w:bCs/>
                <w:sz w:val="12"/>
                <w:szCs w:val="12"/>
              </w:rPr>
            </w:pPr>
            <w:r>
              <w:rPr>
                <w:b/>
                <w:bCs/>
                <w:sz w:val="12"/>
                <w:szCs w:val="12"/>
              </w:rPr>
              <w:t>0</w:t>
            </w:r>
            <w:r w:rsidR="00EB387D" w:rsidRPr="00BC0771">
              <w:rPr>
                <w:b/>
                <w:bCs/>
                <w:sz w:val="12"/>
                <w:szCs w:val="12"/>
              </w:rPr>
              <w:t>4</w:t>
            </w:r>
          </w:p>
        </w:tc>
        <w:tc>
          <w:tcPr>
            <w:tcW w:w="499"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EB387D" w:rsidRPr="00BC0771" w:rsidRDefault="00EB387D" w:rsidP="00EB387D">
            <w:pPr>
              <w:rPr>
                <w:b/>
                <w:bCs/>
                <w:sz w:val="12"/>
                <w:szCs w:val="12"/>
              </w:rPr>
            </w:pPr>
            <w:r w:rsidRPr="00BC0771">
              <w:rPr>
                <w:b/>
                <w:bCs/>
                <w:sz w:val="12"/>
                <w:szCs w:val="12"/>
              </w:rPr>
              <w:t>GÖREV GİDERLERİ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B387D" w:rsidRPr="00BC0771" w:rsidRDefault="00EB387D" w:rsidP="00EB387D">
            <w:pPr>
              <w:jc w:val="right"/>
              <w:rPr>
                <w:b/>
                <w:bCs/>
                <w:sz w:val="12"/>
                <w:szCs w:val="12"/>
              </w:rPr>
            </w:pPr>
            <w:r w:rsidRPr="00BC0771">
              <w:rPr>
                <w:b/>
                <w:bCs/>
                <w:sz w:val="12"/>
                <w:szCs w:val="12"/>
              </w:rPr>
              <w:t>113.204</w:t>
            </w:r>
          </w:p>
        </w:tc>
        <w:tc>
          <w:tcPr>
            <w:tcW w:w="292"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right"/>
              <w:rPr>
                <w:b/>
                <w:bCs/>
                <w:sz w:val="12"/>
                <w:szCs w:val="12"/>
              </w:rPr>
            </w:pPr>
            <w:r w:rsidRPr="00BC0771">
              <w:rPr>
                <w:b/>
                <w:bCs/>
                <w:sz w:val="12"/>
                <w:szCs w:val="12"/>
              </w:rPr>
              <w:t>71</w:t>
            </w:r>
          </w:p>
        </w:tc>
        <w:tc>
          <w:tcPr>
            <w:tcW w:w="747"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right"/>
              <w:rPr>
                <w:b/>
                <w:bCs/>
                <w:sz w:val="12"/>
                <w:szCs w:val="12"/>
              </w:rPr>
            </w:pPr>
            <w:r w:rsidRPr="00BC0771">
              <w:rPr>
                <w:b/>
                <w:bCs/>
                <w:sz w:val="12"/>
                <w:szCs w:val="12"/>
              </w:rPr>
              <w:t>149.799</w:t>
            </w:r>
          </w:p>
        </w:tc>
        <w:tc>
          <w:tcPr>
            <w:tcW w:w="292"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right"/>
              <w:rPr>
                <w:b/>
                <w:bCs/>
                <w:sz w:val="12"/>
                <w:szCs w:val="12"/>
              </w:rPr>
            </w:pPr>
            <w:r w:rsidRPr="00BC0771">
              <w:rPr>
                <w:b/>
                <w:bCs/>
                <w:sz w:val="12"/>
                <w:szCs w:val="12"/>
              </w:rPr>
              <w:t>97</w:t>
            </w:r>
          </w:p>
        </w:tc>
        <w:tc>
          <w:tcPr>
            <w:tcW w:w="747" w:type="dxa"/>
            <w:tcBorders>
              <w:top w:val="nil"/>
              <w:left w:val="nil"/>
              <w:bottom w:val="single" w:sz="4" w:space="0" w:color="auto"/>
              <w:right w:val="single" w:sz="4" w:space="0" w:color="auto"/>
            </w:tcBorders>
            <w:shd w:val="clear" w:color="auto" w:fill="auto"/>
            <w:noWrap/>
            <w:vAlign w:val="center"/>
          </w:tcPr>
          <w:p w:rsidR="00EB387D" w:rsidRPr="00BC0771" w:rsidRDefault="00EB387D" w:rsidP="00EB387D">
            <w:pPr>
              <w:jc w:val="right"/>
              <w:rPr>
                <w:b/>
                <w:bCs/>
                <w:sz w:val="12"/>
                <w:szCs w:val="12"/>
              </w:rPr>
            </w:pPr>
            <w:r>
              <w:rPr>
                <w:b/>
                <w:bCs/>
                <w:sz w:val="12"/>
                <w:szCs w:val="12"/>
              </w:rPr>
              <w:t>113.803</w:t>
            </w:r>
          </w:p>
        </w:tc>
        <w:tc>
          <w:tcPr>
            <w:tcW w:w="313" w:type="dxa"/>
            <w:tcBorders>
              <w:top w:val="nil"/>
              <w:left w:val="nil"/>
              <w:bottom w:val="single" w:sz="4" w:space="0" w:color="auto"/>
              <w:right w:val="single" w:sz="8" w:space="0" w:color="auto"/>
            </w:tcBorders>
            <w:shd w:val="clear" w:color="auto" w:fill="auto"/>
            <w:noWrap/>
            <w:vAlign w:val="center"/>
          </w:tcPr>
          <w:p w:rsidR="00EB387D" w:rsidRPr="00BC0771" w:rsidRDefault="00493C98" w:rsidP="00EB387D">
            <w:pPr>
              <w:jc w:val="right"/>
              <w:rPr>
                <w:b/>
                <w:bCs/>
                <w:sz w:val="12"/>
                <w:szCs w:val="12"/>
              </w:rPr>
            </w:pPr>
            <w:r>
              <w:rPr>
                <w:b/>
                <w:bCs/>
                <w:sz w:val="12"/>
                <w:szCs w:val="12"/>
              </w:rPr>
              <w:t>0</w:t>
            </w:r>
            <w:r w:rsidR="00EB387D">
              <w:rPr>
                <w:b/>
                <w:bCs/>
                <w:sz w:val="12"/>
                <w:szCs w:val="12"/>
              </w:rPr>
              <w:t>4</w:t>
            </w:r>
          </w:p>
        </w:tc>
        <w:tc>
          <w:tcPr>
            <w:tcW w:w="146" w:type="dxa"/>
            <w:tcBorders>
              <w:top w:val="nil"/>
              <w:left w:val="nil"/>
              <w:bottom w:val="nil"/>
              <w:right w:val="nil"/>
            </w:tcBorders>
            <w:shd w:val="clear" w:color="auto" w:fill="auto"/>
            <w:noWrap/>
            <w:vAlign w:val="center"/>
            <w:hideMark/>
          </w:tcPr>
          <w:p w:rsidR="00EB387D" w:rsidRPr="00BC0771" w:rsidRDefault="00EB387D" w:rsidP="00EB387D">
            <w:pPr>
              <w:jc w:val="right"/>
              <w:rPr>
                <w:b/>
                <w:bCs/>
                <w:sz w:val="12"/>
                <w:szCs w:val="12"/>
              </w:rPr>
            </w:pPr>
          </w:p>
        </w:tc>
        <w:tc>
          <w:tcPr>
            <w:tcW w:w="4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600</w:t>
            </w:r>
          </w:p>
        </w:tc>
        <w:tc>
          <w:tcPr>
            <w:tcW w:w="441"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11</w:t>
            </w:r>
          </w:p>
        </w:tc>
        <w:tc>
          <w:tcPr>
            <w:tcW w:w="444"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99</w:t>
            </w:r>
          </w:p>
        </w:tc>
        <w:tc>
          <w:tcPr>
            <w:tcW w:w="499"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 </w:t>
            </w:r>
          </w:p>
        </w:tc>
        <w:tc>
          <w:tcPr>
            <w:tcW w:w="3058" w:type="dxa"/>
            <w:tcBorders>
              <w:top w:val="nil"/>
              <w:left w:val="nil"/>
              <w:bottom w:val="single" w:sz="4" w:space="0" w:color="auto"/>
              <w:right w:val="nil"/>
            </w:tcBorders>
            <w:shd w:val="clear" w:color="auto" w:fill="auto"/>
            <w:noWrap/>
            <w:vAlign w:val="center"/>
            <w:hideMark/>
          </w:tcPr>
          <w:p w:rsidR="00EB387D" w:rsidRPr="00BC0771" w:rsidRDefault="00EB387D" w:rsidP="00EB387D">
            <w:pPr>
              <w:rPr>
                <w:b/>
                <w:bCs/>
                <w:sz w:val="12"/>
                <w:szCs w:val="12"/>
              </w:rPr>
            </w:pPr>
            <w:r w:rsidRPr="00BC0771">
              <w:rPr>
                <w:b/>
                <w:bCs/>
                <w:sz w:val="12"/>
                <w:szCs w:val="12"/>
              </w:rPr>
              <w:t>DİĞER DEĞER VE MİKTAR DEĞİŞİMLERİ GELİRLERİ</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EB387D" w:rsidRPr="00BC0771" w:rsidRDefault="00EB387D" w:rsidP="00EB387D">
            <w:pPr>
              <w:jc w:val="right"/>
              <w:rPr>
                <w:b/>
                <w:bCs/>
                <w:sz w:val="12"/>
                <w:szCs w:val="12"/>
              </w:rPr>
            </w:pPr>
            <w:r>
              <w:rPr>
                <w:b/>
                <w:bCs/>
                <w:sz w:val="12"/>
                <w:szCs w:val="12"/>
              </w:rPr>
              <w:t>0</w:t>
            </w:r>
            <w:r w:rsidRPr="00BC0771">
              <w:rPr>
                <w:b/>
                <w:bCs/>
                <w:sz w:val="12"/>
                <w:szCs w:val="12"/>
              </w:rPr>
              <w:t>0</w:t>
            </w:r>
          </w:p>
        </w:tc>
        <w:tc>
          <w:tcPr>
            <w:tcW w:w="292" w:type="dxa"/>
            <w:tcBorders>
              <w:top w:val="nil"/>
              <w:left w:val="nil"/>
              <w:bottom w:val="single" w:sz="4" w:space="0" w:color="auto"/>
              <w:right w:val="single" w:sz="4" w:space="0" w:color="auto"/>
            </w:tcBorders>
            <w:shd w:val="clear" w:color="auto" w:fill="auto"/>
            <w:noWrap/>
            <w:vAlign w:val="bottom"/>
            <w:hideMark/>
          </w:tcPr>
          <w:p w:rsidR="00EB387D" w:rsidRPr="00BC0771" w:rsidRDefault="00EB387D" w:rsidP="00EB387D">
            <w:pPr>
              <w:jc w:val="right"/>
              <w:rPr>
                <w:b/>
                <w:bCs/>
                <w:sz w:val="12"/>
                <w:szCs w:val="12"/>
              </w:rPr>
            </w:pPr>
            <w:r>
              <w:rPr>
                <w:b/>
                <w:bCs/>
                <w:sz w:val="12"/>
                <w:szCs w:val="12"/>
              </w:rPr>
              <w:t>00</w:t>
            </w:r>
          </w:p>
        </w:tc>
        <w:tc>
          <w:tcPr>
            <w:tcW w:w="747" w:type="dxa"/>
            <w:tcBorders>
              <w:top w:val="nil"/>
              <w:left w:val="nil"/>
              <w:bottom w:val="single" w:sz="4" w:space="0" w:color="auto"/>
              <w:right w:val="nil"/>
            </w:tcBorders>
            <w:shd w:val="clear" w:color="auto" w:fill="auto"/>
            <w:noWrap/>
            <w:vAlign w:val="bottom"/>
            <w:hideMark/>
          </w:tcPr>
          <w:p w:rsidR="00EB387D" w:rsidRPr="00BC0771" w:rsidRDefault="00EB387D" w:rsidP="00EB387D">
            <w:pPr>
              <w:jc w:val="right"/>
              <w:rPr>
                <w:b/>
                <w:bCs/>
                <w:sz w:val="12"/>
                <w:szCs w:val="12"/>
              </w:rPr>
            </w:pPr>
            <w:r w:rsidRPr="00BC0771">
              <w:rPr>
                <w:b/>
                <w:bCs/>
                <w:sz w:val="12"/>
                <w:szCs w:val="12"/>
              </w:rPr>
              <w:t>479.291</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EB387D" w:rsidRPr="00BC0771" w:rsidRDefault="00EB387D" w:rsidP="00EB387D">
            <w:pPr>
              <w:jc w:val="right"/>
              <w:rPr>
                <w:b/>
                <w:bCs/>
                <w:sz w:val="12"/>
                <w:szCs w:val="12"/>
              </w:rPr>
            </w:pPr>
            <w:r w:rsidRPr="00BC0771">
              <w:rPr>
                <w:b/>
                <w:bCs/>
                <w:sz w:val="12"/>
                <w:szCs w:val="12"/>
              </w:rPr>
              <w:t>63</w:t>
            </w:r>
          </w:p>
        </w:tc>
        <w:tc>
          <w:tcPr>
            <w:tcW w:w="747" w:type="dxa"/>
            <w:tcBorders>
              <w:top w:val="nil"/>
              <w:left w:val="nil"/>
              <w:bottom w:val="single" w:sz="4" w:space="0" w:color="auto"/>
              <w:right w:val="single" w:sz="4" w:space="0" w:color="auto"/>
            </w:tcBorders>
            <w:shd w:val="clear" w:color="auto" w:fill="auto"/>
            <w:noWrap/>
            <w:vAlign w:val="bottom"/>
          </w:tcPr>
          <w:p w:rsidR="00EB387D" w:rsidRPr="00BC0771" w:rsidRDefault="00EB387D" w:rsidP="00EB387D">
            <w:pPr>
              <w:jc w:val="right"/>
              <w:rPr>
                <w:b/>
                <w:bCs/>
                <w:sz w:val="12"/>
                <w:szCs w:val="12"/>
              </w:rPr>
            </w:pPr>
            <w:r>
              <w:rPr>
                <w:b/>
                <w:bCs/>
                <w:sz w:val="12"/>
                <w:szCs w:val="12"/>
              </w:rPr>
              <w:t>16.798</w:t>
            </w:r>
          </w:p>
        </w:tc>
        <w:tc>
          <w:tcPr>
            <w:tcW w:w="296" w:type="dxa"/>
            <w:tcBorders>
              <w:top w:val="nil"/>
              <w:left w:val="nil"/>
              <w:bottom w:val="single" w:sz="4" w:space="0" w:color="auto"/>
              <w:right w:val="single" w:sz="8" w:space="0" w:color="auto"/>
            </w:tcBorders>
            <w:shd w:val="clear" w:color="auto" w:fill="auto"/>
            <w:noWrap/>
            <w:vAlign w:val="bottom"/>
          </w:tcPr>
          <w:p w:rsidR="00EB387D" w:rsidRPr="00BC0771" w:rsidRDefault="00EB387D" w:rsidP="00EB387D">
            <w:pPr>
              <w:jc w:val="right"/>
              <w:rPr>
                <w:b/>
                <w:bCs/>
                <w:sz w:val="12"/>
                <w:szCs w:val="12"/>
              </w:rPr>
            </w:pPr>
            <w:r>
              <w:rPr>
                <w:b/>
                <w:bCs/>
                <w:sz w:val="12"/>
                <w:szCs w:val="12"/>
              </w:rPr>
              <w:t>18</w:t>
            </w:r>
          </w:p>
        </w:tc>
      </w:tr>
      <w:tr w:rsidR="00EB387D"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EB387D" w:rsidRPr="00BC0771" w:rsidRDefault="00815862" w:rsidP="00EB387D">
            <w:pPr>
              <w:jc w:val="center"/>
              <w:rPr>
                <w:b/>
                <w:bCs/>
                <w:sz w:val="12"/>
                <w:szCs w:val="12"/>
              </w:rPr>
            </w:pPr>
            <w:r>
              <w:rPr>
                <w:b/>
                <w:bCs/>
                <w:sz w:val="12"/>
                <w:szCs w:val="12"/>
              </w:rPr>
              <w:t>0</w:t>
            </w:r>
            <w:r w:rsidR="00EB387D" w:rsidRPr="00BC0771">
              <w:rPr>
                <w:b/>
                <w:bCs/>
                <w:sz w:val="12"/>
                <w:szCs w:val="12"/>
              </w:rPr>
              <w:t>3</w:t>
            </w:r>
          </w:p>
        </w:tc>
        <w:tc>
          <w:tcPr>
            <w:tcW w:w="444" w:type="dxa"/>
            <w:tcBorders>
              <w:top w:val="nil"/>
              <w:left w:val="nil"/>
              <w:bottom w:val="single" w:sz="4" w:space="0" w:color="auto"/>
              <w:right w:val="single" w:sz="4" w:space="0" w:color="auto"/>
            </w:tcBorders>
            <w:shd w:val="clear" w:color="auto" w:fill="auto"/>
            <w:noWrap/>
            <w:vAlign w:val="center"/>
            <w:hideMark/>
          </w:tcPr>
          <w:p w:rsidR="00EB387D" w:rsidRPr="00BC0771" w:rsidRDefault="00815862" w:rsidP="00EB387D">
            <w:pPr>
              <w:jc w:val="center"/>
              <w:rPr>
                <w:b/>
                <w:bCs/>
                <w:sz w:val="12"/>
                <w:szCs w:val="12"/>
              </w:rPr>
            </w:pPr>
            <w:r>
              <w:rPr>
                <w:b/>
                <w:bCs/>
                <w:sz w:val="12"/>
                <w:szCs w:val="12"/>
              </w:rPr>
              <w:t>0</w:t>
            </w:r>
            <w:r w:rsidR="00EB387D" w:rsidRPr="00BC0771">
              <w:rPr>
                <w:b/>
                <w:bCs/>
                <w:sz w:val="12"/>
                <w:szCs w:val="12"/>
              </w:rPr>
              <w:t>5</w:t>
            </w:r>
          </w:p>
        </w:tc>
        <w:tc>
          <w:tcPr>
            <w:tcW w:w="499"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EB387D" w:rsidRPr="00BC0771" w:rsidRDefault="00EB387D" w:rsidP="00EB387D">
            <w:pPr>
              <w:rPr>
                <w:b/>
                <w:bCs/>
                <w:sz w:val="12"/>
                <w:szCs w:val="12"/>
              </w:rPr>
            </w:pPr>
            <w:r w:rsidRPr="00BC0771">
              <w:rPr>
                <w:b/>
                <w:bCs/>
                <w:sz w:val="12"/>
                <w:szCs w:val="12"/>
              </w:rPr>
              <w:t>HİZMET ALIMLARI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B387D" w:rsidRPr="00BC0771" w:rsidRDefault="00EB387D" w:rsidP="00EB387D">
            <w:pPr>
              <w:jc w:val="right"/>
              <w:rPr>
                <w:b/>
                <w:bCs/>
                <w:sz w:val="12"/>
                <w:szCs w:val="12"/>
              </w:rPr>
            </w:pPr>
            <w:r w:rsidRPr="00BC0771">
              <w:rPr>
                <w:b/>
                <w:bCs/>
                <w:sz w:val="12"/>
                <w:szCs w:val="12"/>
              </w:rPr>
              <w:t>2.471.958</w:t>
            </w:r>
          </w:p>
        </w:tc>
        <w:tc>
          <w:tcPr>
            <w:tcW w:w="292"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right"/>
              <w:rPr>
                <w:b/>
                <w:bCs/>
                <w:sz w:val="12"/>
                <w:szCs w:val="12"/>
              </w:rPr>
            </w:pPr>
            <w:r w:rsidRPr="00BC0771">
              <w:rPr>
                <w:b/>
                <w:bCs/>
                <w:sz w:val="12"/>
                <w:szCs w:val="12"/>
              </w:rPr>
              <w:t>83</w:t>
            </w:r>
          </w:p>
        </w:tc>
        <w:tc>
          <w:tcPr>
            <w:tcW w:w="747"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right"/>
              <w:rPr>
                <w:b/>
                <w:bCs/>
                <w:sz w:val="12"/>
                <w:szCs w:val="12"/>
              </w:rPr>
            </w:pPr>
            <w:r w:rsidRPr="00BC0771">
              <w:rPr>
                <w:b/>
                <w:bCs/>
                <w:sz w:val="12"/>
                <w:szCs w:val="12"/>
              </w:rPr>
              <w:t>613.771</w:t>
            </w:r>
          </w:p>
        </w:tc>
        <w:tc>
          <w:tcPr>
            <w:tcW w:w="292" w:type="dxa"/>
            <w:tcBorders>
              <w:top w:val="nil"/>
              <w:left w:val="nil"/>
              <w:bottom w:val="single" w:sz="4" w:space="0" w:color="auto"/>
              <w:right w:val="single" w:sz="4" w:space="0" w:color="auto"/>
            </w:tcBorders>
            <w:shd w:val="clear" w:color="auto" w:fill="auto"/>
            <w:noWrap/>
            <w:vAlign w:val="center"/>
            <w:hideMark/>
          </w:tcPr>
          <w:p w:rsidR="00EB387D" w:rsidRPr="00BC0771" w:rsidRDefault="00493C98" w:rsidP="00EB387D">
            <w:pPr>
              <w:jc w:val="right"/>
              <w:rPr>
                <w:b/>
                <w:bCs/>
                <w:sz w:val="12"/>
                <w:szCs w:val="12"/>
              </w:rPr>
            </w:pPr>
            <w:r>
              <w:rPr>
                <w:b/>
                <w:bCs/>
                <w:sz w:val="12"/>
                <w:szCs w:val="12"/>
              </w:rPr>
              <w:t>0</w:t>
            </w:r>
            <w:r w:rsidR="00EB387D" w:rsidRPr="00BC0771">
              <w:rPr>
                <w:b/>
                <w:bCs/>
                <w:sz w:val="12"/>
                <w:szCs w:val="12"/>
              </w:rPr>
              <w:t>3</w:t>
            </w:r>
          </w:p>
        </w:tc>
        <w:tc>
          <w:tcPr>
            <w:tcW w:w="747" w:type="dxa"/>
            <w:tcBorders>
              <w:top w:val="nil"/>
              <w:left w:val="nil"/>
              <w:bottom w:val="single" w:sz="4" w:space="0" w:color="auto"/>
              <w:right w:val="single" w:sz="4" w:space="0" w:color="auto"/>
            </w:tcBorders>
            <w:shd w:val="clear" w:color="auto" w:fill="auto"/>
            <w:noWrap/>
            <w:vAlign w:val="center"/>
          </w:tcPr>
          <w:p w:rsidR="00EB387D" w:rsidRPr="00BC0771" w:rsidRDefault="00EB387D" w:rsidP="00EB387D">
            <w:pPr>
              <w:jc w:val="right"/>
              <w:rPr>
                <w:b/>
                <w:bCs/>
                <w:sz w:val="12"/>
                <w:szCs w:val="12"/>
              </w:rPr>
            </w:pPr>
            <w:r>
              <w:rPr>
                <w:b/>
                <w:bCs/>
                <w:sz w:val="12"/>
                <w:szCs w:val="12"/>
              </w:rPr>
              <w:t>393.772</w:t>
            </w:r>
          </w:p>
        </w:tc>
        <w:tc>
          <w:tcPr>
            <w:tcW w:w="313" w:type="dxa"/>
            <w:tcBorders>
              <w:top w:val="nil"/>
              <w:left w:val="nil"/>
              <w:bottom w:val="single" w:sz="4" w:space="0" w:color="auto"/>
              <w:right w:val="single" w:sz="8" w:space="0" w:color="auto"/>
            </w:tcBorders>
            <w:shd w:val="clear" w:color="auto" w:fill="auto"/>
            <w:noWrap/>
            <w:vAlign w:val="center"/>
          </w:tcPr>
          <w:p w:rsidR="00EB387D" w:rsidRPr="00BC0771" w:rsidRDefault="00EB387D" w:rsidP="00EB387D">
            <w:pPr>
              <w:jc w:val="right"/>
              <w:rPr>
                <w:b/>
                <w:bCs/>
                <w:sz w:val="12"/>
                <w:szCs w:val="12"/>
              </w:rPr>
            </w:pPr>
            <w:r>
              <w:rPr>
                <w:b/>
                <w:bCs/>
                <w:sz w:val="12"/>
                <w:szCs w:val="12"/>
              </w:rPr>
              <w:t>53</w:t>
            </w:r>
          </w:p>
        </w:tc>
        <w:tc>
          <w:tcPr>
            <w:tcW w:w="146" w:type="dxa"/>
            <w:tcBorders>
              <w:top w:val="nil"/>
              <w:left w:val="nil"/>
              <w:bottom w:val="nil"/>
              <w:right w:val="nil"/>
            </w:tcBorders>
            <w:shd w:val="clear" w:color="auto" w:fill="auto"/>
            <w:noWrap/>
            <w:vAlign w:val="center"/>
            <w:hideMark/>
          </w:tcPr>
          <w:p w:rsidR="00EB387D" w:rsidRPr="00BC0771" w:rsidRDefault="00EB387D" w:rsidP="00EB387D">
            <w:pPr>
              <w:jc w:val="right"/>
              <w:rPr>
                <w:b/>
                <w:bCs/>
                <w:sz w:val="12"/>
                <w:szCs w:val="12"/>
              </w:rPr>
            </w:pPr>
          </w:p>
        </w:tc>
        <w:tc>
          <w:tcPr>
            <w:tcW w:w="46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600</w:t>
            </w:r>
          </w:p>
        </w:tc>
        <w:tc>
          <w:tcPr>
            <w:tcW w:w="441"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25</w:t>
            </w:r>
          </w:p>
        </w:tc>
        <w:tc>
          <w:tcPr>
            <w:tcW w:w="444"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1</w:t>
            </w:r>
          </w:p>
        </w:tc>
        <w:tc>
          <w:tcPr>
            <w:tcW w:w="499"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 </w:t>
            </w:r>
          </w:p>
        </w:tc>
        <w:tc>
          <w:tcPr>
            <w:tcW w:w="3058" w:type="dxa"/>
            <w:tcBorders>
              <w:top w:val="nil"/>
              <w:left w:val="nil"/>
              <w:bottom w:val="single" w:sz="4" w:space="0" w:color="auto"/>
              <w:right w:val="nil"/>
            </w:tcBorders>
            <w:shd w:val="clear" w:color="auto" w:fill="auto"/>
            <w:noWrap/>
            <w:vAlign w:val="center"/>
            <w:hideMark/>
          </w:tcPr>
          <w:p w:rsidR="00EB387D" w:rsidRPr="00BC0771" w:rsidRDefault="00EB387D" w:rsidP="00EB387D">
            <w:pPr>
              <w:rPr>
                <w:b/>
                <w:bCs/>
                <w:sz w:val="12"/>
                <w:szCs w:val="12"/>
              </w:rPr>
            </w:pPr>
            <w:r w:rsidRPr="00BC0771">
              <w:rPr>
                <w:b/>
                <w:bCs/>
                <w:sz w:val="12"/>
                <w:szCs w:val="12"/>
              </w:rPr>
              <w:t>GENEL BÜTÇE KAP. KAMU İD. BEDELSİZ OL. AL. MALİ OLMAYAN VAR. EL. ED. GEL.</w:t>
            </w:r>
          </w:p>
        </w:tc>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EB387D" w:rsidRPr="00BC0771" w:rsidRDefault="00EB387D" w:rsidP="00EB387D">
            <w:pPr>
              <w:jc w:val="right"/>
              <w:rPr>
                <w:b/>
                <w:bCs/>
                <w:sz w:val="12"/>
                <w:szCs w:val="12"/>
              </w:rPr>
            </w:pPr>
            <w:r>
              <w:rPr>
                <w:b/>
                <w:bCs/>
                <w:sz w:val="12"/>
                <w:szCs w:val="12"/>
              </w:rPr>
              <w:t>0</w:t>
            </w:r>
            <w:r w:rsidRPr="00BC0771">
              <w:rPr>
                <w:b/>
                <w:bCs/>
                <w:sz w:val="12"/>
                <w:szCs w:val="12"/>
              </w:rPr>
              <w:t>0</w:t>
            </w:r>
          </w:p>
        </w:tc>
        <w:tc>
          <w:tcPr>
            <w:tcW w:w="292" w:type="dxa"/>
            <w:tcBorders>
              <w:top w:val="nil"/>
              <w:left w:val="nil"/>
              <w:bottom w:val="single" w:sz="4" w:space="0" w:color="auto"/>
              <w:right w:val="single" w:sz="4" w:space="0" w:color="auto"/>
            </w:tcBorders>
            <w:shd w:val="clear" w:color="auto" w:fill="auto"/>
            <w:noWrap/>
            <w:vAlign w:val="bottom"/>
            <w:hideMark/>
          </w:tcPr>
          <w:p w:rsidR="00EB387D" w:rsidRPr="00BC0771" w:rsidRDefault="00EB387D" w:rsidP="00EB387D">
            <w:pPr>
              <w:jc w:val="right"/>
              <w:rPr>
                <w:b/>
                <w:bCs/>
                <w:sz w:val="12"/>
                <w:szCs w:val="12"/>
              </w:rPr>
            </w:pPr>
            <w:r>
              <w:rPr>
                <w:b/>
                <w:bCs/>
                <w:sz w:val="12"/>
                <w:szCs w:val="12"/>
              </w:rPr>
              <w:t>00</w:t>
            </w:r>
          </w:p>
        </w:tc>
        <w:tc>
          <w:tcPr>
            <w:tcW w:w="747" w:type="dxa"/>
            <w:tcBorders>
              <w:top w:val="nil"/>
              <w:left w:val="nil"/>
              <w:bottom w:val="single" w:sz="4" w:space="0" w:color="auto"/>
              <w:right w:val="nil"/>
            </w:tcBorders>
            <w:shd w:val="clear" w:color="auto" w:fill="auto"/>
            <w:noWrap/>
            <w:vAlign w:val="bottom"/>
            <w:hideMark/>
          </w:tcPr>
          <w:p w:rsidR="00EB387D" w:rsidRPr="00BC0771" w:rsidRDefault="00EB387D" w:rsidP="00EB387D">
            <w:pPr>
              <w:jc w:val="right"/>
              <w:rPr>
                <w:b/>
                <w:bCs/>
                <w:sz w:val="12"/>
                <w:szCs w:val="12"/>
              </w:rPr>
            </w:pPr>
            <w:r>
              <w:rPr>
                <w:b/>
                <w:bCs/>
                <w:sz w:val="12"/>
                <w:szCs w:val="12"/>
              </w:rPr>
              <w:t>00</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EB387D" w:rsidRPr="00BC0771" w:rsidRDefault="00EB387D" w:rsidP="00EB387D">
            <w:pPr>
              <w:jc w:val="right"/>
              <w:rPr>
                <w:b/>
                <w:bCs/>
                <w:sz w:val="12"/>
                <w:szCs w:val="12"/>
              </w:rPr>
            </w:pPr>
            <w:r>
              <w:rPr>
                <w:b/>
                <w:bCs/>
                <w:sz w:val="12"/>
                <w:szCs w:val="12"/>
              </w:rPr>
              <w:t>00</w:t>
            </w:r>
          </w:p>
        </w:tc>
        <w:tc>
          <w:tcPr>
            <w:tcW w:w="747" w:type="dxa"/>
            <w:tcBorders>
              <w:top w:val="nil"/>
              <w:left w:val="nil"/>
              <w:bottom w:val="single" w:sz="4" w:space="0" w:color="auto"/>
              <w:right w:val="single" w:sz="4" w:space="0" w:color="auto"/>
            </w:tcBorders>
            <w:shd w:val="clear" w:color="auto" w:fill="auto"/>
            <w:noWrap/>
            <w:vAlign w:val="bottom"/>
          </w:tcPr>
          <w:p w:rsidR="00EB387D" w:rsidRPr="00BC0771" w:rsidRDefault="00EB387D" w:rsidP="00EB387D">
            <w:pPr>
              <w:jc w:val="right"/>
              <w:rPr>
                <w:b/>
                <w:bCs/>
                <w:sz w:val="12"/>
                <w:szCs w:val="12"/>
              </w:rPr>
            </w:pPr>
            <w:r>
              <w:rPr>
                <w:b/>
                <w:bCs/>
                <w:sz w:val="12"/>
                <w:szCs w:val="12"/>
              </w:rPr>
              <w:t>22.600</w:t>
            </w:r>
          </w:p>
        </w:tc>
        <w:tc>
          <w:tcPr>
            <w:tcW w:w="296" w:type="dxa"/>
            <w:tcBorders>
              <w:top w:val="nil"/>
              <w:left w:val="nil"/>
              <w:bottom w:val="single" w:sz="4" w:space="0" w:color="auto"/>
              <w:right w:val="single" w:sz="8" w:space="0" w:color="auto"/>
            </w:tcBorders>
            <w:shd w:val="clear" w:color="auto" w:fill="auto"/>
            <w:noWrap/>
            <w:vAlign w:val="bottom"/>
          </w:tcPr>
          <w:p w:rsidR="00EB387D" w:rsidRPr="00BC0771" w:rsidRDefault="00EB387D" w:rsidP="00EB387D">
            <w:pPr>
              <w:jc w:val="right"/>
              <w:rPr>
                <w:b/>
                <w:bCs/>
                <w:sz w:val="12"/>
                <w:szCs w:val="12"/>
              </w:rPr>
            </w:pPr>
            <w:r>
              <w:rPr>
                <w:b/>
                <w:bCs/>
                <w:sz w:val="12"/>
                <w:szCs w:val="12"/>
              </w:rPr>
              <w:t>00</w:t>
            </w:r>
          </w:p>
        </w:tc>
      </w:tr>
      <w:tr w:rsidR="00EB387D"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EB387D" w:rsidRPr="00BC0771" w:rsidRDefault="00815862" w:rsidP="00EB387D">
            <w:pPr>
              <w:jc w:val="center"/>
              <w:rPr>
                <w:b/>
                <w:bCs/>
                <w:sz w:val="12"/>
                <w:szCs w:val="12"/>
              </w:rPr>
            </w:pPr>
            <w:r>
              <w:rPr>
                <w:b/>
                <w:bCs/>
                <w:sz w:val="12"/>
                <w:szCs w:val="12"/>
              </w:rPr>
              <w:t>0</w:t>
            </w:r>
            <w:r w:rsidR="00EB387D" w:rsidRPr="00BC0771">
              <w:rPr>
                <w:b/>
                <w:bCs/>
                <w:sz w:val="12"/>
                <w:szCs w:val="12"/>
              </w:rPr>
              <w:t>3</w:t>
            </w:r>
          </w:p>
        </w:tc>
        <w:tc>
          <w:tcPr>
            <w:tcW w:w="444" w:type="dxa"/>
            <w:tcBorders>
              <w:top w:val="nil"/>
              <w:left w:val="nil"/>
              <w:bottom w:val="single" w:sz="4" w:space="0" w:color="auto"/>
              <w:right w:val="single" w:sz="4" w:space="0" w:color="auto"/>
            </w:tcBorders>
            <w:shd w:val="clear" w:color="auto" w:fill="auto"/>
            <w:noWrap/>
            <w:vAlign w:val="center"/>
            <w:hideMark/>
          </w:tcPr>
          <w:p w:rsidR="00EB387D" w:rsidRPr="00BC0771" w:rsidRDefault="00815862" w:rsidP="00EB387D">
            <w:pPr>
              <w:jc w:val="center"/>
              <w:rPr>
                <w:b/>
                <w:bCs/>
                <w:sz w:val="12"/>
                <w:szCs w:val="12"/>
              </w:rPr>
            </w:pPr>
            <w:r>
              <w:rPr>
                <w:b/>
                <w:bCs/>
                <w:sz w:val="12"/>
                <w:szCs w:val="12"/>
              </w:rPr>
              <w:t>0</w:t>
            </w:r>
            <w:r w:rsidR="00EB387D" w:rsidRPr="00BC0771">
              <w:rPr>
                <w:b/>
                <w:bCs/>
                <w:sz w:val="12"/>
                <w:szCs w:val="12"/>
              </w:rPr>
              <w:t>6</w:t>
            </w:r>
          </w:p>
        </w:tc>
        <w:tc>
          <w:tcPr>
            <w:tcW w:w="499"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EB387D" w:rsidRDefault="00EB387D" w:rsidP="00EB387D">
            <w:pPr>
              <w:rPr>
                <w:b/>
                <w:bCs/>
                <w:sz w:val="12"/>
                <w:szCs w:val="12"/>
              </w:rPr>
            </w:pPr>
            <w:r w:rsidRPr="00BC0771">
              <w:rPr>
                <w:b/>
                <w:bCs/>
                <w:sz w:val="12"/>
                <w:szCs w:val="12"/>
              </w:rPr>
              <w:t>TEMSİL VE TANITMA GİDERLERİ</w:t>
            </w:r>
          </w:p>
          <w:p w:rsidR="0011673C" w:rsidRPr="00BC0771" w:rsidRDefault="0011673C" w:rsidP="00EB387D">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B387D" w:rsidRPr="00BC0771" w:rsidRDefault="00EB387D" w:rsidP="00EB387D">
            <w:pPr>
              <w:jc w:val="right"/>
              <w:rPr>
                <w:b/>
                <w:bCs/>
                <w:sz w:val="12"/>
                <w:szCs w:val="12"/>
              </w:rPr>
            </w:pPr>
            <w:r w:rsidRPr="00BC0771">
              <w:rPr>
                <w:b/>
                <w:bCs/>
                <w:sz w:val="12"/>
                <w:szCs w:val="12"/>
              </w:rPr>
              <w:t>8.582</w:t>
            </w:r>
          </w:p>
        </w:tc>
        <w:tc>
          <w:tcPr>
            <w:tcW w:w="292"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right"/>
              <w:rPr>
                <w:b/>
                <w:bCs/>
                <w:sz w:val="12"/>
                <w:szCs w:val="12"/>
              </w:rPr>
            </w:pPr>
            <w:r w:rsidRPr="00BC0771">
              <w:rPr>
                <w:b/>
                <w:bCs/>
                <w:sz w:val="12"/>
                <w:szCs w:val="12"/>
              </w:rPr>
              <w:t>40</w:t>
            </w:r>
          </w:p>
        </w:tc>
        <w:tc>
          <w:tcPr>
            <w:tcW w:w="747" w:type="dxa"/>
            <w:tcBorders>
              <w:top w:val="nil"/>
              <w:left w:val="nil"/>
              <w:bottom w:val="single" w:sz="4" w:space="0" w:color="auto"/>
              <w:right w:val="single" w:sz="4" w:space="0" w:color="auto"/>
            </w:tcBorders>
            <w:shd w:val="clear" w:color="auto" w:fill="auto"/>
            <w:noWrap/>
            <w:vAlign w:val="center"/>
            <w:hideMark/>
          </w:tcPr>
          <w:p w:rsidR="00EB387D" w:rsidRPr="00BC0771" w:rsidRDefault="00EB387D" w:rsidP="00EB387D">
            <w:pPr>
              <w:jc w:val="right"/>
              <w:rPr>
                <w:b/>
                <w:bCs/>
                <w:sz w:val="12"/>
                <w:szCs w:val="12"/>
              </w:rPr>
            </w:pPr>
            <w:r w:rsidRPr="00BC0771">
              <w:rPr>
                <w:b/>
                <w:bCs/>
                <w:sz w:val="12"/>
                <w:szCs w:val="12"/>
              </w:rPr>
              <w:t>12.910</w:t>
            </w:r>
          </w:p>
        </w:tc>
        <w:tc>
          <w:tcPr>
            <w:tcW w:w="292" w:type="dxa"/>
            <w:tcBorders>
              <w:top w:val="nil"/>
              <w:left w:val="nil"/>
              <w:bottom w:val="single" w:sz="4" w:space="0" w:color="auto"/>
              <w:right w:val="single" w:sz="4" w:space="0" w:color="auto"/>
            </w:tcBorders>
            <w:shd w:val="clear" w:color="auto" w:fill="auto"/>
            <w:noWrap/>
            <w:vAlign w:val="center"/>
            <w:hideMark/>
          </w:tcPr>
          <w:p w:rsidR="00EB387D" w:rsidRPr="00BC0771" w:rsidRDefault="00493C98" w:rsidP="00EB387D">
            <w:pPr>
              <w:jc w:val="right"/>
              <w:rPr>
                <w:b/>
                <w:bCs/>
                <w:sz w:val="12"/>
                <w:szCs w:val="12"/>
              </w:rPr>
            </w:pPr>
            <w:r>
              <w:rPr>
                <w:b/>
                <w:bCs/>
                <w:sz w:val="12"/>
                <w:szCs w:val="12"/>
              </w:rPr>
              <w:t>0</w:t>
            </w:r>
            <w:r w:rsidR="00EB387D" w:rsidRPr="00BC0771">
              <w:rPr>
                <w:b/>
                <w:bCs/>
                <w:sz w:val="12"/>
                <w:szCs w:val="12"/>
              </w:rPr>
              <w:t>0</w:t>
            </w:r>
          </w:p>
        </w:tc>
        <w:tc>
          <w:tcPr>
            <w:tcW w:w="747" w:type="dxa"/>
            <w:tcBorders>
              <w:top w:val="nil"/>
              <w:left w:val="nil"/>
              <w:bottom w:val="single" w:sz="4" w:space="0" w:color="auto"/>
              <w:right w:val="single" w:sz="4" w:space="0" w:color="auto"/>
            </w:tcBorders>
            <w:shd w:val="clear" w:color="auto" w:fill="auto"/>
            <w:noWrap/>
            <w:vAlign w:val="center"/>
          </w:tcPr>
          <w:p w:rsidR="00EB387D" w:rsidRPr="00BC0771" w:rsidRDefault="00EB387D" w:rsidP="00EB387D">
            <w:pPr>
              <w:jc w:val="right"/>
              <w:rPr>
                <w:b/>
                <w:bCs/>
                <w:sz w:val="12"/>
                <w:szCs w:val="12"/>
              </w:rPr>
            </w:pPr>
            <w:r>
              <w:rPr>
                <w:b/>
                <w:bCs/>
                <w:sz w:val="12"/>
                <w:szCs w:val="12"/>
              </w:rPr>
              <w:t>8.000</w:t>
            </w:r>
          </w:p>
        </w:tc>
        <w:tc>
          <w:tcPr>
            <w:tcW w:w="313" w:type="dxa"/>
            <w:tcBorders>
              <w:top w:val="nil"/>
              <w:left w:val="nil"/>
              <w:bottom w:val="single" w:sz="4" w:space="0" w:color="auto"/>
              <w:right w:val="single" w:sz="8" w:space="0" w:color="auto"/>
            </w:tcBorders>
            <w:shd w:val="clear" w:color="auto" w:fill="auto"/>
            <w:noWrap/>
            <w:vAlign w:val="center"/>
          </w:tcPr>
          <w:p w:rsidR="00EB387D" w:rsidRPr="00BC0771" w:rsidRDefault="00EB387D" w:rsidP="00EB387D">
            <w:pPr>
              <w:jc w:val="right"/>
              <w:rPr>
                <w:b/>
                <w:bCs/>
                <w:sz w:val="12"/>
                <w:szCs w:val="12"/>
              </w:rPr>
            </w:pPr>
            <w:r>
              <w:rPr>
                <w:b/>
                <w:bCs/>
                <w:sz w:val="12"/>
                <w:szCs w:val="12"/>
              </w:rPr>
              <w:t>00</w:t>
            </w:r>
          </w:p>
        </w:tc>
        <w:tc>
          <w:tcPr>
            <w:tcW w:w="146" w:type="dxa"/>
            <w:tcBorders>
              <w:top w:val="nil"/>
              <w:left w:val="nil"/>
              <w:bottom w:val="nil"/>
              <w:right w:val="nil"/>
            </w:tcBorders>
            <w:shd w:val="clear" w:color="auto" w:fill="auto"/>
            <w:noWrap/>
            <w:vAlign w:val="center"/>
            <w:hideMark/>
          </w:tcPr>
          <w:p w:rsidR="00EB387D" w:rsidRPr="00BC0771" w:rsidRDefault="00EB387D" w:rsidP="00EB387D">
            <w:pPr>
              <w:jc w:val="right"/>
              <w:rPr>
                <w:b/>
                <w:bCs/>
                <w:sz w:val="12"/>
                <w:szCs w:val="12"/>
              </w:rPr>
            </w:pPr>
          </w:p>
        </w:tc>
        <w:tc>
          <w:tcPr>
            <w:tcW w:w="4910"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EB387D" w:rsidRPr="00BC0771" w:rsidRDefault="00EB387D" w:rsidP="00EB387D">
            <w:pPr>
              <w:rPr>
                <w:b/>
                <w:bCs/>
                <w:sz w:val="12"/>
                <w:szCs w:val="12"/>
              </w:rPr>
            </w:pPr>
            <w:r w:rsidRPr="00BC0771">
              <w:rPr>
                <w:b/>
                <w:bCs/>
                <w:sz w:val="12"/>
                <w:szCs w:val="12"/>
              </w:rPr>
              <w:t>GELİRLER TOPLAMI (B)</w:t>
            </w:r>
          </w:p>
        </w:tc>
        <w:tc>
          <w:tcPr>
            <w:tcW w:w="723" w:type="dxa"/>
            <w:tcBorders>
              <w:top w:val="nil"/>
              <w:left w:val="nil"/>
              <w:bottom w:val="nil"/>
              <w:right w:val="single" w:sz="4" w:space="0" w:color="auto"/>
            </w:tcBorders>
            <w:shd w:val="clear" w:color="auto" w:fill="auto"/>
            <w:noWrap/>
            <w:vAlign w:val="bottom"/>
            <w:hideMark/>
          </w:tcPr>
          <w:p w:rsidR="00EB387D" w:rsidRPr="00BC0771" w:rsidRDefault="00EB387D" w:rsidP="00EB387D">
            <w:pPr>
              <w:jc w:val="right"/>
              <w:rPr>
                <w:b/>
                <w:bCs/>
                <w:sz w:val="12"/>
                <w:szCs w:val="12"/>
              </w:rPr>
            </w:pPr>
            <w:r w:rsidRPr="00BC0771">
              <w:rPr>
                <w:b/>
                <w:bCs/>
                <w:sz w:val="12"/>
                <w:szCs w:val="12"/>
              </w:rPr>
              <w:t>119.760.433</w:t>
            </w:r>
          </w:p>
        </w:tc>
        <w:tc>
          <w:tcPr>
            <w:tcW w:w="292" w:type="dxa"/>
            <w:tcBorders>
              <w:top w:val="nil"/>
              <w:left w:val="nil"/>
              <w:bottom w:val="nil"/>
              <w:right w:val="single" w:sz="4" w:space="0" w:color="auto"/>
            </w:tcBorders>
            <w:shd w:val="clear" w:color="auto" w:fill="auto"/>
            <w:noWrap/>
            <w:vAlign w:val="bottom"/>
            <w:hideMark/>
          </w:tcPr>
          <w:p w:rsidR="00EB387D" w:rsidRPr="00BC0771" w:rsidRDefault="00EB387D" w:rsidP="00EB387D">
            <w:pPr>
              <w:jc w:val="right"/>
              <w:rPr>
                <w:b/>
                <w:bCs/>
                <w:sz w:val="12"/>
                <w:szCs w:val="12"/>
              </w:rPr>
            </w:pPr>
            <w:r w:rsidRPr="00BC0771">
              <w:rPr>
                <w:b/>
                <w:bCs/>
                <w:sz w:val="12"/>
                <w:szCs w:val="12"/>
              </w:rPr>
              <w:t>25</w:t>
            </w:r>
          </w:p>
        </w:tc>
        <w:tc>
          <w:tcPr>
            <w:tcW w:w="747" w:type="dxa"/>
            <w:tcBorders>
              <w:top w:val="nil"/>
              <w:left w:val="nil"/>
              <w:bottom w:val="nil"/>
              <w:right w:val="nil"/>
            </w:tcBorders>
            <w:shd w:val="clear" w:color="auto" w:fill="auto"/>
            <w:noWrap/>
            <w:vAlign w:val="bottom"/>
          </w:tcPr>
          <w:p w:rsidR="00EB387D" w:rsidRPr="00BC0771" w:rsidRDefault="00EB387D" w:rsidP="00EB387D">
            <w:pPr>
              <w:jc w:val="right"/>
              <w:rPr>
                <w:b/>
                <w:bCs/>
                <w:sz w:val="12"/>
                <w:szCs w:val="12"/>
              </w:rPr>
            </w:pPr>
            <w:r>
              <w:rPr>
                <w:b/>
                <w:bCs/>
                <w:sz w:val="12"/>
                <w:szCs w:val="12"/>
              </w:rPr>
              <w:t>138.038.224</w:t>
            </w:r>
          </w:p>
        </w:tc>
        <w:tc>
          <w:tcPr>
            <w:tcW w:w="389" w:type="dxa"/>
            <w:tcBorders>
              <w:top w:val="nil"/>
              <w:left w:val="single" w:sz="4" w:space="0" w:color="auto"/>
              <w:bottom w:val="nil"/>
              <w:right w:val="single" w:sz="4" w:space="0" w:color="auto"/>
            </w:tcBorders>
            <w:shd w:val="clear" w:color="auto" w:fill="auto"/>
            <w:noWrap/>
            <w:vAlign w:val="bottom"/>
          </w:tcPr>
          <w:p w:rsidR="00EB387D" w:rsidRPr="00BC0771" w:rsidRDefault="00EB387D" w:rsidP="00EB387D">
            <w:pPr>
              <w:jc w:val="right"/>
              <w:rPr>
                <w:b/>
                <w:bCs/>
                <w:sz w:val="12"/>
                <w:szCs w:val="12"/>
              </w:rPr>
            </w:pPr>
            <w:r>
              <w:rPr>
                <w:b/>
                <w:bCs/>
                <w:sz w:val="12"/>
                <w:szCs w:val="12"/>
              </w:rPr>
              <w:t>27</w:t>
            </w:r>
          </w:p>
        </w:tc>
        <w:tc>
          <w:tcPr>
            <w:tcW w:w="747" w:type="dxa"/>
            <w:tcBorders>
              <w:top w:val="nil"/>
              <w:left w:val="nil"/>
              <w:bottom w:val="nil"/>
              <w:right w:val="single" w:sz="4" w:space="0" w:color="auto"/>
            </w:tcBorders>
            <w:shd w:val="clear" w:color="auto" w:fill="auto"/>
            <w:noWrap/>
            <w:vAlign w:val="bottom"/>
          </w:tcPr>
          <w:p w:rsidR="00EB387D" w:rsidRPr="00BC0771" w:rsidRDefault="00EB387D" w:rsidP="00EB387D">
            <w:pPr>
              <w:jc w:val="right"/>
              <w:rPr>
                <w:b/>
                <w:bCs/>
                <w:sz w:val="12"/>
                <w:szCs w:val="12"/>
              </w:rPr>
            </w:pPr>
            <w:r>
              <w:rPr>
                <w:b/>
                <w:bCs/>
                <w:sz w:val="12"/>
                <w:szCs w:val="12"/>
              </w:rPr>
              <w:t>152.801.002</w:t>
            </w:r>
          </w:p>
        </w:tc>
        <w:tc>
          <w:tcPr>
            <w:tcW w:w="296" w:type="dxa"/>
            <w:tcBorders>
              <w:top w:val="nil"/>
              <w:left w:val="nil"/>
              <w:bottom w:val="single" w:sz="8" w:space="0" w:color="auto"/>
              <w:right w:val="single" w:sz="8" w:space="0" w:color="auto"/>
            </w:tcBorders>
            <w:shd w:val="clear" w:color="auto" w:fill="auto"/>
            <w:noWrap/>
            <w:vAlign w:val="bottom"/>
          </w:tcPr>
          <w:p w:rsidR="00EB387D" w:rsidRPr="00BC0771" w:rsidRDefault="00EB387D" w:rsidP="00EB387D">
            <w:pPr>
              <w:jc w:val="right"/>
              <w:rPr>
                <w:b/>
                <w:bCs/>
                <w:sz w:val="12"/>
                <w:szCs w:val="12"/>
              </w:rPr>
            </w:pPr>
            <w:r>
              <w:rPr>
                <w:b/>
                <w:bCs/>
                <w:sz w:val="12"/>
                <w:szCs w:val="12"/>
              </w:rPr>
              <w:t>02</w:t>
            </w:r>
          </w:p>
        </w:tc>
      </w:tr>
      <w:tr w:rsidR="00ED6D58"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ED6D58" w:rsidRPr="00BC0771" w:rsidRDefault="00ED6D58" w:rsidP="00ED6D58">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ED6D58" w:rsidRPr="00BC0771" w:rsidRDefault="00815862" w:rsidP="00ED6D58">
            <w:pPr>
              <w:jc w:val="center"/>
              <w:rPr>
                <w:b/>
                <w:bCs/>
                <w:sz w:val="12"/>
                <w:szCs w:val="12"/>
              </w:rPr>
            </w:pPr>
            <w:r>
              <w:rPr>
                <w:b/>
                <w:bCs/>
                <w:sz w:val="12"/>
                <w:szCs w:val="12"/>
              </w:rPr>
              <w:t>0</w:t>
            </w:r>
            <w:r w:rsidR="00ED6D58" w:rsidRPr="00BC0771">
              <w:rPr>
                <w:b/>
                <w:bCs/>
                <w:sz w:val="12"/>
                <w:szCs w:val="12"/>
              </w:rPr>
              <w:t>3</w:t>
            </w:r>
          </w:p>
        </w:tc>
        <w:tc>
          <w:tcPr>
            <w:tcW w:w="444" w:type="dxa"/>
            <w:tcBorders>
              <w:top w:val="nil"/>
              <w:left w:val="nil"/>
              <w:bottom w:val="single" w:sz="4" w:space="0" w:color="auto"/>
              <w:right w:val="single" w:sz="4" w:space="0" w:color="auto"/>
            </w:tcBorders>
            <w:shd w:val="clear" w:color="auto" w:fill="auto"/>
            <w:noWrap/>
            <w:vAlign w:val="center"/>
            <w:hideMark/>
          </w:tcPr>
          <w:p w:rsidR="00ED6D58" w:rsidRPr="00BC0771" w:rsidRDefault="00815862" w:rsidP="00815862">
            <w:pPr>
              <w:jc w:val="center"/>
              <w:rPr>
                <w:b/>
                <w:bCs/>
                <w:sz w:val="12"/>
                <w:szCs w:val="12"/>
              </w:rPr>
            </w:pPr>
            <w:r>
              <w:rPr>
                <w:b/>
                <w:bCs/>
                <w:sz w:val="12"/>
                <w:szCs w:val="12"/>
              </w:rPr>
              <w:t>0</w:t>
            </w:r>
            <w:r w:rsidR="00ED6D58" w:rsidRPr="00BC0771">
              <w:rPr>
                <w:b/>
                <w:bCs/>
                <w:sz w:val="12"/>
                <w:szCs w:val="12"/>
              </w:rPr>
              <w:t>7</w:t>
            </w:r>
          </w:p>
        </w:tc>
        <w:tc>
          <w:tcPr>
            <w:tcW w:w="499" w:type="dxa"/>
            <w:tcBorders>
              <w:top w:val="nil"/>
              <w:left w:val="nil"/>
              <w:bottom w:val="single" w:sz="4" w:space="0" w:color="auto"/>
              <w:right w:val="single" w:sz="4" w:space="0" w:color="auto"/>
            </w:tcBorders>
            <w:shd w:val="clear" w:color="auto" w:fill="auto"/>
            <w:noWrap/>
            <w:vAlign w:val="center"/>
            <w:hideMark/>
          </w:tcPr>
          <w:p w:rsidR="00ED6D58" w:rsidRPr="00BC0771" w:rsidRDefault="00ED6D58" w:rsidP="00ED6D58">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ED6D58" w:rsidRPr="00BC0771" w:rsidRDefault="00ED6D58" w:rsidP="00ED6D58">
            <w:pPr>
              <w:rPr>
                <w:b/>
                <w:bCs/>
                <w:sz w:val="12"/>
                <w:szCs w:val="12"/>
              </w:rPr>
            </w:pPr>
            <w:r w:rsidRPr="00BC0771">
              <w:rPr>
                <w:b/>
                <w:bCs/>
                <w:sz w:val="12"/>
                <w:szCs w:val="12"/>
              </w:rPr>
              <w:t xml:space="preserve">MENKUL </w:t>
            </w:r>
            <w:proofErr w:type="gramStart"/>
            <w:r w:rsidRPr="00BC0771">
              <w:rPr>
                <w:b/>
                <w:bCs/>
                <w:sz w:val="12"/>
                <w:szCs w:val="12"/>
              </w:rPr>
              <w:t>MAL,GAYRİMADDİ</w:t>
            </w:r>
            <w:proofErr w:type="gramEnd"/>
            <w:r w:rsidRPr="00BC0771">
              <w:rPr>
                <w:b/>
                <w:bCs/>
                <w:sz w:val="12"/>
                <w:szCs w:val="12"/>
              </w:rPr>
              <w:t xml:space="preserve"> HAK ALIM,BAKIM VE ONARIM GİD.</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D6D58" w:rsidRPr="00BC0771" w:rsidRDefault="00ED6D58" w:rsidP="00ED6D58">
            <w:pPr>
              <w:jc w:val="right"/>
              <w:rPr>
                <w:b/>
                <w:bCs/>
                <w:sz w:val="12"/>
                <w:szCs w:val="12"/>
              </w:rPr>
            </w:pPr>
            <w:r w:rsidRPr="00BC0771">
              <w:rPr>
                <w:b/>
                <w:bCs/>
                <w:sz w:val="12"/>
                <w:szCs w:val="12"/>
              </w:rPr>
              <w:t>202.386</w:t>
            </w:r>
          </w:p>
        </w:tc>
        <w:tc>
          <w:tcPr>
            <w:tcW w:w="292" w:type="dxa"/>
            <w:tcBorders>
              <w:top w:val="nil"/>
              <w:left w:val="nil"/>
              <w:bottom w:val="single" w:sz="4" w:space="0" w:color="auto"/>
              <w:right w:val="single" w:sz="4" w:space="0" w:color="auto"/>
            </w:tcBorders>
            <w:shd w:val="clear" w:color="auto" w:fill="auto"/>
            <w:noWrap/>
            <w:vAlign w:val="center"/>
            <w:hideMark/>
          </w:tcPr>
          <w:p w:rsidR="00ED6D58" w:rsidRPr="00BC0771" w:rsidRDefault="00ED6D58" w:rsidP="00ED6D58">
            <w:pPr>
              <w:jc w:val="right"/>
              <w:rPr>
                <w:b/>
                <w:bCs/>
                <w:sz w:val="12"/>
                <w:szCs w:val="12"/>
              </w:rPr>
            </w:pPr>
            <w:r w:rsidRPr="00BC0771">
              <w:rPr>
                <w:b/>
                <w:bCs/>
                <w:sz w:val="12"/>
                <w:szCs w:val="12"/>
              </w:rPr>
              <w:t>30</w:t>
            </w:r>
          </w:p>
        </w:tc>
        <w:tc>
          <w:tcPr>
            <w:tcW w:w="747" w:type="dxa"/>
            <w:tcBorders>
              <w:top w:val="nil"/>
              <w:left w:val="nil"/>
              <w:bottom w:val="single" w:sz="4" w:space="0" w:color="auto"/>
              <w:right w:val="single" w:sz="4" w:space="0" w:color="auto"/>
            </w:tcBorders>
            <w:shd w:val="clear" w:color="auto" w:fill="auto"/>
            <w:noWrap/>
            <w:vAlign w:val="center"/>
            <w:hideMark/>
          </w:tcPr>
          <w:p w:rsidR="00ED6D58" w:rsidRPr="00BC0771" w:rsidRDefault="00ED6D58" w:rsidP="00ED6D58">
            <w:pPr>
              <w:jc w:val="right"/>
              <w:rPr>
                <w:b/>
                <w:bCs/>
                <w:sz w:val="12"/>
                <w:szCs w:val="12"/>
              </w:rPr>
            </w:pPr>
            <w:r w:rsidRPr="00BC0771">
              <w:rPr>
                <w:b/>
                <w:bCs/>
                <w:sz w:val="12"/>
                <w:szCs w:val="12"/>
              </w:rPr>
              <w:t>181.133</w:t>
            </w:r>
          </w:p>
        </w:tc>
        <w:tc>
          <w:tcPr>
            <w:tcW w:w="292" w:type="dxa"/>
            <w:tcBorders>
              <w:top w:val="nil"/>
              <w:left w:val="nil"/>
              <w:bottom w:val="single" w:sz="4" w:space="0" w:color="auto"/>
              <w:right w:val="single" w:sz="4" w:space="0" w:color="auto"/>
            </w:tcBorders>
            <w:shd w:val="clear" w:color="auto" w:fill="auto"/>
            <w:noWrap/>
            <w:vAlign w:val="center"/>
            <w:hideMark/>
          </w:tcPr>
          <w:p w:rsidR="00ED6D58" w:rsidRPr="00BC0771" w:rsidRDefault="00ED6D58" w:rsidP="00ED6D58">
            <w:pPr>
              <w:jc w:val="right"/>
              <w:rPr>
                <w:b/>
                <w:bCs/>
                <w:sz w:val="12"/>
                <w:szCs w:val="12"/>
              </w:rPr>
            </w:pPr>
            <w:r w:rsidRPr="00BC0771">
              <w:rPr>
                <w:b/>
                <w:bCs/>
                <w:sz w:val="12"/>
                <w:szCs w:val="12"/>
              </w:rPr>
              <w:t>25</w:t>
            </w:r>
          </w:p>
        </w:tc>
        <w:tc>
          <w:tcPr>
            <w:tcW w:w="747" w:type="dxa"/>
            <w:tcBorders>
              <w:top w:val="nil"/>
              <w:left w:val="nil"/>
              <w:bottom w:val="single" w:sz="4" w:space="0" w:color="auto"/>
              <w:right w:val="single" w:sz="4" w:space="0" w:color="auto"/>
            </w:tcBorders>
            <w:shd w:val="clear" w:color="auto" w:fill="auto"/>
            <w:noWrap/>
            <w:vAlign w:val="center"/>
          </w:tcPr>
          <w:p w:rsidR="00ED6D58" w:rsidRPr="00BC0771" w:rsidRDefault="00F0791C" w:rsidP="00ED6D58">
            <w:pPr>
              <w:jc w:val="right"/>
              <w:rPr>
                <w:b/>
                <w:bCs/>
                <w:sz w:val="12"/>
                <w:szCs w:val="12"/>
              </w:rPr>
            </w:pPr>
            <w:r>
              <w:rPr>
                <w:b/>
                <w:bCs/>
                <w:sz w:val="12"/>
                <w:szCs w:val="12"/>
              </w:rPr>
              <w:t>412.852</w:t>
            </w:r>
          </w:p>
        </w:tc>
        <w:tc>
          <w:tcPr>
            <w:tcW w:w="313" w:type="dxa"/>
            <w:tcBorders>
              <w:top w:val="nil"/>
              <w:left w:val="nil"/>
              <w:bottom w:val="single" w:sz="4" w:space="0" w:color="auto"/>
              <w:right w:val="single" w:sz="8" w:space="0" w:color="auto"/>
            </w:tcBorders>
            <w:shd w:val="clear" w:color="auto" w:fill="auto"/>
            <w:noWrap/>
            <w:vAlign w:val="center"/>
          </w:tcPr>
          <w:p w:rsidR="00ED6D58" w:rsidRPr="00BC0771" w:rsidRDefault="00F0791C" w:rsidP="00ED6D58">
            <w:pPr>
              <w:jc w:val="right"/>
              <w:rPr>
                <w:b/>
                <w:bCs/>
                <w:sz w:val="12"/>
                <w:szCs w:val="12"/>
              </w:rPr>
            </w:pPr>
            <w:r>
              <w:rPr>
                <w:b/>
                <w:bCs/>
                <w:sz w:val="12"/>
                <w:szCs w:val="12"/>
              </w:rPr>
              <w:t>42</w:t>
            </w:r>
          </w:p>
        </w:tc>
        <w:tc>
          <w:tcPr>
            <w:tcW w:w="146" w:type="dxa"/>
            <w:tcBorders>
              <w:top w:val="nil"/>
              <w:left w:val="nil"/>
              <w:bottom w:val="nil"/>
              <w:right w:val="nil"/>
            </w:tcBorders>
            <w:shd w:val="clear" w:color="auto" w:fill="auto"/>
            <w:noWrap/>
            <w:vAlign w:val="center"/>
            <w:hideMark/>
          </w:tcPr>
          <w:p w:rsidR="00ED6D58" w:rsidRPr="00BC0771" w:rsidRDefault="00ED6D58" w:rsidP="00ED6D58">
            <w:pPr>
              <w:jc w:val="right"/>
              <w:rPr>
                <w:b/>
                <w:bCs/>
                <w:sz w:val="12"/>
                <w:szCs w:val="12"/>
              </w:rPr>
            </w:pPr>
          </w:p>
        </w:tc>
        <w:tc>
          <w:tcPr>
            <w:tcW w:w="466" w:type="dxa"/>
            <w:tcBorders>
              <w:top w:val="nil"/>
              <w:left w:val="nil"/>
              <w:bottom w:val="single" w:sz="8" w:space="0" w:color="auto"/>
              <w:right w:val="nil"/>
            </w:tcBorders>
            <w:shd w:val="clear" w:color="auto" w:fill="auto"/>
            <w:noWrap/>
            <w:vAlign w:val="center"/>
            <w:hideMark/>
          </w:tcPr>
          <w:p w:rsidR="00ED6D58" w:rsidRPr="00BC0771" w:rsidRDefault="00ED6D58" w:rsidP="00ED6D58">
            <w:pPr>
              <w:jc w:val="center"/>
              <w:rPr>
                <w:b/>
                <w:bCs/>
                <w:sz w:val="12"/>
                <w:szCs w:val="12"/>
              </w:rPr>
            </w:pPr>
            <w:r w:rsidRPr="00BC0771">
              <w:rPr>
                <w:b/>
                <w:bCs/>
                <w:sz w:val="12"/>
                <w:szCs w:val="12"/>
              </w:rPr>
              <w:t> </w:t>
            </w:r>
          </w:p>
        </w:tc>
        <w:tc>
          <w:tcPr>
            <w:tcW w:w="441" w:type="dxa"/>
            <w:tcBorders>
              <w:top w:val="nil"/>
              <w:left w:val="nil"/>
              <w:bottom w:val="single" w:sz="8" w:space="0" w:color="auto"/>
              <w:right w:val="nil"/>
            </w:tcBorders>
            <w:shd w:val="clear" w:color="auto" w:fill="auto"/>
            <w:noWrap/>
            <w:vAlign w:val="center"/>
            <w:hideMark/>
          </w:tcPr>
          <w:p w:rsidR="00ED6D58" w:rsidRPr="00BC0771" w:rsidRDefault="00ED6D58" w:rsidP="00ED6D58">
            <w:pPr>
              <w:jc w:val="center"/>
              <w:rPr>
                <w:b/>
                <w:bCs/>
                <w:sz w:val="12"/>
                <w:szCs w:val="12"/>
              </w:rPr>
            </w:pPr>
            <w:r w:rsidRPr="00BC0771">
              <w:rPr>
                <w:b/>
                <w:bCs/>
                <w:sz w:val="12"/>
                <w:szCs w:val="12"/>
              </w:rPr>
              <w:t> </w:t>
            </w:r>
          </w:p>
        </w:tc>
        <w:tc>
          <w:tcPr>
            <w:tcW w:w="444" w:type="dxa"/>
            <w:tcBorders>
              <w:top w:val="nil"/>
              <w:left w:val="nil"/>
              <w:bottom w:val="single" w:sz="8" w:space="0" w:color="auto"/>
              <w:right w:val="nil"/>
            </w:tcBorders>
            <w:shd w:val="clear" w:color="auto" w:fill="auto"/>
            <w:noWrap/>
            <w:vAlign w:val="center"/>
            <w:hideMark/>
          </w:tcPr>
          <w:p w:rsidR="00ED6D58" w:rsidRPr="00BC0771" w:rsidRDefault="00ED6D58" w:rsidP="00ED6D58">
            <w:pPr>
              <w:jc w:val="center"/>
              <w:rPr>
                <w:b/>
                <w:bCs/>
                <w:sz w:val="12"/>
                <w:szCs w:val="12"/>
              </w:rPr>
            </w:pPr>
            <w:r w:rsidRPr="00BC0771">
              <w:rPr>
                <w:b/>
                <w:bCs/>
                <w:sz w:val="12"/>
                <w:szCs w:val="12"/>
              </w:rPr>
              <w:t> </w:t>
            </w:r>
          </w:p>
        </w:tc>
        <w:tc>
          <w:tcPr>
            <w:tcW w:w="499" w:type="dxa"/>
            <w:tcBorders>
              <w:top w:val="nil"/>
              <w:left w:val="nil"/>
              <w:bottom w:val="single" w:sz="8" w:space="0" w:color="auto"/>
              <w:right w:val="nil"/>
            </w:tcBorders>
            <w:shd w:val="clear" w:color="auto" w:fill="auto"/>
            <w:noWrap/>
            <w:vAlign w:val="center"/>
            <w:hideMark/>
          </w:tcPr>
          <w:p w:rsidR="00ED6D58" w:rsidRPr="00BC0771" w:rsidRDefault="00ED6D58" w:rsidP="00ED6D58">
            <w:pPr>
              <w:jc w:val="center"/>
              <w:rPr>
                <w:b/>
                <w:bCs/>
                <w:sz w:val="12"/>
                <w:szCs w:val="12"/>
              </w:rPr>
            </w:pPr>
            <w:r w:rsidRPr="00BC0771">
              <w:rPr>
                <w:b/>
                <w:bCs/>
                <w:sz w:val="12"/>
                <w:szCs w:val="12"/>
              </w:rPr>
              <w:t> </w:t>
            </w:r>
          </w:p>
        </w:tc>
        <w:tc>
          <w:tcPr>
            <w:tcW w:w="3058" w:type="dxa"/>
            <w:tcBorders>
              <w:top w:val="nil"/>
              <w:left w:val="nil"/>
              <w:bottom w:val="single" w:sz="8" w:space="0" w:color="auto"/>
              <w:right w:val="nil"/>
            </w:tcBorders>
            <w:shd w:val="clear" w:color="auto" w:fill="auto"/>
            <w:noWrap/>
            <w:vAlign w:val="center"/>
            <w:hideMark/>
          </w:tcPr>
          <w:p w:rsidR="00ED6D58" w:rsidRPr="00BC0771" w:rsidRDefault="00ED6D58" w:rsidP="00ED6D58">
            <w:pPr>
              <w:rPr>
                <w:b/>
                <w:bCs/>
                <w:sz w:val="12"/>
                <w:szCs w:val="12"/>
              </w:rPr>
            </w:pPr>
            <w:r w:rsidRPr="00BC0771">
              <w:rPr>
                <w:b/>
                <w:bCs/>
                <w:sz w:val="12"/>
                <w:szCs w:val="12"/>
              </w:rPr>
              <w:t> </w:t>
            </w:r>
          </w:p>
        </w:tc>
        <w:tc>
          <w:tcPr>
            <w:tcW w:w="723" w:type="dxa"/>
            <w:tcBorders>
              <w:top w:val="single" w:sz="8" w:space="0" w:color="auto"/>
              <w:left w:val="nil"/>
              <w:bottom w:val="single" w:sz="8" w:space="0" w:color="auto"/>
              <w:right w:val="nil"/>
            </w:tcBorders>
            <w:shd w:val="clear" w:color="auto" w:fill="auto"/>
            <w:noWrap/>
            <w:vAlign w:val="bottom"/>
            <w:hideMark/>
          </w:tcPr>
          <w:p w:rsidR="00ED6D58" w:rsidRPr="00BC0771" w:rsidRDefault="00ED6D58" w:rsidP="00ED6D58">
            <w:pPr>
              <w:jc w:val="right"/>
              <w:rPr>
                <w:b/>
                <w:bCs/>
                <w:sz w:val="12"/>
                <w:szCs w:val="12"/>
              </w:rPr>
            </w:pPr>
            <w:r w:rsidRPr="00BC0771">
              <w:rPr>
                <w:b/>
                <w:bCs/>
                <w:sz w:val="12"/>
                <w:szCs w:val="12"/>
              </w:rPr>
              <w:t> </w:t>
            </w:r>
          </w:p>
        </w:tc>
        <w:tc>
          <w:tcPr>
            <w:tcW w:w="292" w:type="dxa"/>
            <w:tcBorders>
              <w:top w:val="single" w:sz="8" w:space="0" w:color="auto"/>
              <w:left w:val="nil"/>
              <w:bottom w:val="single" w:sz="8" w:space="0" w:color="auto"/>
              <w:right w:val="nil"/>
            </w:tcBorders>
            <w:shd w:val="clear" w:color="auto" w:fill="auto"/>
            <w:noWrap/>
            <w:vAlign w:val="bottom"/>
            <w:hideMark/>
          </w:tcPr>
          <w:p w:rsidR="00ED6D58" w:rsidRPr="00BC0771" w:rsidRDefault="00ED6D58" w:rsidP="00ED6D58">
            <w:pPr>
              <w:jc w:val="right"/>
              <w:rPr>
                <w:b/>
                <w:bCs/>
                <w:sz w:val="12"/>
                <w:szCs w:val="12"/>
              </w:rPr>
            </w:pPr>
            <w:r w:rsidRPr="00BC0771">
              <w:rPr>
                <w:b/>
                <w:bCs/>
                <w:sz w:val="12"/>
                <w:szCs w:val="12"/>
              </w:rPr>
              <w:t> </w:t>
            </w:r>
          </w:p>
        </w:tc>
        <w:tc>
          <w:tcPr>
            <w:tcW w:w="747" w:type="dxa"/>
            <w:tcBorders>
              <w:top w:val="single" w:sz="8" w:space="0" w:color="auto"/>
              <w:left w:val="nil"/>
              <w:bottom w:val="single" w:sz="8" w:space="0" w:color="auto"/>
              <w:right w:val="nil"/>
            </w:tcBorders>
            <w:shd w:val="clear" w:color="auto" w:fill="auto"/>
            <w:noWrap/>
            <w:vAlign w:val="bottom"/>
            <w:hideMark/>
          </w:tcPr>
          <w:p w:rsidR="00ED6D58" w:rsidRPr="00BC0771" w:rsidRDefault="00ED6D58" w:rsidP="00ED6D58">
            <w:pPr>
              <w:jc w:val="right"/>
              <w:rPr>
                <w:b/>
                <w:bCs/>
                <w:sz w:val="12"/>
                <w:szCs w:val="12"/>
              </w:rPr>
            </w:pPr>
            <w:r w:rsidRPr="00BC0771">
              <w:rPr>
                <w:b/>
                <w:bCs/>
                <w:sz w:val="12"/>
                <w:szCs w:val="12"/>
              </w:rPr>
              <w:t> </w:t>
            </w:r>
          </w:p>
        </w:tc>
        <w:tc>
          <w:tcPr>
            <w:tcW w:w="389" w:type="dxa"/>
            <w:tcBorders>
              <w:top w:val="single" w:sz="8" w:space="0" w:color="auto"/>
              <w:left w:val="nil"/>
              <w:bottom w:val="single" w:sz="8" w:space="0" w:color="auto"/>
              <w:right w:val="nil"/>
            </w:tcBorders>
            <w:shd w:val="clear" w:color="auto" w:fill="auto"/>
            <w:noWrap/>
            <w:vAlign w:val="bottom"/>
            <w:hideMark/>
          </w:tcPr>
          <w:p w:rsidR="00ED6D58" w:rsidRPr="00BC0771" w:rsidRDefault="00ED6D58" w:rsidP="00ED6D58">
            <w:pPr>
              <w:jc w:val="right"/>
              <w:rPr>
                <w:b/>
                <w:bCs/>
                <w:sz w:val="12"/>
                <w:szCs w:val="12"/>
              </w:rPr>
            </w:pPr>
            <w:r w:rsidRPr="00BC0771">
              <w:rPr>
                <w:b/>
                <w:bCs/>
                <w:sz w:val="12"/>
                <w:szCs w:val="12"/>
              </w:rPr>
              <w:t> </w:t>
            </w:r>
          </w:p>
        </w:tc>
        <w:tc>
          <w:tcPr>
            <w:tcW w:w="747" w:type="dxa"/>
            <w:tcBorders>
              <w:top w:val="single" w:sz="8" w:space="0" w:color="auto"/>
              <w:left w:val="nil"/>
              <w:bottom w:val="single" w:sz="8" w:space="0" w:color="auto"/>
              <w:right w:val="nil"/>
            </w:tcBorders>
            <w:shd w:val="clear" w:color="auto" w:fill="auto"/>
            <w:noWrap/>
            <w:vAlign w:val="bottom"/>
            <w:hideMark/>
          </w:tcPr>
          <w:p w:rsidR="00ED6D58" w:rsidRPr="00BC0771" w:rsidRDefault="00ED6D58" w:rsidP="00ED6D58">
            <w:pPr>
              <w:jc w:val="right"/>
              <w:rPr>
                <w:b/>
                <w:bCs/>
                <w:sz w:val="12"/>
                <w:szCs w:val="12"/>
              </w:rPr>
            </w:pPr>
            <w:r w:rsidRPr="00BC0771">
              <w:rPr>
                <w:b/>
                <w:bCs/>
                <w:sz w:val="12"/>
                <w:szCs w:val="12"/>
              </w:rPr>
              <w:t> </w:t>
            </w:r>
          </w:p>
        </w:tc>
        <w:tc>
          <w:tcPr>
            <w:tcW w:w="296" w:type="dxa"/>
            <w:tcBorders>
              <w:top w:val="nil"/>
              <w:left w:val="nil"/>
              <w:bottom w:val="single" w:sz="8" w:space="0" w:color="auto"/>
              <w:right w:val="nil"/>
            </w:tcBorders>
            <w:shd w:val="clear" w:color="auto" w:fill="auto"/>
            <w:noWrap/>
            <w:vAlign w:val="bottom"/>
            <w:hideMark/>
          </w:tcPr>
          <w:p w:rsidR="00ED6D58" w:rsidRPr="00BC0771" w:rsidRDefault="00ED6D58" w:rsidP="00ED6D58">
            <w:pPr>
              <w:jc w:val="right"/>
              <w:rPr>
                <w:b/>
                <w:bCs/>
                <w:sz w:val="12"/>
                <w:szCs w:val="12"/>
              </w:rPr>
            </w:pPr>
            <w:r w:rsidRPr="00BC0771">
              <w:rPr>
                <w:b/>
                <w:bCs/>
                <w:sz w:val="12"/>
                <w:szCs w:val="12"/>
              </w:rPr>
              <w:t> </w:t>
            </w:r>
          </w:p>
        </w:tc>
      </w:tr>
      <w:tr w:rsidR="00ED6D58"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ED6D58" w:rsidRPr="00BC0771" w:rsidRDefault="00ED6D58" w:rsidP="00ED6D58">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ED6D58" w:rsidRPr="00BC0771" w:rsidRDefault="00815862" w:rsidP="00ED6D58">
            <w:pPr>
              <w:jc w:val="center"/>
              <w:rPr>
                <w:b/>
                <w:bCs/>
                <w:sz w:val="12"/>
                <w:szCs w:val="12"/>
              </w:rPr>
            </w:pPr>
            <w:r>
              <w:rPr>
                <w:b/>
                <w:bCs/>
                <w:sz w:val="12"/>
                <w:szCs w:val="12"/>
              </w:rPr>
              <w:t>0</w:t>
            </w:r>
            <w:r w:rsidR="00ED6D58" w:rsidRPr="00BC0771">
              <w:rPr>
                <w:b/>
                <w:bCs/>
                <w:sz w:val="12"/>
                <w:szCs w:val="12"/>
              </w:rPr>
              <w:t>3</w:t>
            </w:r>
          </w:p>
        </w:tc>
        <w:tc>
          <w:tcPr>
            <w:tcW w:w="444" w:type="dxa"/>
            <w:tcBorders>
              <w:top w:val="nil"/>
              <w:left w:val="nil"/>
              <w:bottom w:val="single" w:sz="4" w:space="0" w:color="auto"/>
              <w:right w:val="single" w:sz="4" w:space="0" w:color="auto"/>
            </w:tcBorders>
            <w:shd w:val="clear" w:color="auto" w:fill="auto"/>
            <w:noWrap/>
            <w:vAlign w:val="center"/>
            <w:hideMark/>
          </w:tcPr>
          <w:p w:rsidR="00ED6D58" w:rsidRPr="00BC0771" w:rsidRDefault="00815862" w:rsidP="00ED6D58">
            <w:pPr>
              <w:jc w:val="center"/>
              <w:rPr>
                <w:b/>
                <w:bCs/>
                <w:sz w:val="12"/>
                <w:szCs w:val="12"/>
              </w:rPr>
            </w:pPr>
            <w:r>
              <w:rPr>
                <w:b/>
                <w:bCs/>
                <w:sz w:val="12"/>
                <w:szCs w:val="12"/>
              </w:rPr>
              <w:t>0</w:t>
            </w:r>
            <w:r w:rsidR="00ED6D58" w:rsidRPr="00BC0771">
              <w:rPr>
                <w:b/>
                <w:bCs/>
                <w:sz w:val="12"/>
                <w:szCs w:val="12"/>
              </w:rPr>
              <w:t>8</w:t>
            </w:r>
          </w:p>
        </w:tc>
        <w:tc>
          <w:tcPr>
            <w:tcW w:w="499" w:type="dxa"/>
            <w:tcBorders>
              <w:top w:val="nil"/>
              <w:left w:val="nil"/>
              <w:bottom w:val="single" w:sz="4" w:space="0" w:color="auto"/>
              <w:right w:val="single" w:sz="4" w:space="0" w:color="auto"/>
            </w:tcBorders>
            <w:shd w:val="clear" w:color="auto" w:fill="auto"/>
            <w:noWrap/>
            <w:vAlign w:val="center"/>
            <w:hideMark/>
          </w:tcPr>
          <w:p w:rsidR="00ED6D58" w:rsidRPr="00BC0771" w:rsidRDefault="00ED6D58" w:rsidP="00ED6D58">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ED6D58" w:rsidRPr="00BC0771" w:rsidRDefault="00ED6D58" w:rsidP="00ED6D58">
            <w:pPr>
              <w:rPr>
                <w:b/>
                <w:bCs/>
                <w:sz w:val="12"/>
                <w:szCs w:val="12"/>
              </w:rPr>
            </w:pPr>
            <w:r w:rsidRPr="00BC0771">
              <w:rPr>
                <w:b/>
                <w:bCs/>
                <w:sz w:val="12"/>
                <w:szCs w:val="12"/>
              </w:rPr>
              <w:t>GAYRİMENKUL MAL BAKIM VE ONARIM GİDERLERİ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ED6D58" w:rsidRPr="00BC0771" w:rsidRDefault="00ED6D58" w:rsidP="00ED6D58">
            <w:pPr>
              <w:jc w:val="right"/>
              <w:rPr>
                <w:b/>
                <w:bCs/>
                <w:sz w:val="12"/>
                <w:szCs w:val="12"/>
              </w:rPr>
            </w:pPr>
            <w:r w:rsidRPr="00BC0771">
              <w:rPr>
                <w:b/>
                <w:bCs/>
                <w:sz w:val="12"/>
                <w:szCs w:val="12"/>
              </w:rPr>
              <w:t>344.501</w:t>
            </w:r>
          </w:p>
        </w:tc>
        <w:tc>
          <w:tcPr>
            <w:tcW w:w="292" w:type="dxa"/>
            <w:tcBorders>
              <w:top w:val="nil"/>
              <w:left w:val="nil"/>
              <w:bottom w:val="single" w:sz="4" w:space="0" w:color="auto"/>
              <w:right w:val="single" w:sz="4" w:space="0" w:color="auto"/>
            </w:tcBorders>
            <w:shd w:val="clear" w:color="auto" w:fill="auto"/>
            <w:noWrap/>
            <w:vAlign w:val="center"/>
            <w:hideMark/>
          </w:tcPr>
          <w:p w:rsidR="00ED6D58" w:rsidRPr="00BC0771" w:rsidRDefault="00ED6D58" w:rsidP="00ED6D58">
            <w:pPr>
              <w:jc w:val="right"/>
              <w:rPr>
                <w:b/>
                <w:bCs/>
                <w:sz w:val="12"/>
                <w:szCs w:val="12"/>
              </w:rPr>
            </w:pPr>
            <w:r w:rsidRPr="00BC0771">
              <w:rPr>
                <w:b/>
                <w:bCs/>
                <w:sz w:val="12"/>
                <w:szCs w:val="12"/>
              </w:rPr>
              <w:t>72</w:t>
            </w:r>
          </w:p>
        </w:tc>
        <w:tc>
          <w:tcPr>
            <w:tcW w:w="747" w:type="dxa"/>
            <w:tcBorders>
              <w:top w:val="nil"/>
              <w:left w:val="nil"/>
              <w:bottom w:val="single" w:sz="4" w:space="0" w:color="auto"/>
              <w:right w:val="single" w:sz="4" w:space="0" w:color="auto"/>
            </w:tcBorders>
            <w:shd w:val="clear" w:color="auto" w:fill="auto"/>
            <w:noWrap/>
            <w:vAlign w:val="center"/>
            <w:hideMark/>
          </w:tcPr>
          <w:p w:rsidR="00ED6D58" w:rsidRPr="00BC0771" w:rsidRDefault="00ED6D58" w:rsidP="00ED6D58">
            <w:pPr>
              <w:jc w:val="right"/>
              <w:rPr>
                <w:b/>
                <w:bCs/>
                <w:sz w:val="12"/>
                <w:szCs w:val="12"/>
              </w:rPr>
            </w:pPr>
            <w:r w:rsidRPr="00BC0771">
              <w:rPr>
                <w:b/>
                <w:bCs/>
                <w:sz w:val="12"/>
                <w:szCs w:val="12"/>
              </w:rPr>
              <w:t>235.096</w:t>
            </w:r>
          </w:p>
        </w:tc>
        <w:tc>
          <w:tcPr>
            <w:tcW w:w="292" w:type="dxa"/>
            <w:tcBorders>
              <w:top w:val="nil"/>
              <w:left w:val="nil"/>
              <w:bottom w:val="single" w:sz="4" w:space="0" w:color="auto"/>
              <w:right w:val="single" w:sz="4" w:space="0" w:color="auto"/>
            </w:tcBorders>
            <w:shd w:val="clear" w:color="auto" w:fill="auto"/>
            <w:noWrap/>
            <w:vAlign w:val="center"/>
            <w:hideMark/>
          </w:tcPr>
          <w:p w:rsidR="00ED6D58" w:rsidRPr="00BC0771" w:rsidRDefault="00ED6D58" w:rsidP="00ED6D58">
            <w:pPr>
              <w:jc w:val="right"/>
              <w:rPr>
                <w:b/>
                <w:bCs/>
                <w:sz w:val="12"/>
                <w:szCs w:val="12"/>
              </w:rPr>
            </w:pPr>
            <w:r w:rsidRPr="00BC0771">
              <w:rPr>
                <w:b/>
                <w:bCs/>
                <w:sz w:val="12"/>
                <w:szCs w:val="12"/>
              </w:rPr>
              <w:t>60</w:t>
            </w:r>
          </w:p>
        </w:tc>
        <w:tc>
          <w:tcPr>
            <w:tcW w:w="747" w:type="dxa"/>
            <w:tcBorders>
              <w:top w:val="nil"/>
              <w:left w:val="nil"/>
              <w:bottom w:val="single" w:sz="4" w:space="0" w:color="auto"/>
              <w:right w:val="single" w:sz="4" w:space="0" w:color="auto"/>
            </w:tcBorders>
            <w:shd w:val="clear" w:color="auto" w:fill="auto"/>
            <w:noWrap/>
            <w:vAlign w:val="center"/>
          </w:tcPr>
          <w:p w:rsidR="00ED6D58" w:rsidRPr="00BC0771" w:rsidRDefault="00F0791C" w:rsidP="00ED6D58">
            <w:pPr>
              <w:jc w:val="right"/>
              <w:rPr>
                <w:b/>
                <w:bCs/>
                <w:sz w:val="12"/>
                <w:szCs w:val="12"/>
              </w:rPr>
            </w:pPr>
            <w:r>
              <w:rPr>
                <w:b/>
                <w:bCs/>
                <w:sz w:val="12"/>
                <w:szCs w:val="12"/>
              </w:rPr>
              <w:t>49.799</w:t>
            </w:r>
          </w:p>
        </w:tc>
        <w:tc>
          <w:tcPr>
            <w:tcW w:w="313" w:type="dxa"/>
            <w:tcBorders>
              <w:top w:val="nil"/>
              <w:left w:val="nil"/>
              <w:bottom w:val="single" w:sz="4" w:space="0" w:color="auto"/>
              <w:right w:val="single" w:sz="8" w:space="0" w:color="auto"/>
            </w:tcBorders>
            <w:shd w:val="clear" w:color="auto" w:fill="auto"/>
            <w:noWrap/>
            <w:vAlign w:val="center"/>
          </w:tcPr>
          <w:p w:rsidR="00ED6D58" w:rsidRPr="00BC0771" w:rsidRDefault="00F0791C" w:rsidP="00ED6D58">
            <w:pPr>
              <w:jc w:val="right"/>
              <w:rPr>
                <w:b/>
                <w:bCs/>
                <w:sz w:val="12"/>
                <w:szCs w:val="12"/>
              </w:rPr>
            </w:pPr>
            <w:r>
              <w:rPr>
                <w:b/>
                <w:bCs/>
                <w:sz w:val="12"/>
                <w:szCs w:val="12"/>
              </w:rPr>
              <w:t>00</w:t>
            </w:r>
          </w:p>
        </w:tc>
        <w:tc>
          <w:tcPr>
            <w:tcW w:w="146" w:type="dxa"/>
            <w:tcBorders>
              <w:top w:val="nil"/>
              <w:left w:val="nil"/>
              <w:bottom w:val="nil"/>
              <w:right w:val="nil"/>
            </w:tcBorders>
            <w:shd w:val="clear" w:color="auto" w:fill="auto"/>
            <w:noWrap/>
            <w:vAlign w:val="center"/>
            <w:hideMark/>
          </w:tcPr>
          <w:p w:rsidR="00ED6D58" w:rsidRPr="00BC0771" w:rsidRDefault="00ED6D58" w:rsidP="00ED6D58">
            <w:pPr>
              <w:jc w:val="right"/>
              <w:rPr>
                <w:b/>
                <w:bCs/>
                <w:sz w:val="12"/>
                <w:szCs w:val="12"/>
              </w:rPr>
            </w:pPr>
          </w:p>
        </w:tc>
        <w:tc>
          <w:tcPr>
            <w:tcW w:w="4910" w:type="dxa"/>
            <w:gridSpan w:val="5"/>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ED6D58" w:rsidRPr="00BC0771" w:rsidRDefault="00ED6D58" w:rsidP="00ED6D58">
            <w:pPr>
              <w:rPr>
                <w:b/>
                <w:bCs/>
                <w:sz w:val="12"/>
                <w:szCs w:val="12"/>
              </w:rPr>
            </w:pPr>
            <w:r w:rsidRPr="00BC0771">
              <w:rPr>
                <w:b/>
                <w:bCs/>
                <w:sz w:val="12"/>
                <w:szCs w:val="12"/>
              </w:rPr>
              <w:t>İNDİRİM, İADE VE İSKONTONUN TÜRÜ</w:t>
            </w:r>
          </w:p>
        </w:tc>
        <w:tc>
          <w:tcPr>
            <w:tcW w:w="723" w:type="dxa"/>
            <w:tcBorders>
              <w:top w:val="nil"/>
              <w:left w:val="nil"/>
              <w:bottom w:val="single" w:sz="4" w:space="0" w:color="auto"/>
              <w:right w:val="single" w:sz="4" w:space="0" w:color="auto"/>
            </w:tcBorders>
            <w:shd w:val="clear" w:color="auto" w:fill="auto"/>
            <w:noWrap/>
            <w:vAlign w:val="bottom"/>
            <w:hideMark/>
          </w:tcPr>
          <w:p w:rsidR="00ED6D58" w:rsidRPr="00BC0771" w:rsidRDefault="00ED6D58" w:rsidP="00ED6D58">
            <w:pPr>
              <w:jc w:val="right"/>
              <w:rPr>
                <w:b/>
                <w:bCs/>
                <w:sz w:val="12"/>
                <w:szCs w:val="12"/>
              </w:rPr>
            </w:pPr>
            <w:r w:rsidRPr="00BC0771">
              <w:rPr>
                <w:b/>
                <w:bCs/>
                <w:sz w:val="12"/>
                <w:szCs w:val="12"/>
              </w:rPr>
              <w:t> </w:t>
            </w:r>
          </w:p>
        </w:tc>
        <w:tc>
          <w:tcPr>
            <w:tcW w:w="292" w:type="dxa"/>
            <w:tcBorders>
              <w:top w:val="nil"/>
              <w:left w:val="nil"/>
              <w:bottom w:val="single" w:sz="4" w:space="0" w:color="auto"/>
              <w:right w:val="single" w:sz="4" w:space="0" w:color="auto"/>
            </w:tcBorders>
            <w:shd w:val="clear" w:color="auto" w:fill="auto"/>
            <w:noWrap/>
            <w:vAlign w:val="bottom"/>
            <w:hideMark/>
          </w:tcPr>
          <w:p w:rsidR="00ED6D58" w:rsidRPr="00BC0771" w:rsidRDefault="00ED6D58" w:rsidP="00ED6D58">
            <w:pPr>
              <w:jc w:val="right"/>
              <w:rPr>
                <w:b/>
                <w:bCs/>
                <w:sz w:val="12"/>
                <w:szCs w:val="12"/>
              </w:rPr>
            </w:pPr>
            <w:r w:rsidRPr="00BC0771">
              <w:rPr>
                <w:b/>
                <w:bCs/>
                <w:sz w:val="12"/>
                <w:szCs w:val="12"/>
              </w:rPr>
              <w:t> </w:t>
            </w:r>
          </w:p>
        </w:tc>
        <w:tc>
          <w:tcPr>
            <w:tcW w:w="747" w:type="dxa"/>
            <w:tcBorders>
              <w:top w:val="nil"/>
              <w:left w:val="nil"/>
              <w:bottom w:val="single" w:sz="4" w:space="0" w:color="auto"/>
              <w:right w:val="nil"/>
            </w:tcBorders>
            <w:shd w:val="clear" w:color="auto" w:fill="auto"/>
            <w:noWrap/>
            <w:vAlign w:val="bottom"/>
            <w:hideMark/>
          </w:tcPr>
          <w:p w:rsidR="00ED6D58" w:rsidRPr="00BC0771" w:rsidRDefault="00ED6D58" w:rsidP="00ED6D58">
            <w:pPr>
              <w:jc w:val="right"/>
              <w:rPr>
                <w:b/>
                <w:bCs/>
                <w:sz w:val="12"/>
                <w:szCs w:val="12"/>
              </w:rPr>
            </w:pPr>
            <w:r w:rsidRPr="00BC0771">
              <w:rPr>
                <w:b/>
                <w:bCs/>
                <w:sz w:val="12"/>
                <w:szCs w:val="12"/>
              </w:rPr>
              <w:t> </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ED6D58" w:rsidRPr="00BC0771" w:rsidRDefault="00ED6D58" w:rsidP="00ED6D58">
            <w:pPr>
              <w:jc w:val="right"/>
              <w:rPr>
                <w:b/>
                <w:bCs/>
                <w:sz w:val="12"/>
                <w:szCs w:val="12"/>
              </w:rPr>
            </w:pPr>
            <w:r w:rsidRPr="00BC0771">
              <w:rPr>
                <w:b/>
                <w:bCs/>
                <w:sz w:val="12"/>
                <w:szCs w:val="12"/>
              </w:rPr>
              <w:t> </w:t>
            </w:r>
          </w:p>
        </w:tc>
        <w:tc>
          <w:tcPr>
            <w:tcW w:w="747" w:type="dxa"/>
            <w:tcBorders>
              <w:top w:val="nil"/>
              <w:left w:val="nil"/>
              <w:bottom w:val="single" w:sz="4" w:space="0" w:color="auto"/>
              <w:right w:val="single" w:sz="4" w:space="0" w:color="auto"/>
            </w:tcBorders>
            <w:shd w:val="clear" w:color="auto" w:fill="auto"/>
            <w:noWrap/>
            <w:vAlign w:val="bottom"/>
            <w:hideMark/>
          </w:tcPr>
          <w:p w:rsidR="00ED6D58" w:rsidRPr="00BC0771" w:rsidRDefault="00ED6D58" w:rsidP="00ED6D58">
            <w:pPr>
              <w:jc w:val="right"/>
              <w:rPr>
                <w:b/>
                <w:bCs/>
                <w:sz w:val="12"/>
                <w:szCs w:val="12"/>
              </w:rPr>
            </w:pPr>
            <w:r w:rsidRPr="00BC0771">
              <w:rPr>
                <w:b/>
                <w:bCs/>
                <w:sz w:val="12"/>
                <w:szCs w:val="12"/>
              </w:rPr>
              <w:t> </w:t>
            </w:r>
          </w:p>
        </w:tc>
        <w:tc>
          <w:tcPr>
            <w:tcW w:w="296" w:type="dxa"/>
            <w:tcBorders>
              <w:top w:val="nil"/>
              <w:left w:val="nil"/>
              <w:bottom w:val="single" w:sz="4" w:space="0" w:color="auto"/>
              <w:right w:val="single" w:sz="8" w:space="0" w:color="auto"/>
            </w:tcBorders>
            <w:shd w:val="clear" w:color="auto" w:fill="auto"/>
            <w:noWrap/>
            <w:vAlign w:val="bottom"/>
            <w:hideMark/>
          </w:tcPr>
          <w:p w:rsidR="00ED6D58" w:rsidRPr="00BC0771" w:rsidRDefault="00ED6D58" w:rsidP="00ED6D58">
            <w:pPr>
              <w:jc w:val="right"/>
              <w:rPr>
                <w:b/>
                <w:bCs/>
                <w:sz w:val="12"/>
                <w:szCs w:val="12"/>
              </w:rPr>
            </w:pPr>
            <w:r w:rsidRPr="00BC0771">
              <w:rPr>
                <w:b/>
                <w:bCs/>
                <w:sz w:val="12"/>
                <w:szCs w:val="12"/>
              </w:rPr>
              <w:t> </w:t>
            </w:r>
          </w:p>
        </w:tc>
      </w:tr>
      <w:tr w:rsidR="008377FB"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5</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1</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Default="008377FB" w:rsidP="008377FB">
            <w:pPr>
              <w:rPr>
                <w:b/>
                <w:bCs/>
                <w:sz w:val="12"/>
                <w:szCs w:val="12"/>
              </w:rPr>
            </w:pPr>
            <w:r w:rsidRPr="00BC0771">
              <w:rPr>
                <w:b/>
                <w:bCs/>
                <w:sz w:val="12"/>
                <w:szCs w:val="12"/>
              </w:rPr>
              <w:t>GÖREV ZARARLARI</w:t>
            </w:r>
          </w:p>
          <w:p w:rsidR="0011673C" w:rsidRPr="00BC0771" w:rsidRDefault="0011673C" w:rsidP="008377FB">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885.169</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44</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1.162.175</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32</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1.557.821</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40</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610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3</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1</w:t>
            </w:r>
          </w:p>
        </w:tc>
        <w:tc>
          <w:tcPr>
            <w:tcW w:w="499" w:type="dxa"/>
            <w:tcBorders>
              <w:top w:val="nil"/>
              <w:left w:val="nil"/>
              <w:bottom w:val="single" w:sz="4" w:space="0" w:color="auto"/>
              <w:right w:val="nil"/>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rPr>
                <w:b/>
                <w:bCs/>
                <w:sz w:val="12"/>
                <w:szCs w:val="12"/>
              </w:rPr>
            </w:pPr>
            <w:r w:rsidRPr="00BC0771">
              <w:rPr>
                <w:b/>
                <w:bCs/>
                <w:sz w:val="12"/>
                <w:szCs w:val="12"/>
              </w:rPr>
              <w:t>MAL VE HİZMET SATIŞ GELİRLERİ</w:t>
            </w:r>
          </w:p>
        </w:tc>
        <w:tc>
          <w:tcPr>
            <w:tcW w:w="723" w:type="dxa"/>
            <w:tcBorders>
              <w:top w:val="nil"/>
              <w:left w:val="nil"/>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12.265</w:t>
            </w:r>
          </w:p>
        </w:tc>
        <w:tc>
          <w:tcPr>
            <w:tcW w:w="292" w:type="dxa"/>
            <w:tcBorders>
              <w:top w:val="nil"/>
              <w:left w:val="nil"/>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42</w:t>
            </w:r>
          </w:p>
        </w:tc>
        <w:tc>
          <w:tcPr>
            <w:tcW w:w="747" w:type="dxa"/>
            <w:tcBorders>
              <w:top w:val="nil"/>
              <w:left w:val="nil"/>
              <w:bottom w:val="single" w:sz="4" w:space="0" w:color="auto"/>
              <w:right w:val="nil"/>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11.693</w:t>
            </w:r>
          </w:p>
        </w:tc>
        <w:tc>
          <w:tcPr>
            <w:tcW w:w="389" w:type="dxa"/>
            <w:tcBorders>
              <w:top w:val="nil"/>
              <w:left w:val="single" w:sz="4" w:space="0" w:color="auto"/>
              <w:bottom w:val="single" w:sz="4"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37</w:t>
            </w:r>
          </w:p>
        </w:tc>
        <w:tc>
          <w:tcPr>
            <w:tcW w:w="747" w:type="dxa"/>
            <w:tcBorders>
              <w:top w:val="nil"/>
              <w:left w:val="nil"/>
              <w:bottom w:val="single" w:sz="4" w:space="0" w:color="auto"/>
              <w:right w:val="single" w:sz="4" w:space="0" w:color="auto"/>
            </w:tcBorders>
            <w:shd w:val="clear" w:color="auto" w:fill="auto"/>
            <w:noWrap/>
            <w:vAlign w:val="bottom"/>
          </w:tcPr>
          <w:p w:rsidR="008377FB" w:rsidRPr="00BC0771" w:rsidRDefault="00EB387D" w:rsidP="008377FB">
            <w:pPr>
              <w:jc w:val="right"/>
              <w:rPr>
                <w:b/>
                <w:bCs/>
                <w:sz w:val="12"/>
                <w:szCs w:val="12"/>
              </w:rPr>
            </w:pPr>
            <w:r>
              <w:rPr>
                <w:b/>
                <w:bCs/>
                <w:sz w:val="12"/>
                <w:szCs w:val="12"/>
              </w:rPr>
              <w:t>2.593</w:t>
            </w:r>
          </w:p>
        </w:tc>
        <w:tc>
          <w:tcPr>
            <w:tcW w:w="296" w:type="dxa"/>
            <w:tcBorders>
              <w:top w:val="nil"/>
              <w:left w:val="nil"/>
              <w:bottom w:val="single" w:sz="4" w:space="0" w:color="auto"/>
              <w:right w:val="single" w:sz="8" w:space="0" w:color="auto"/>
            </w:tcBorders>
            <w:shd w:val="clear" w:color="auto" w:fill="auto"/>
            <w:noWrap/>
            <w:vAlign w:val="bottom"/>
          </w:tcPr>
          <w:p w:rsidR="008377FB" w:rsidRPr="00BC0771" w:rsidRDefault="00EB387D" w:rsidP="008377FB">
            <w:pPr>
              <w:jc w:val="right"/>
              <w:rPr>
                <w:b/>
                <w:bCs/>
                <w:sz w:val="12"/>
                <w:szCs w:val="12"/>
              </w:rPr>
            </w:pPr>
            <w:r>
              <w:rPr>
                <w:b/>
                <w:bCs/>
                <w:sz w:val="12"/>
                <w:szCs w:val="12"/>
              </w:rPr>
              <w:t>06</w:t>
            </w:r>
          </w:p>
        </w:tc>
      </w:tr>
      <w:tr w:rsidR="008377FB"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5</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3</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KAR AMACI GÜTMEYEN KURULUŞLARA YAPILAN TRANSFERLER</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268.728</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29</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425.579</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493C98" w:rsidP="008377FB">
            <w:pPr>
              <w:jc w:val="right"/>
              <w:rPr>
                <w:b/>
                <w:bCs/>
                <w:sz w:val="12"/>
                <w:szCs w:val="12"/>
              </w:rPr>
            </w:pPr>
            <w:r>
              <w:rPr>
                <w:b/>
                <w:bCs/>
                <w:sz w:val="12"/>
                <w:szCs w:val="12"/>
              </w:rPr>
              <w:t>0</w:t>
            </w:r>
            <w:r w:rsidR="008377FB" w:rsidRPr="00BC0771">
              <w:rPr>
                <w:b/>
                <w:bCs/>
                <w:sz w:val="12"/>
                <w:szCs w:val="12"/>
              </w:rPr>
              <w:t>6</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141.778</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65</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610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3</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w:t>
            </w:r>
          </w:p>
        </w:tc>
        <w:tc>
          <w:tcPr>
            <w:tcW w:w="499" w:type="dxa"/>
            <w:tcBorders>
              <w:top w:val="nil"/>
              <w:left w:val="nil"/>
              <w:bottom w:val="single" w:sz="4" w:space="0" w:color="auto"/>
              <w:right w:val="nil"/>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rPr>
                <w:b/>
                <w:bCs/>
                <w:sz w:val="12"/>
                <w:szCs w:val="12"/>
              </w:rPr>
            </w:pPr>
            <w:r w:rsidRPr="00BC0771">
              <w:rPr>
                <w:b/>
                <w:bCs/>
                <w:sz w:val="12"/>
                <w:szCs w:val="12"/>
              </w:rPr>
              <w:t>KİRA GELİRLERİ</w:t>
            </w:r>
          </w:p>
        </w:tc>
        <w:tc>
          <w:tcPr>
            <w:tcW w:w="723"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2.824</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25</w:t>
            </w:r>
          </w:p>
        </w:tc>
        <w:tc>
          <w:tcPr>
            <w:tcW w:w="747" w:type="dxa"/>
            <w:tcBorders>
              <w:top w:val="nil"/>
              <w:left w:val="nil"/>
              <w:bottom w:val="single" w:sz="4" w:space="0" w:color="auto"/>
              <w:right w:val="nil"/>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4.423</w:t>
            </w:r>
          </w:p>
        </w:tc>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73</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EB387D" w:rsidP="008377FB">
            <w:pPr>
              <w:jc w:val="right"/>
              <w:rPr>
                <w:b/>
                <w:bCs/>
                <w:sz w:val="12"/>
                <w:szCs w:val="12"/>
              </w:rPr>
            </w:pPr>
            <w:r>
              <w:rPr>
                <w:b/>
                <w:bCs/>
                <w:sz w:val="12"/>
                <w:szCs w:val="12"/>
              </w:rPr>
              <w:t>2.378</w:t>
            </w:r>
          </w:p>
        </w:tc>
        <w:tc>
          <w:tcPr>
            <w:tcW w:w="296" w:type="dxa"/>
            <w:tcBorders>
              <w:top w:val="nil"/>
              <w:left w:val="nil"/>
              <w:bottom w:val="single" w:sz="4" w:space="0" w:color="auto"/>
              <w:right w:val="single" w:sz="8" w:space="0" w:color="auto"/>
            </w:tcBorders>
            <w:shd w:val="clear" w:color="auto" w:fill="auto"/>
            <w:noWrap/>
            <w:vAlign w:val="center"/>
          </w:tcPr>
          <w:p w:rsidR="008377FB" w:rsidRPr="00BC0771" w:rsidRDefault="00EB387D" w:rsidP="008377FB">
            <w:pPr>
              <w:jc w:val="right"/>
              <w:rPr>
                <w:b/>
                <w:bCs/>
                <w:sz w:val="12"/>
                <w:szCs w:val="12"/>
              </w:rPr>
            </w:pPr>
            <w:r>
              <w:rPr>
                <w:b/>
                <w:bCs/>
                <w:sz w:val="12"/>
                <w:szCs w:val="12"/>
              </w:rPr>
              <w:t>95</w:t>
            </w:r>
          </w:p>
        </w:tc>
      </w:tr>
      <w:tr w:rsidR="008377FB"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5</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4</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HANE HALKINA YAPILAN TRANSFERLER</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49.793</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23</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134.350</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493C98" w:rsidP="008377FB">
            <w:pPr>
              <w:jc w:val="right"/>
              <w:rPr>
                <w:b/>
                <w:bCs/>
                <w:sz w:val="12"/>
                <w:szCs w:val="12"/>
              </w:rPr>
            </w:pPr>
            <w:r>
              <w:rPr>
                <w:b/>
                <w:bCs/>
                <w:sz w:val="12"/>
                <w:szCs w:val="12"/>
              </w:rPr>
              <w:t>0</w:t>
            </w:r>
            <w:r w:rsidR="008377FB" w:rsidRPr="00BC0771">
              <w:rPr>
                <w:b/>
                <w:bCs/>
                <w:sz w:val="12"/>
                <w:szCs w:val="12"/>
              </w:rPr>
              <w:t>0</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168.507</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15</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610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5</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9</w:t>
            </w:r>
          </w:p>
        </w:tc>
        <w:tc>
          <w:tcPr>
            <w:tcW w:w="499" w:type="dxa"/>
            <w:tcBorders>
              <w:top w:val="nil"/>
              <w:left w:val="nil"/>
              <w:bottom w:val="single" w:sz="4" w:space="0" w:color="auto"/>
              <w:right w:val="nil"/>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3058"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rPr>
                <w:b/>
                <w:bCs/>
                <w:sz w:val="12"/>
                <w:szCs w:val="12"/>
              </w:rPr>
            </w:pPr>
            <w:r w:rsidRPr="00BC0771">
              <w:rPr>
                <w:b/>
                <w:bCs/>
                <w:sz w:val="12"/>
                <w:szCs w:val="12"/>
              </w:rPr>
              <w:t>DİĞER ÇEŞİTLİ GELİRLER</w:t>
            </w:r>
          </w:p>
        </w:tc>
        <w:tc>
          <w:tcPr>
            <w:tcW w:w="723"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180</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64</w:t>
            </w:r>
          </w:p>
        </w:tc>
        <w:tc>
          <w:tcPr>
            <w:tcW w:w="747" w:type="dxa"/>
            <w:tcBorders>
              <w:top w:val="nil"/>
              <w:left w:val="nil"/>
              <w:bottom w:val="single" w:sz="4" w:space="0" w:color="auto"/>
              <w:right w:val="nil"/>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1.945</w:t>
            </w:r>
          </w:p>
        </w:tc>
        <w:tc>
          <w:tcPr>
            <w:tcW w:w="389"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64</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EB387D" w:rsidP="008377FB">
            <w:pPr>
              <w:jc w:val="right"/>
              <w:rPr>
                <w:b/>
                <w:bCs/>
                <w:sz w:val="12"/>
                <w:szCs w:val="12"/>
              </w:rPr>
            </w:pPr>
            <w:r>
              <w:rPr>
                <w:b/>
                <w:bCs/>
                <w:sz w:val="12"/>
                <w:szCs w:val="12"/>
              </w:rPr>
              <w:t>00</w:t>
            </w:r>
          </w:p>
        </w:tc>
        <w:tc>
          <w:tcPr>
            <w:tcW w:w="296" w:type="dxa"/>
            <w:tcBorders>
              <w:top w:val="nil"/>
              <w:left w:val="nil"/>
              <w:bottom w:val="single" w:sz="4" w:space="0" w:color="auto"/>
              <w:right w:val="single" w:sz="8" w:space="0" w:color="auto"/>
            </w:tcBorders>
            <w:shd w:val="clear" w:color="auto" w:fill="auto"/>
            <w:noWrap/>
            <w:vAlign w:val="center"/>
          </w:tcPr>
          <w:p w:rsidR="008377FB" w:rsidRPr="00BC0771" w:rsidRDefault="00EB387D" w:rsidP="008377FB">
            <w:pPr>
              <w:jc w:val="right"/>
              <w:rPr>
                <w:b/>
                <w:bCs/>
                <w:sz w:val="12"/>
                <w:szCs w:val="12"/>
              </w:rPr>
            </w:pPr>
            <w:r>
              <w:rPr>
                <w:b/>
                <w:bCs/>
                <w:sz w:val="12"/>
                <w:szCs w:val="12"/>
              </w:rPr>
              <w:t>00</w:t>
            </w:r>
          </w:p>
        </w:tc>
      </w:tr>
      <w:tr w:rsidR="008377FB"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11</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Pr>
                <w:b/>
                <w:bCs/>
                <w:sz w:val="12"/>
                <w:szCs w:val="12"/>
              </w:rPr>
              <w:t>01</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DİĞER DEĞER VE MİKTAR DEĞİŞİMLERİ GİDERLERİ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Pr>
                <w:b/>
                <w:bCs/>
                <w:sz w:val="12"/>
                <w:szCs w:val="12"/>
              </w:rPr>
              <w:t>00</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Pr>
                <w:b/>
                <w:bCs/>
                <w:sz w:val="12"/>
                <w:szCs w:val="12"/>
              </w:rPr>
              <w:t>00</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Pr>
                <w:b/>
                <w:bCs/>
                <w:sz w:val="12"/>
                <w:szCs w:val="12"/>
              </w:rPr>
              <w:t>00</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Pr>
                <w:b/>
                <w:bCs/>
                <w:sz w:val="12"/>
                <w:szCs w:val="12"/>
              </w:rPr>
              <w:t>00</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184.449</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97</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910"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377FB" w:rsidRPr="00BC0771" w:rsidRDefault="008377FB" w:rsidP="008377FB">
            <w:pPr>
              <w:rPr>
                <w:b/>
                <w:bCs/>
                <w:sz w:val="12"/>
                <w:szCs w:val="12"/>
              </w:rPr>
            </w:pPr>
            <w:r w:rsidRPr="00BC0771">
              <w:rPr>
                <w:b/>
                <w:bCs/>
                <w:sz w:val="12"/>
                <w:szCs w:val="12"/>
              </w:rPr>
              <w:t xml:space="preserve">İNDİRİM, İADE VE İSKONTO TOPLAMI (C) </w:t>
            </w:r>
          </w:p>
        </w:tc>
        <w:tc>
          <w:tcPr>
            <w:tcW w:w="723" w:type="dxa"/>
            <w:tcBorders>
              <w:top w:val="nil"/>
              <w:left w:val="nil"/>
              <w:bottom w:val="nil"/>
              <w:right w:val="single" w:sz="4" w:space="0" w:color="auto"/>
            </w:tcBorders>
            <w:shd w:val="clear" w:color="auto" w:fill="auto"/>
            <w:noWrap/>
            <w:vAlign w:val="center"/>
          </w:tcPr>
          <w:p w:rsidR="008377FB" w:rsidRPr="00BC0771" w:rsidRDefault="00EB387D" w:rsidP="008377FB">
            <w:pPr>
              <w:jc w:val="right"/>
              <w:rPr>
                <w:b/>
                <w:bCs/>
                <w:sz w:val="12"/>
                <w:szCs w:val="12"/>
              </w:rPr>
            </w:pPr>
            <w:r>
              <w:rPr>
                <w:b/>
                <w:bCs/>
                <w:sz w:val="12"/>
                <w:szCs w:val="12"/>
              </w:rPr>
              <w:t>15.270</w:t>
            </w:r>
          </w:p>
        </w:tc>
        <w:tc>
          <w:tcPr>
            <w:tcW w:w="292" w:type="dxa"/>
            <w:tcBorders>
              <w:top w:val="nil"/>
              <w:left w:val="nil"/>
              <w:bottom w:val="nil"/>
              <w:right w:val="single" w:sz="4" w:space="0" w:color="auto"/>
            </w:tcBorders>
            <w:shd w:val="clear" w:color="auto" w:fill="auto"/>
            <w:noWrap/>
            <w:vAlign w:val="center"/>
          </w:tcPr>
          <w:p w:rsidR="008377FB" w:rsidRPr="00BC0771" w:rsidRDefault="00EB387D" w:rsidP="008377FB">
            <w:pPr>
              <w:jc w:val="right"/>
              <w:rPr>
                <w:b/>
                <w:bCs/>
                <w:sz w:val="12"/>
                <w:szCs w:val="12"/>
              </w:rPr>
            </w:pPr>
            <w:r>
              <w:rPr>
                <w:b/>
                <w:bCs/>
                <w:sz w:val="12"/>
                <w:szCs w:val="12"/>
              </w:rPr>
              <w:t>31</w:t>
            </w:r>
          </w:p>
        </w:tc>
        <w:tc>
          <w:tcPr>
            <w:tcW w:w="747" w:type="dxa"/>
            <w:tcBorders>
              <w:top w:val="nil"/>
              <w:left w:val="nil"/>
              <w:bottom w:val="nil"/>
              <w:right w:val="nil"/>
            </w:tcBorders>
            <w:shd w:val="clear" w:color="auto" w:fill="auto"/>
            <w:noWrap/>
            <w:vAlign w:val="center"/>
          </w:tcPr>
          <w:p w:rsidR="008377FB" w:rsidRPr="00BC0771" w:rsidRDefault="00EB387D" w:rsidP="008377FB">
            <w:pPr>
              <w:jc w:val="right"/>
              <w:rPr>
                <w:b/>
                <w:bCs/>
                <w:sz w:val="12"/>
                <w:szCs w:val="12"/>
              </w:rPr>
            </w:pPr>
            <w:r>
              <w:rPr>
                <w:b/>
                <w:bCs/>
                <w:sz w:val="12"/>
                <w:szCs w:val="12"/>
              </w:rPr>
              <w:t>18.062</w:t>
            </w:r>
          </w:p>
        </w:tc>
        <w:tc>
          <w:tcPr>
            <w:tcW w:w="389" w:type="dxa"/>
            <w:tcBorders>
              <w:top w:val="nil"/>
              <w:left w:val="single" w:sz="4" w:space="0" w:color="auto"/>
              <w:bottom w:val="nil"/>
              <w:right w:val="single" w:sz="4" w:space="0" w:color="auto"/>
            </w:tcBorders>
            <w:shd w:val="clear" w:color="auto" w:fill="auto"/>
            <w:noWrap/>
            <w:vAlign w:val="center"/>
          </w:tcPr>
          <w:p w:rsidR="008377FB" w:rsidRPr="00BC0771" w:rsidRDefault="00EB387D" w:rsidP="008377FB">
            <w:pPr>
              <w:jc w:val="right"/>
              <w:rPr>
                <w:b/>
                <w:bCs/>
                <w:sz w:val="12"/>
                <w:szCs w:val="12"/>
              </w:rPr>
            </w:pPr>
            <w:r>
              <w:rPr>
                <w:b/>
                <w:bCs/>
                <w:sz w:val="12"/>
                <w:szCs w:val="12"/>
              </w:rPr>
              <w:t>74</w:t>
            </w:r>
          </w:p>
        </w:tc>
        <w:tc>
          <w:tcPr>
            <w:tcW w:w="747" w:type="dxa"/>
            <w:tcBorders>
              <w:top w:val="nil"/>
              <w:left w:val="nil"/>
              <w:bottom w:val="nil"/>
              <w:right w:val="single" w:sz="4" w:space="0" w:color="auto"/>
            </w:tcBorders>
            <w:shd w:val="clear" w:color="auto" w:fill="auto"/>
            <w:noWrap/>
            <w:vAlign w:val="center"/>
          </w:tcPr>
          <w:p w:rsidR="008377FB" w:rsidRPr="00BC0771" w:rsidRDefault="00EB387D" w:rsidP="008377FB">
            <w:pPr>
              <w:jc w:val="right"/>
              <w:rPr>
                <w:b/>
                <w:bCs/>
                <w:sz w:val="12"/>
                <w:szCs w:val="12"/>
              </w:rPr>
            </w:pPr>
            <w:r>
              <w:rPr>
                <w:b/>
                <w:bCs/>
                <w:sz w:val="12"/>
                <w:szCs w:val="12"/>
              </w:rPr>
              <w:t>4.972</w:t>
            </w:r>
          </w:p>
        </w:tc>
        <w:tc>
          <w:tcPr>
            <w:tcW w:w="296" w:type="dxa"/>
            <w:tcBorders>
              <w:top w:val="nil"/>
              <w:left w:val="nil"/>
              <w:bottom w:val="single" w:sz="8" w:space="0" w:color="auto"/>
              <w:right w:val="single" w:sz="8" w:space="0" w:color="auto"/>
            </w:tcBorders>
            <w:shd w:val="clear" w:color="auto" w:fill="auto"/>
            <w:noWrap/>
            <w:vAlign w:val="center"/>
          </w:tcPr>
          <w:p w:rsidR="008377FB" w:rsidRPr="00BC0771" w:rsidRDefault="00EB387D" w:rsidP="008377FB">
            <w:pPr>
              <w:jc w:val="right"/>
              <w:rPr>
                <w:b/>
                <w:bCs/>
                <w:sz w:val="12"/>
                <w:szCs w:val="12"/>
              </w:rPr>
            </w:pPr>
            <w:r>
              <w:rPr>
                <w:b/>
                <w:bCs/>
                <w:sz w:val="12"/>
                <w:szCs w:val="12"/>
              </w:rPr>
              <w:t>01</w:t>
            </w:r>
          </w:p>
        </w:tc>
      </w:tr>
      <w:tr w:rsidR="00F0791C"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F0791C" w:rsidRPr="00BC0771" w:rsidRDefault="00F0791C" w:rsidP="00F0791C">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F0791C" w:rsidRPr="00BC0771" w:rsidRDefault="00F0791C" w:rsidP="00F0791C">
            <w:pPr>
              <w:jc w:val="center"/>
              <w:rPr>
                <w:b/>
                <w:bCs/>
                <w:sz w:val="12"/>
                <w:szCs w:val="12"/>
              </w:rPr>
            </w:pPr>
            <w:r w:rsidRPr="00BC0771">
              <w:rPr>
                <w:b/>
                <w:bCs/>
                <w:sz w:val="12"/>
                <w:szCs w:val="12"/>
              </w:rPr>
              <w:t>11</w:t>
            </w:r>
          </w:p>
        </w:tc>
        <w:tc>
          <w:tcPr>
            <w:tcW w:w="444" w:type="dxa"/>
            <w:tcBorders>
              <w:top w:val="nil"/>
              <w:left w:val="nil"/>
              <w:bottom w:val="single" w:sz="4" w:space="0" w:color="auto"/>
              <w:right w:val="single" w:sz="4" w:space="0" w:color="auto"/>
            </w:tcBorders>
            <w:shd w:val="clear" w:color="auto" w:fill="auto"/>
            <w:noWrap/>
            <w:vAlign w:val="center"/>
            <w:hideMark/>
          </w:tcPr>
          <w:p w:rsidR="00F0791C" w:rsidRPr="00BC0771" w:rsidRDefault="00F0791C" w:rsidP="00F0791C">
            <w:pPr>
              <w:jc w:val="center"/>
              <w:rPr>
                <w:b/>
                <w:bCs/>
                <w:sz w:val="12"/>
                <w:szCs w:val="12"/>
              </w:rPr>
            </w:pPr>
            <w:r w:rsidRPr="00BC0771">
              <w:rPr>
                <w:b/>
                <w:bCs/>
                <w:sz w:val="12"/>
                <w:szCs w:val="12"/>
              </w:rPr>
              <w:t>99</w:t>
            </w:r>
          </w:p>
        </w:tc>
        <w:tc>
          <w:tcPr>
            <w:tcW w:w="499" w:type="dxa"/>
            <w:tcBorders>
              <w:top w:val="nil"/>
              <w:left w:val="nil"/>
              <w:bottom w:val="single" w:sz="4" w:space="0" w:color="auto"/>
              <w:right w:val="single" w:sz="4" w:space="0" w:color="auto"/>
            </w:tcBorders>
            <w:shd w:val="clear" w:color="auto" w:fill="auto"/>
            <w:noWrap/>
            <w:vAlign w:val="center"/>
            <w:hideMark/>
          </w:tcPr>
          <w:p w:rsidR="00F0791C" w:rsidRPr="00BC0771" w:rsidRDefault="00F0791C" w:rsidP="00F0791C">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F0791C" w:rsidRPr="00BC0771" w:rsidRDefault="00F0791C" w:rsidP="00F0791C">
            <w:pPr>
              <w:rPr>
                <w:b/>
                <w:bCs/>
                <w:sz w:val="12"/>
                <w:szCs w:val="12"/>
              </w:rPr>
            </w:pPr>
            <w:r w:rsidRPr="00BC0771">
              <w:rPr>
                <w:b/>
                <w:bCs/>
                <w:sz w:val="12"/>
                <w:szCs w:val="12"/>
              </w:rPr>
              <w:t>DİĞER DEĞER VE MİKTAR DEĞİŞİMLERİ GİDERLERİ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F0791C" w:rsidRPr="00BC0771" w:rsidRDefault="00493C98" w:rsidP="00F0791C">
            <w:pPr>
              <w:jc w:val="right"/>
              <w:rPr>
                <w:b/>
                <w:bCs/>
                <w:sz w:val="12"/>
                <w:szCs w:val="12"/>
              </w:rPr>
            </w:pPr>
            <w:r>
              <w:rPr>
                <w:b/>
                <w:bCs/>
                <w:sz w:val="12"/>
                <w:szCs w:val="12"/>
              </w:rPr>
              <w:t>0</w:t>
            </w:r>
            <w:r w:rsidR="00F0791C" w:rsidRPr="00BC0771">
              <w:rPr>
                <w:b/>
                <w:bCs/>
                <w:sz w:val="12"/>
                <w:szCs w:val="12"/>
              </w:rPr>
              <w:t>0</w:t>
            </w:r>
          </w:p>
        </w:tc>
        <w:tc>
          <w:tcPr>
            <w:tcW w:w="292" w:type="dxa"/>
            <w:tcBorders>
              <w:top w:val="nil"/>
              <w:left w:val="nil"/>
              <w:bottom w:val="single" w:sz="4" w:space="0" w:color="auto"/>
              <w:right w:val="single" w:sz="4" w:space="0" w:color="auto"/>
            </w:tcBorders>
            <w:shd w:val="clear" w:color="auto" w:fill="auto"/>
            <w:noWrap/>
            <w:vAlign w:val="center"/>
            <w:hideMark/>
          </w:tcPr>
          <w:p w:rsidR="00F0791C" w:rsidRPr="00BC0771" w:rsidRDefault="00493C98" w:rsidP="00F0791C">
            <w:pPr>
              <w:jc w:val="right"/>
              <w:rPr>
                <w:b/>
                <w:bCs/>
                <w:sz w:val="12"/>
                <w:szCs w:val="12"/>
              </w:rPr>
            </w:pPr>
            <w:r>
              <w:rPr>
                <w:b/>
                <w:bCs/>
                <w:sz w:val="12"/>
                <w:szCs w:val="12"/>
              </w:rPr>
              <w:t>0</w:t>
            </w:r>
            <w:r w:rsidR="00F0791C" w:rsidRPr="00BC0771">
              <w:rPr>
                <w:b/>
                <w:bCs/>
                <w:sz w:val="12"/>
                <w:szCs w:val="12"/>
              </w:rPr>
              <w:t>0</w:t>
            </w:r>
          </w:p>
        </w:tc>
        <w:tc>
          <w:tcPr>
            <w:tcW w:w="747" w:type="dxa"/>
            <w:tcBorders>
              <w:top w:val="nil"/>
              <w:left w:val="nil"/>
              <w:bottom w:val="single" w:sz="4" w:space="0" w:color="auto"/>
              <w:right w:val="single" w:sz="4" w:space="0" w:color="auto"/>
            </w:tcBorders>
            <w:shd w:val="clear" w:color="auto" w:fill="auto"/>
            <w:noWrap/>
            <w:vAlign w:val="center"/>
            <w:hideMark/>
          </w:tcPr>
          <w:p w:rsidR="00F0791C" w:rsidRPr="00BC0771" w:rsidRDefault="00F0791C" w:rsidP="00F0791C">
            <w:pPr>
              <w:jc w:val="right"/>
              <w:rPr>
                <w:b/>
                <w:bCs/>
                <w:sz w:val="12"/>
                <w:szCs w:val="12"/>
              </w:rPr>
            </w:pPr>
            <w:r w:rsidRPr="00BC0771">
              <w:rPr>
                <w:b/>
                <w:bCs/>
                <w:sz w:val="12"/>
                <w:szCs w:val="12"/>
              </w:rPr>
              <w:t>185.030</w:t>
            </w:r>
          </w:p>
        </w:tc>
        <w:tc>
          <w:tcPr>
            <w:tcW w:w="292" w:type="dxa"/>
            <w:tcBorders>
              <w:top w:val="nil"/>
              <w:left w:val="nil"/>
              <w:bottom w:val="single" w:sz="4" w:space="0" w:color="auto"/>
              <w:right w:val="single" w:sz="4" w:space="0" w:color="auto"/>
            </w:tcBorders>
            <w:shd w:val="clear" w:color="auto" w:fill="auto"/>
            <w:noWrap/>
            <w:vAlign w:val="center"/>
            <w:hideMark/>
          </w:tcPr>
          <w:p w:rsidR="00F0791C" w:rsidRPr="00BC0771" w:rsidRDefault="00F0791C" w:rsidP="00F0791C">
            <w:pPr>
              <w:jc w:val="right"/>
              <w:rPr>
                <w:b/>
                <w:bCs/>
                <w:sz w:val="12"/>
                <w:szCs w:val="12"/>
              </w:rPr>
            </w:pPr>
            <w:r w:rsidRPr="00BC0771">
              <w:rPr>
                <w:b/>
                <w:bCs/>
                <w:sz w:val="12"/>
                <w:szCs w:val="12"/>
              </w:rPr>
              <w:t>92</w:t>
            </w:r>
          </w:p>
        </w:tc>
        <w:tc>
          <w:tcPr>
            <w:tcW w:w="747" w:type="dxa"/>
            <w:tcBorders>
              <w:top w:val="nil"/>
              <w:left w:val="nil"/>
              <w:bottom w:val="single" w:sz="4" w:space="0" w:color="auto"/>
              <w:right w:val="single" w:sz="4" w:space="0" w:color="auto"/>
            </w:tcBorders>
            <w:shd w:val="clear" w:color="auto" w:fill="auto"/>
            <w:noWrap/>
            <w:vAlign w:val="center"/>
          </w:tcPr>
          <w:p w:rsidR="00F0791C" w:rsidRPr="00BC0771" w:rsidRDefault="00DC0E0C" w:rsidP="00F0791C">
            <w:pPr>
              <w:jc w:val="right"/>
              <w:rPr>
                <w:b/>
                <w:bCs/>
                <w:sz w:val="12"/>
                <w:szCs w:val="12"/>
              </w:rPr>
            </w:pPr>
            <w:r>
              <w:rPr>
                <w:b/>
                <w:bCs/>
                <w:sz w:val="12"/>
                <w:szCs w:val="12"/>
              </w:rPr>
              <w:t>22.902</w:t>
            </w:r>
          </w:p>
        </w:tc>
        <w:tc>
          <w:tcPr>
            <w:tcW w:w="313" w:type="dxa"/>
            <w:tcBorders>
              <w:top w:val="nil"/>
              <w:left w:val="nil"/>
              <w:bottom w:val="single" w:sz="4" w:space="0" w:color="auto"/>
              <w:right w:val="single" w:sz="8" w:space="0" w:color="auto"/>
            </w:tcBorders>
            <w:shd w:val="clear" w:color="auto" w:fill="auto"/>
            <w:noWrap/>
            <w:vAlign w:val="center"/>
          </w:tcPr>
          <w:p w:rsidR="00F0791C" w:rsidRPr="00BC0771" w:rsidRDefault="00DC0E0C" w:rsidP="00F0791C">
            <w:pPr>
              <w:jc w:val="right"/>
              <w:rPr>
                <w:b/>
                <w:bCs/>
                <w:sz w:val="12"/>
                <w:szCs w:val="12"/>
              </w:rPr>
            </w:pPr>
            <w:r>
              <w:rPr>
                <w:b/>
                <w:bCs/>
                <w:sz w:val="12"/>
                <w:szCs w:val="12"/>
              </w:rPr>
              <w:t>16</w:t>
            </w:r>
          </w:p>
        </w:tc>
        <w:tc>
          <w:tcPr>
            <w:tcW w:w="146" w:type="dxa"/>
            <w:tcBorders>
              <w:top w:val="nil"/>
              <w:left w:val="nil"/>
              <w:bottom w:val="nil"/>
              <w:right w:val="nil"/>
            </w:tcBorders>
            <w:shd w:val="clear" w:color="auto" w:fill="auto"/>
            <w:noWrap/>
            <w:vAlign w:val="center"/>
            <w:hideMark/>
          </w:tcPr>
          <w:p w:rsidR="00F0791C" w:rsidRPr="00BC0771" w:rsidRDefault="00F0791C" w:rsidP="00F0791C">
            <w:pPr>
              <w:jc w:val="right"/>
              <w:rPr>
                <w:b/>
                <w:bCs/>
                <w:sz w:val="12"/>
                <w:szCs w:val="12"/>
              </w:rPr>
            </w:pPr>
          </w:p>
        </w:tc>
        <w:tc>
          <w:tcPr>
            <w:tcW w:w="466" w:type="dxa"/>
            <w:tcBorders>
              <w:top w:val="nil"/>
              <w:left w:val="nil"/>
              <w:bottom w:val="single" w:sz="8" w:space="0" w:color="auto"/>
              <w:right w:val="nil"/>
            </w:tcBorders>
            <w:shd w:val="clear" w:color="auto" w:fill="auto"/>
            <w:noWrap/>
            <w:vAlign w:val="center"/>
            <w:hideMark/>
          </w:tcPr>
          <w:p w:rsidR="00F0791C" w:rsidRPr="00BC0771" w:rsidRDefault="00F0791C" w:rsidP="00F0791C">
            <w:pPr>
              <w:jc w:val="center"/>
              <w:rPr>
                <w:b/>
                <w:bCs/>
                <w:sz w:val="12"/>
                <w:szCs w:val="12"/>
              </w:rPr>
            </w:pPr>
            <w:r w:rsidRPr="00BC0771">
              <w:rPr>
                <w:b/>
                <w:bCs/>
                <w:sz w:val="12"/>
                <w:szCs w:val="12"/>
              </w:rPr>
              <w:t> </w:t>
            </w:r>
          </w:p>
        </w:tc>
        <w:tc>
          <w:tcPr>
            <w:tcW w:w="441" w:type="dxa"/>
            <w:tcBorders>
              <w:top w:val="nil"/>
              <w:left w:val="nil"/>
              <w:bottom w:val="single" w:sz="8" w:space="0" w:color="auto"/>
              <w:right w:val="nil"/>
            </w:tcBorders>
            <w:shd w:val="clear" w:color="auto" w:fill="auto"/>
            <w:noWrap/>
            <w:vAlign w:val="center"/>
            <w:hideMark/>
          </w:tcPr>
          <w:p w:rsidR="00F0791C" w:rsidRPr="00BC0771" w:rsidRDefault="00F0791C" w:rsidP="00F0791C">
            <w:pPr>
              <w:jc w:val="center"/>
              <w:rPr>
                <w:b/>
                <w:bCs/>
                <w:sz w:val="12"/>
                <w:szCs w:val="12"/>
              </w:rPr>
            </w:pPr>
            <w:r w:rsidRPr="00BC0771">
              <w:rPr>
                <w:b/>
                <w:bCs/>
                <w:sz w:val="12"/>
                <w:szCs w:val="12"/>
              </w:rPr>
              <w:t> </w:t>
            </w:r>
          </w:p>
        </w:tc>
        <w:tc>
          <w:tcPr>
            <w:tcW w:w="444" w:type="dxa"/>
            <w:tcBorders>
              <w:top w:val="nil"/>
              <w:left w:val="nil"/>
              <w:bottom w:val="single" w:sz="8" w:space="0" w:color="auto"/>
              <w:right w:val="nil"/>
            </w:tcBorders>
            <w:shd w:val="clear" w:color="auto" w:fill="auto"/>
            <w:noWrap/>
            <w:vAlign w:val="center"/>
            <w:hideMark/>
          </w:tcPr>
          <w:p w:rsidR="00F0791C" w:rsidRPr="00BC0771" w:rsidRDefault="00F0791C" w:rsidP="00F0791C">
            <w:pPr>
              <w:jc w:val="center"/>
              <w:rPr>
                <w:b/>
                <w:bCs/>
                <w:sz w:val="12"/>
                <w:szCs w:val="12"/>
              </w:rPr>
            </w:pPr>
            <w:r w:rsidRPr="00BC0771">
              <w:rPr>
                <w:b/>
                <w:bCs/>
                <w:sz w:val="12"/>
                <w:szCs w:val="12"/>
              </w:rPr>
              <w:t> </w:t>
            </w:r>
          </w:p>
        </w:tc>
        <w:tc>
          <w:tcPr>
            <w:tcW w:w="499" w:type="dxa"/>
            <w:tcBorders>
              <w:top w:val="nil"/>
              <w:left w:val="nil"/>
              <w:bottom w:val="single" w:sz="8" w:space="0" w:color="auto"/>
              <w:right w:val="nil"/>
            </w:tcBorders>
            <w:shd w:val="clear" w:color="auto" w:fill="auto"/>
            <w:noWrap/>
            <w:vAlign w:val="center"/>
            <w:hideMark/>
          </w:tcPr>
          <w:p w:rsidR="00F0791C" w:rsidRPr="00BC0771" w:rsidRDefault="00F0791C" w:rsidP="00F0791C">
            <w:pPr>
              <w:jc w:val="center"/>
              <w:rPr>
                <w:b/>
                <w:bCs/>
                <w:sz w:val="12"/>
                <w:szCs w:val="12"/>
              </w:rPr>
            </w:pPr>
            <w:r w:rsidRPr="00BC0771">
              <w:rPr>
                <w:b/>
                <w:bCs/>
                <w:sz w:val="12"/>
                <w:szCs w:val="12"/>
              </w:rPr>
              <w:t> </w:t>
            </w:r>
          </w:p>
        </w:tc>
        <w:tc>
          <w:tcPr>
            <w:tcW w:w="3058" w:type="dxa"/>
            <w:tcBorders>
              <w:top w:val="nil"/>
              <w:left w:val="nil"/>
              <w:bottom w:val="single" w:sz="8" w:space="0" w:color="auto"/>
              <w:right w:val="nil"/>
            </w:tcBorders>
            <w:shd w:val="clear" w:color="auto" w:fill="auto"/>
            <w:noWrap/>
            <w:vAlign w:val="center"/>
            <w:hideMark/>
          </w:tcPr>
          <w:p w:rsidR="00F0791C" w:rsidRPr="00BC0771" w:rsidRDefault="00F0791C" w:rsidP="00F0791C">
            <w:pPr>
              <w:rPr>
                <w:b/>
                <w:bCs/>
                <w:sz w:val="12"/>
                <w:szCs w:val="12"/>
              </w:rPr>
            </w:pPr>
            <w:r w:rsidRPr="00BC0771">
              <w:rPr>
                <w:b/>
                <w:bCs/>
                <w:sz w:val="12"/>
                <w:szCs w:val="12"/>
              </w:rPr>
              <w:t> </w:t>
            </w:r>
          </w:p>
        </w:tc>
        <w:tc>
          <w:tcPr>
            <w:tcW w:w="723" w:type="dxa"/>
            <w:tcBorders>
              <w:top w:val="single" w:sz="8" w:space="0" w:color="auto"/>
              <w:left w:val="nil"/>
              <w:bottom w:val="single" w:sz="8" w:space="0" w:color="auto"/>
              <w:right w:val="nil"/>
            </w:tcBorders>
            <w:shd w:val="clear" w:color="auto" w:fill="auto"/>
            <w:noWrap/>
            <w:vAlign w:val="center"/>
            <w:hideMark/>
          </w:tcPr>
          <w:p w:rsidR="00F0791C" w:rsidRPr="00BC0771" w:rsidRDefault="00F0791C" w:rsidP="00F0791C">
            <w:pPr>
              <w:jc w:val="right"/>
              <w:rPr>
                <w:b/>
                <w:bCs/>
                <w:sz w:val="12"/>
                <w:szCs w:val="12"/>
              </w:rPr>
            </w:pPr>
            <w:r w:rsidRPr="00BC0771">
              <w:rPr>
                <w:b/>
                <w:bCs/>
                <w:sz w:val="12"/>
                <w:szCs w:val="12"/>
              </w:rPr>
              <w:t> </w:t>
            </w:r>
          </w:p>
        </w:tc>
        <w:tc>
          <w:tcPr>
            <w:tcW w:w="292" w:type="dxa"/>
            <w:tcBorders>
              <w:top w:val="single" w:sz="8" w:space="0" w:color="auto"/>
              <w:left w:val="nil"/>
              <w:bottom w:val="single" w:sz="8" w:space="0" w:color="auto"/>
              <w:right w:val="nil"/>
            </w:tcBorders>
            <w:shd w:val="clear" w:color="auto" w:fill="auto"/>
            <w:noWrap/>
            <w:vAlign w:val="center"/>
            <w:hideMark/>
          </w:tcPr>
          <w:p w:rsidR="00F0791C" w:rsidRPr="00BC0771" w:rsidRDefault="00F0791C" w:rsidP="00F0791C">
            <w:pPr>
              <w:jc w:val="right"/>
              <w:rPr>
                <w:b/>
                <w:bCs/>
                <w:sz w:val="12"/>
                <w:szCs w:val="12"/>
              </w:rPr>
            </w:pPr>
            <w:r w:rsidRPr="00BC0771">
              <w:rPr>
                <w:b/>
                <w:bCs/>
                <w:sz w:val="12"/>
                <w:szCs w:val="12"/>
              </w:rPr>
              <w:t> </w:t>
            </w:r>
          </w:p>
        </w:tc>
        <w:tc>
          <w:tcPr>
            <w:tcW w:w="747" w:type="dxa"/>
            <w:tcBorders>
              <w:top w:val="single" w:sz="8" w:space="0" w:color="auto"/>
              <w:left w:val="nil"/>
              <w:bottom w:val="single" w:sz="8" w:space="0" w:color="auto"/>
              <w:right w:val="nil"/>
            </w:tcBorders>
            <w:shd w:val="clear" w:color="auto" w:fill="auto"/>
            <w:noWrap/>
            <w:vAlign w:val="center"/>
            <w:hideMark/>
          </w:tcPr>
          <w:p w:rsidR="00F0791C" w:rsidRPr="00BC0771" w:rsidRDefault="00F0791C" w:rsidP="00F0791C">
            <w:pPr>
              <w:jc w:val="right"/>
              <w:rPr>
                <w:b/>
                <w:bCs/>
                <w:sz w:val="12"/>
                <w:szCs w:val="12"/>
              </w:rPr>
            </w:pPr>
            <w:r w:rsidRPr="00BC0771">
              <w:rPr>
                <w:b/>
                <w:bCs/>
                <w:sz w:val="12"/>
                <w:szCs w:val="12"/>
              </w:rPr>
              <w:t> </w:t>
            </w:r>
          </w:p>
        </w:tc>
        <w:tc>
          <w:tcPr>
            <w:tcW w:w="389" w:type="dxa"/>
            <w:tcBorders>
              <w:top w:val="single" w:sz="8" w:space="0" w:color="auto"/>
              <w:left w:val="nil"/>
              <w:bottom w:val="single" w:sz="8" w:space="0" w:color="auto"/>
              <w:right w:val="nil"/>
            </w:tcBorders>
            <w:shd w:val="clear" w:color="auto" w:fill="auto"/>
            <w:noWrap/>
            <w:vAlign w:val="center"/>
            <w:hideMark/>
          </w:tcPr>
          <w:p w:rsidR="00F0791C" w:rsidRPr="00BC0771" w:rsidRDefault="00F0791C" w:rsidP="00F0791C">
            <w:pPr>
              <w:jc w:val="right"/>
              <w:rPr>
                <w:b/>
                <w:bCs/>
                <w:sz w:val="12"/>
                <w:szCs w:val="12"/>
              </w:rPr>
            </w:pPr>
            <w:r w:rsidRPr="00BC0771">
              <w:rPr>
                <w:b/>
                <w:bCs/>
                <w:sz w:val="12"/>
                <w:szCs w:val="12"/>
              </w:rPr>
              <w:t> </w:t>
            </w:r>
          </w:p>
        </w:tc>
        <w:tc>
          <w:tcPr>
            <w:tcW w:w="747" w:type="dxa"/>
            <w:tcBorders>
              <w:top w:val="single" w:sz="8" w:space="0" w:color="auto"/>
              <w:left w:val="nil"/>
              <w:bottom w:val="single" w:sz="8" w:space="0" w:color="auto"/>
              <w:right w:val="nil"/>
            </w:tcBorders>
            <w:shd w:val="clear" w:color="auto" w:fill="auto"/>
            <w:noWrap/>
            <w:vAlign w:val="center"/>
            <w:hideMark/>
          </w:tcPr>
          <w:p w:rsidR="00F0791C" w:rsidRPr="00BC0771" w:rsidRDefault="00F0791C" w:rsidP="00F0791C">
            <w:pPr>
              <w:jc w:val="right"/>
              <w:rPr>
                <w:b/>
                <w:bCs/>
                <w:sz w:val="12"/>
                <w:szCs w:val="12"/>
              </w:rPr>
            </w:pPr>
            <w:r w:rsidRPr="00BC0771">
              <w:rPr>
                <w:b/>
                <w:bCs/>
                <w:sz w:val="12"/>
                <w:szCs w:val="12"/>
              </w:rPr>
              <w:t> </w:t>
            </w:r>
          </w:p>
        </w:tc>
        <w:tc>
          <w:tcPr>
            <w:tcW w:w="296" w:type="dxa"/>
            <w:tcBorders>
              <w:top w:val="nil"/>
              <w:left w:val="nil"/>
              <w:bottom w:val="single" w:sz="8" w:space="0" w:color="auto"/>
              <w:right w:val="nil"/>
            </w:tcBorders>
            <w:shd w:val="clear" w:color="auto" w:fill="auto"/>
            <w:noWrap/>
            <w:vAlign w:val="center"/>
            <w:hideMark/>
          </w:tcPr>
          <w:p w:rsidR="00F0791C" w:rsidRPr="00BC0771" w:rsidRDefault="00F0791C" w:rsidP="00F0791C">
            <w:pPr>
              <w:jc w:val="right"/>
              <w:rPr>
                <w:b/>
                <w:bCs/>
                <w:sz w:val="12"/>
                <w:szCs w:val="12"/>
              </w:rPr>
            </w:pPr>
            <w:r w:rsidRPr="00BC0771">
              <w:rPr>
                <w:b/>
                <w:bCs/>
                <w:sz w:val="12"/>
                <w:szCs w:val="12"/>
              </w:rPr>
              <w:t> </w:t>
            </w:r>
          </w:p>
        </w:tc>
      </w:tr>
      <w:tr w:rsidR="008377FB"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13</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1</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r w:rsidRPr="00BC0771">
              <w:rPr>
                <w:b/>
                <w:bCs/>
                <w:sz w:val="12"/>
                <w:szCs w:val="12"/>
              </w:rPr>
              <w:t>MADDİ DURAN VARLIKLAR AMORTİSMAN GİDERLERİ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151.590.679</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64</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9.392.152</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72</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12.096.312</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10</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910"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377FB" w:rsidRPr="00BC0771" w:rsidRDefault="008377FB" w:rsidP="008377FB">
            <w:pPr>
              <w:rPr>
                <w:b/>
                <w:bCs/>
                <w:sz w:val="12"/>
                <w:szCs w:val="12"/>
              </w:rPr>
            </w:pPr>
            <w:r w:rsidRPr="00BC0771">
              <w:rPr>
                <w:b/>
                <w:bCs/>
                <w:sz w:val="12"/>
                <w:szCs w:val="12"/>
              </w:rPr>
              <w:t>NET GELİR (D=B-C)</w:t>
            </w:r>
          </w:p>
        </w:tc>
        <w:tc>
          <w:tcPr>
            <w:tcW w:w="723" w:type="dxa"/>
            <w:tcBorders>
              <w:top w:val="nil"/>
              <w:left w:val="nil"/>
              <w:bottom w:val="nil"/>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119.745.162</w:t>
            </w:r>
          </w:p>
        </w:tc>
        <w:tc>
          <w:tcPr>
            <w:tcW w:w="292" w:type="dxa"/>
            <w:tcBorders>
              <w:top w:val="nil"/>
              <w:left w:val="nil"/>
              <w:bottom w:val="nil"/>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94</w:t>
            </w:r>
          </w:p>
        </w:tc>
        <w:tc>
          <w:tcPr>
            <w:tcW w:w="747"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138.020.161</w:t>
            </w:r>
          </w:p>
        </w:tc>
        <w:tc>
          <w:tcPr>
            <w:tcW w:w="389" w:type="dxa"/>
            <w:tcBorders>
              <w:top w:val="nil"/>
              <w:left w:val="single" w:sz="4" w:space="0" w:color="auto"/>
              <w:bottom w:val="nil"/>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53</w:t>
            </w:r>
          </w:p>
        </w:tc>
        <w:tc>
          <w:tcPr>
            <w:tcW w:w="747" w:type="dxa"/>
            <w:tcBorders>
              <w:top w:val="nil"/>
              <w:left w:val="nil"/>
              <w:bottom w:val="nil"/>
              <w:right w:val="single" w:sz="4" w:space="0" w:color="auto"/>
            </w:tcBorders>
            <w:shd w:val="clear" w:color="auto" w:fill="auto"/>
            <w:noWrap/>
            <w:vAlign w:val="center"/>
          </w:tcPr>
          <w:p w:rsidR="008377FB" w:rsidRPr="00BC0771" w:rsidRDefault="00EB387D" w:rsidP="008377FB">
            <w:pPr>
              <w:jc w:val="right"/>
              <w:rPr>
                <w:b/>
                <w:bCs/>
                <w:sz w:val="12"/>
                <w:szCs w:val="12"/>
              </w:rPr>
            </w:pPr>
            <w:r>
              <w:rPr>
                <w:b/>
                <w:bCs/>
                <w:sz w:val="12"/>
                <w:szCs w:val="12"/>
              </w:rPr>
              <w:t>152.796.030</w:t>
            </w:r>
          </w:p>
        </w:tc>
        <w:tc>
          <w:tcPr>
            <w:tcW w:w="296" w:type="dxa"/>
            <w:tcBorders>
              <w:top w:val="nil"/>
              <w:left w:val="nil"/>
              <w:bottom w:val="nil"/>
              <w:right w:val="single" w:sz="8" w:space="0" w:color="auto"/>
            </w:tcBorders>
            <w:shd w:val="clear" w:color="auto" w:fill="auto"/>
            <w:noWrap/>
            <w:vAlign w:val="center"/>
          </w:tcPr>
          <w:p w:rsidR="008377FB" w:rsidRPr="00BC0771" w:rsidRDefault="00EB387D" w:rsidP="008377FB">
            <w:pPr>
              <w:jc w:val="right"/>
              <w:rPr>
                <w:b/>
                <w:bCs/>
                <w:sz w:val="12"/>
                <w:szCs w:val="12"/>
              </w:rPr>
            </w:pPr>
            <w:r>
              <w:rPr>
                <w:b/>
                <w:bCs/>
                <w:sz w:val="12"/>
                <w:szCs w:val="12"/>
              </w:rPr>
              <w:t>01</w:t>
            </w:r>
          </w:p>
        </w:tc>
      </w:tr>
      <w:tr w:rsidR="00DC0E0C"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13</w:t>
            </w:r>
          </w:p>
        </w:tc>
        <w:tc>
          <w:tcPr>
            <w:tcW w:w="444" w:type="dxa"/>
            <w:tcBorders>
              <w:top w:val="nil"/>
              <w:left w:val="nil"/>
              <w:bottom w:val="single" w:sz="4" w:space="0" w:color="auto"/>
              <w:right w:val="single" w:sz="4" w:space="0" w:color="auto"/>
            </w:tcBorders>
            <w:shd w:val="clear" w:color="auto" w:fill="auto"/>
            <w:noWrap/>
            <w:vAlign w:val="center"/>
            <w:hideMark/>
          </w:tcPr>
          <w:p w:rsidR="00DC0E0C" w:rsidRPr="00BC0771" w:rsidRDefault="00815862" w:rsidP="00DC0E0C">
            <w:pPr>
              <w:jc w:val="center"/>
              <w:rPr>
                <w:b/>
                <w:bCs/>
                <w:sz w:val="12"/>
                <w:szCs w:val="12"/>
              </w:rPr>
            </w:pPr>
            <w:r>
              <w:rPr>
                <w:b/>
                <w:bCs/>
                <w:sz w:val="12"/>
                <w:szCs w:val="12"/>
              </w:rPr>
              <w:t>0</w:t>
            </w:r>
            <w:r w:rsidR="00DC0E0C" w:rsidRPr="00BC0771">
              <w:rPr>
                <w:b/>
                <w:bCs/>
                <w:sz w:val="12"/>
                <w:szCs w:val="12"/>
              </w:rPr>
              <w:t>2</w:t>
            </w:r>
          </w:p>
        </w:tc>
        <w:tc>
          <w:tcPr>
            <w:tcW w:w="499"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DC0E0C" w:rsidRPr="00BC0771" w:rsidRDefault="00DC0E0C" w:rsidP="00DC0E0C">
            <w:pPr>
              <w:rPr>
                <w:b/>
                <w:bCs/>
                <w:sz w:val="12"/>
                <w:szCs w:val="12"/>
              </w:rPr>
            </w:pPr>
            <w:r w:rsidRPr="00BC0771">
              <w:rPr>
                <w:b/>
                <w:bCs/>
                <w:sz w:val="12"/>
                <w:szCs w:val="12"/>
              </w:rPr>
              <w:t>MADDİ OLMAYAN DURAN VARLIKLAR AMORTİSMAN GİDERLERİ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282.531</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36</w:t>
            </w:r>
          </w:p>
        </w:tc>
        <w:tc>
          <w:tcPr>
            <w:tcW w:w="747"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508.294</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56</w:t>
            </w:r>
          </w:p>
        </w:tc>
        <w:tc>
          <w:tcPr>
            <w:tcW w:w="747" w:type="dxa"/>
            <w:tcBorders>
              <w:top w:val="nil"/>
              <w:left w:val="nil"/>
              <w:bottom w:val="single" w:sz="4" w:space="0" w:color="auto"/>
              <w:right w:val="single" w:sz="4"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335.793</w:t>
            </w:r>
          </w:p>
        </w:tc>
        <w:tc>
          <w:tcPr>
            <w:tcW w:w="313" w:type="dxa"/>
            <w:tcBorders>
              <w:top w:val="nil"/>
              <w:left w:val="nil"/>
              <w:bottom w:val="single" w:sz="4" w:space="0" w:color="auto"/>
              <w:right w:val="single" w:sz="8"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32</w:t>
            </w:r>
          </w:p>
        </w:tc>
        <w:tc>
          <w:tcPr>
            <w:tcW w:w="146" w:type="dxa"/>
            <w:tcBorders>
              <w:top w:val="nil"/>
              <w:left w:val="nil"/>
              <w:bottom w:val="nil"/>
              <w:right w:val="nil"/>
            </w:tcBorders>
            <w:shd w:val="clear" w:color="auto" w:fill="auto"/>
            <w:noWrap/>
            <w:vAlign w:val="center"/>
            <w:hideMark/>
          </w:tcPr>
          <w:p w:rsidR="00DC0E0C" w:rsidRPr="00BC0771" w:rsidRDefault="00DC0E0C" w:rsidP="00DC0E0C">
            <w:pPr>
              <w:jc w:val="right"/>
              <w:rPr>
                <w:b/>
                <w:bCs/>
                <w:sz w:val="12"/>
                <w:szCs w:val="12"/>
              </w:rPr>
            </w:pPr>
          </w:p>
        </w:tc>
        <w:tc>
          <w:tcPr>
            <w:tcW w:w="466" w:type="dxa"/>
            <w:tcBorders>
              <w:top w:val="nil"/>
              <w:left w:val="nil"/>
              <w:bottom w:val="single" w:sz="8" w:space="0" w:color="auto"/>
              <w:right w:val="nil"/>
            </w:tcBorders>
            <w:shd w:val="clear" w:color="auto" w:fill="auto"/>
            <w:noWrap/>
            <w:vAlign w:val="center"/>
            <w:hideMark/>
          </w:tcPr>
          <w:p w:rsidR="00DC0E0C" w:rsidRPr="00BC0771" w:rsidRDefault="00DC0E0C" w:rsidP="00DC0E0C">
            <w:pPr>
              <w:rPr>
                <w:b/>
                <w:bCs/>
                <w:sz w:val="12"/>
                <w:szCs w:val="12"/>
              </w:rPr>
            </w:pPr>
            <w:r w:rsidRPr="00BC0771">
              <w:rPr>
                <w:b/>
                <w:bCs/>
                <w:sz w:val="12"/>
                <w:szCs w:val="12"/>
              </w:rPr>
              <w:t> </w:t>
            </w:r>
          </w:p>
        </w:tc>
        <w:tc>
          <w:tcPr>
            <w:tcW w:w="441" w:type="dxa"/>
            <w:tcBorders>
              <w:top w:val="nil"/>
              <w:left w:val="nil"/>
              <w:bottom w:val="single" w:sz="8" w:space="0" w:color="auto"/>
              <w:right w:val="nil"/>
            </w:tcBorders>
            <w:shd w:val="clear" w:color="auto" w:fill="auto"/>
            <w:noWrap/>
            <w:vAlign w:val="center"/>
            <w:hideMark/>
          </w:tcPr>
          <w:p w:rsidR="00DC0E0C" w:rsidRPr="00BC0771" w:rsidRDefault="00DC0E0C" w:rsidP="00DC0E0C">
            <w:pPr>
              <w:rPr>
                <w:b/>
                <w:bCs/>
                <w:sz w:val="12"/>
                <w:szCs w:val="12"/>
              </w:rPr>
            </w:pPr>
            <w:r w:rsidRPr="00BC0771">
              <w:rPr>
                <w:b/>
                <w:bCs/>
                <w:sz w:val="12"/>
                <w:szCs w:val="12"/>
              </w:rPr>
              <w:t> </w:t>
            </w:r>
          </w:p>
        </w:tc>
        <w:tc>
          <w:tcPr>
            <w:tcW w:w="444" w:type="dxa"/>
            <w:tcBorders>
              <w:top w:val="nil"/>
              <w:left w:val="nil"/>
              <w:bottom w:val="single" w:sz="8" w:space="0" w:color="auto"/>
              <w:right w:val="nil"/>
            </w:tcBorders>
            <w:shd w:val="clear" w:color="auto" w:fill="auto"/>
            <w:noWrap/>
            <w:vAlign w:val="center"/>
            <w:hideMark/>
          </w:tcPr>
          <w:p w:rsidR="00DC0E0C" w:rsidRPr="00BC0771" w:rsidRDefault="00DC0E0C" w:rsidP="00DC0E0C">
            <w:pPr>
              <w:rPr>
                <w:b/>
                <w:bCs/>
                <w:sz w:val="12"/>
                <w:szCs w:val="12"/>
              </w:rPr>
            </w:pPr>
            <w:r w:rsidRPr="00BC0771">
              <w:rPr>
                <w:b/>
                <w:bCs/>
                <w:sz w:val="12"/>
                <w:szCs w:val="12"/>
              </w:rPr>
              <w:t> </w:t>
            </w:r>
          </w:p>
        </w:tc>
        <w:tc>
          <w:tcPr>
            <w:tcW w:w="499" w:type="dxa"/>
            <w:tcBorders>
              <w:top w:val="nil"/>
              <w:left w:val="nil"/>
              <w:bottom w:val="single" w:sz="8" w:space="0" w:color="auto"/>
              <w:right w:val="nil"/>
            </w:tcBorders>
            <w:shd w:val="clear" w:color="auto" w:fill="auto"/>
            <w:noWrap/>
            <w:vAlign w:val="center"/>
            <w:hideMark/>
          </w:tcPr>
          <w:p w:rsidR="00DC0E0C" w:rsidRPr="00BC0771" w:rsidRDefault="00DC0E0C" w:rsidP="00DC0E0C">
            <w:pPr>
              <w:rPr>
                <w:b/>
                <w:bCs/>
                <w:sz w:val="12"/>
                <w:szCs w:val="12"/>
              </w:rPr>
            </w:pPr>
            <w:r w:rsidRPr="00BC0771">
              <w:rPr>
                <w:b/>
                <w:bCs/>
                <w:sz w:val="12"/>
                <w:szCs w:val="12"/>
              </w:rPr>
              <w:t> </w:t>
            </w:r>
          </w:p>
        </w:tc>
        <w:tc>
          <w:tcPr>
            <w:tcW w:w="3058" w:type="dxa"/>
            <w:tcBorders>
              <w:top w:val="nil"/>
              <w:left w:val="nil"/>
              <w:bottom w:val="single" w:sz="8" w:space="0" w:color="auto"/>
              <w:right w:val="nil"/>
            </w:tcBorders>
            <w:shd w:val="clear" w:color="auto" w:fill="auto"/>
            <w:noWrap/>
            <w:vAlign w:val="center"/>
            <w:hideMark/>
          </w:tcPr>
          <w:p w:rsidR="00DC0E0C" w:rsidRPr="00BC0771" w:rsidRDefault="00DC0E0C" w:rsidP="00DC0E0C">
            <w:pPr>
              <w:rPr>
                <w:b/>
                <w:bCs/>
                <w:sz w:val="12"/>
                <w:szCs w:val="12"/>
              </w:rPr>
            </w:pPr>
            <w:r w:rsidRPr="00BC0771">
              <w:rPr>
                <w:b/>
                <w:bCs/>
                <w:sz w:val="12"/>
                <w:szCs w:val="12"/>
              </w:rPr>
              <w:t> </w:t>
            </w:r>
          </w:p>
        </w:tc>
        <w:tc>
          <w:tcPr>
            <w:tcW w:w="723" w:type="dxa"/>
            <w:tcBorders>
              <w:top w:val="single" w:sz="8" w:space="0" w:color="auto"/>
              <w:left w:val="nil"/>
              <w:bottom w:val="single" w:sz="8" w:space="0" w:color="auto"/>
              <w:right w:val="nil"/>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 </w:t>
            </w:r>
          </w:p>
        </w:tc>
        <w:tc>
          <w:tcPr>
            <w:tcW w:w="292" w:type="dxa"/>
            <w:tcBorders>
              <w:top w:val="single" w:sz="8" w:space="0" w:color="auto"/>
              <w:left w:val="nil"/>
              <w:bottom w:val="single" w:sz="8" w:space="0" w:color="auto"/>
              <w:right w:val="nil"/>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 </w:t>
            </w:r>
          </w:p>
        </w:tc>
        <w:tc>
          <w:tcPr>
            <w:tcW w:w="747" w:type="dxa"/>
            <w:tcBorders>
              <w:top w:val="single" w:sz="8" w:space="0" w:color="auto"/>
              <w:left w:val="nil"/>
              <w:bottom w:val="single" w:sz="8" w:space="0" w:color="auto"/>
              <w:right w:val="nil"/>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 </w:t>
            </w:r>
          </w:p>
        </w:tc>
        <w:tc>
          <w:tcPr>
            <w:tcW w:w="389" w:type="dxa"/>
            <w:tcBorders>
              <w:top w:val="single" w:sz="8" w:space="0" w:color="auto"/>
              <w:left w:val="nil"/>
              <w:bottom w:val="single" w:sz="8" w:space="0" w:color="auto"/>
              <w:right w:val="nil"/>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 </w:t>
            </w:r>
          </w:p>
        </w:tc>
        <w:tc>
          <w:tcPr>
            <w:tcW w:w="747" w:type="dxa"/>
            <w:tcBorders>
              <w:top w:val="single" w:sz="8" w:space="0" w:color="auto"/>
              <w:left w:val="nil"/>
              <w:bottom w:val="single" w:sz="8" w:space="0" w:color="auto"/>
              <w:right w:val="nil"/>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 </w:t>
            </w:r>
          </w:p>
        </w:tc>
        <w:tc>
          <w:tcPr>
            <w:tcW w:w="296" w:type="dxa"/>
            <w:tcBorders>
              <w:top w:val="single" w:sz="8" w:space="0" w:color="auto"/>
              <w:left w:val="nil"/>
              <w:bottom w:val="single" w:sz="8" w:space="0" w:color="auto"/>
              <w:right w:val="nil"/>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 </w:t>
            </w:r>
          </w:p>
        </w:tc>
      </w:tr>
      <w:tr w:rsidR="00DC0E0C"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13</w:t>
            </w:r>
          </w:p>
        </w:tc>
        <w:tc>
          <w:tcPr>
            <w:tcW w:w="444" w:type="dxa"/>
            <w:tcBorders>
              <w:top w:val="nil"/>
              <w:left w:val="nil"/>
              <w:bottom w:val="single" w:sz="4" w:space="0" w:color="auto"/>
              <w:right w:val="single" w:sz="4" w:space="0" w:color="auto"/>
            </w:tcBorders>
            <w:shd w:val="clear" w:color="auto" w:fill="auto"/>
            <w:noWrap/>
            <w:vAlign w:val="center"/>
            <w:hideMark/>
          </w:tcPr>
          <w:p w:rsidR="00DC0E0C" w:rsidRPr="00BC0771" w:rsidRDefault="00815862" w:rsidP="00DC0E0C">
            <w:pPr>
              <w:jc w:val="center"/>
              <w:rPr>
                <w:b/>
                <w:bCs/>
                <w:sz w:val="12"/>
                <w:szCs w:val="12"/>
              </w:rPr>
            </w:pPr>
            <w:r>
              <w:rPr>
                <w:b/>
                <w:bCs/>
                <w:sz w:val="12"/>
                <w:szCs w:val="12"/>
              </w:rPr>
              <w:t>0</w:t>
            </w:r>
            <w:r w:rsidR="00DC0E0C" w:rsidRPr="00BC0771">
              <w:rPr>
                <w:b/>
                <w:bCs/>
                <w:sz w:val="12"/>
                <w:szCs w:val="12"/>
              </w:rPr>
              <w:t>3</w:t>
            </w:r>
          </w:p>
        </w:tc>
        <w:tc>
          <w:tcPr>
            <w:tcW w:w="499"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DC0E0C" w:rsidRPr="00BC0771" w:rsidRDefault="00DC0E0C" w:rsidP="00DC0E0C">
            <w:pPr>
              <w:rPr>
                <w:b/>
                <w:bCs/>
                <w:sz w:val="12"/>
                <w:szCs w:val="12"/>
              </w:rPr>
            </w:pPr>
            <w:r w:rsidRPr="00BC0771">
              <w:rPr>
                <w:b/>
                <w:bCs/>
                <w:sz w:val="12"/>
                <w:szCs w:val="12"/>
              </w:rPr>
              <w:t>DİĞER DURAN VARLIKLARIN AMORTİSMAN GİDERLERİ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72.967</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94</w:t>
            </w:r>
          </w:p>
        </w:tc>
        <w:tc>
          <w:tcPr>
            <w:tcW w:w="747"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65.889</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493C98" w:rsidP="00DC0E0C">
            <w:pPr>
              <w:jc w:val="right"/>
              <w:rPr>
                <w:b/>
                <w:bCs/>
                <w:sz w:val="12"/>
                <w:szCs w:val="12"/>
              </w:rPr>
            </w:pPr>
            <w:r>
              <w:rPr>
                <w:b/>
                <w:bCs/>
                <w:sz w:val="12"/>
                <w:szCs w:val="12"/>
              </w:rPr>
              <w:t>0</w:t>
            </w:r>
            <w:r w:rsidR="00DC0E0C" w:rsidRPr="00BC0771">
              <w:rPr>
                <w:b/>
                <w:bCs/>
                <w:sz w:val="12"/>
                <w:szCs w:val="12"/>
              </w:rPr>
              <w:t>0</w:t>
            </w:r>
          </w:p>
        </w:tc>
        <w:tc>
          <w:tcPr>
            <w:tcW w:w="747" w:type="dxa"/>
            <w:tcBorders>
              <w:top w:val="nil"/>
              <w:left w:val="nil"/>
              <w:bottom w:val="single" w:sz="4" w:space="0" w:color="auto"/>
              <w:right w:val="single" w:sz="4"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00</w:t>
            </w:r>
          </w:p>
        </w:tc>
        <w:tc>
          <w:tcPr>
            <w:tcW w:w="313" w:type="dxa"/>
            <w:tcBorders>
              <w:top w:val="nil"/>
              <w:left w:val="nil"/>
              <w:bottom w:val="single" w:sz="4" w:space="0" w:color="auto"/>
              <w:right w:val="single" w:sz="8"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00</w:t>
            </w:r>
          </w:p>
        </w:tc>
        <w:tc>
          <w:tcPr>
            <w:tcW w:w="146" w:type="dxa"/>
            <w:tcBorders>
              <w:top w:val="nil"/>
              <w:left w:val="nil"/>
              <w:bottom w:val="nil"/>
              <w:right w:val="nil"/>
            </w:tcBorders>
            <w:shd w:val="clear" w:color="auto" w:fill="auto"/>
            <w:noWrap/>
            <w:vAlign w:val="center"/>
            <w:hideMark/>
          </w:tcPr>
          <w:p w:rsidR="00DC0E0C" w:rsidRPr="00BC0771" w:rsidRDefault="00DC0E0C" w:rsidP="00DC0E0C">
            <w:pPr>
              <w:jc w:val="right"/>
              <w:rPr>
                <w:b/>
                <w:bCs/>
                <w:sz w:val="12"/>
                <w:szCs w:val="12"/>
              </w:rPr>
            </w:pPr>
          </w:p>
        </w:tc>
        <w:tc>
          <w:tcPr>
            <w:tcW w:w="4910"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DC0E0C" w:rsidRPr="00BC0771" w:rsidRDefault="00DC0E0C" w:rsidP="00DC0E0C">
            <w:pPr>
              <w:rPr>
                <w:b/>
                <w:bCs/>
                <w:sz w:val="12"/>
                <w:szCs w:val="12"/>
              </w:rPr>
            </w:pPr>
            <w:r w:rsidRPr="00BC0771">
              <w:rPr>
                <w:b/>
                <w:bCs/>
                <w:sz w:val="12"/>
                <w:szCs w:val="12"/>
              </w:rPr>
              <w:t>ENFLASYON DÜZELTMESİ (E)</w:t>
            </w:r>
          </w:p>
        </w:tc>
        <w:tc>
          <w:tcPr>
            <w:tcW w:w="723" w:type="dxa"/>
            <w:tcBorders>
              <w:top w:val="nil"/>
              <w:left w:val="nil"/>
              <w:bottom w:val="nil"/>
              <w:right w:val="single" w:sz="4" w:space="0" w:color="auto"/>
            </w:tcBorders>
            <w:shd w:val="clear" w:color="auto" w:fill="auto"/>
            <w:noWrap/>
            <w:vAlign w:val="center"/>
            <w:hideMark/>
          </w:tcPr>
          <w:p w:rsidR="00DC0E0C" w:rsidRPr="00BC0771" w:rsidRDefault="00EB387D" w:rsidP="00DC0E0C">
            <w:pPr>
              <w:jc w:val="right"/>
              <w:rPr>
                <w:b/>
                <w:bCs/>
                <w:sz w:val="12"/>
                <w:szCs w:val="12"/>
              </w:rPr>
            </w:pPr>
            <w:r>
              <w:rPr>
                <w:b/>
                <w:bCs/>
                <w:sz w:val="12"/>
                <w:szCs w:val="12"/>
              </w:rPr>
              <w:t>00</w:t>
            </w:r>
            <w:r w:rsidR="00DC0E0C" w:rsidRPr="00BC0771">
              <w:rPr>
                <w:b/>
                <w:bCs/>
                <w:sz w:val="12"/>
                <w:szCs w:val="12"/>
              </w:rPr>
              <w:t> </w:t>
            </w:r>
          </w:p>
        </w:tc>
        <w:tc>
          <w:tcPr>
            <w:tcW w:w="292" w:type="dxa"/>
            <w:tcBorders>
              <w:top w:val="nil"/>
              <w:left w:val="nil"/>
              <w:bottom w:val="nil"/>
              <w:right w:val="single" w:sz="4" w:space="0" w:color="auto"/>
            </w:tcBorders>
            <w:shd w:val="clear" w:color="auto" w:fill="auto"/>
            <w:noWrap/>
            <w:vAlign w:val="center"/>
            <w:hideMark/>
          </w:tcPr>
          <w:p w:rsidR="00DC0E0C" w:rsidRPr="00BC0771" w:rsidRDefault="00EB387D" w:rsidP="00DC0E0C">
            <w:pPr>
              <w:jc w:val="right"/>
              <w:rPr>
                <w:b/>
                <w:bCs/>
                <w:sz w:val="12"/>
                <w:szCs w:val="12"/>
              </w:rPr>
            </w:pPr>
            <w:r>
              <w:rPr>
                <w:b/>
                <w:bCs/>
                <w:sz w:val="12"/>
                <w:szCs w:val="12"/>
              </w:rPr>
              <w:t>00</w:t>
            </w:r>
          </w:p>
        </w:tc>
        <w:tc>
          <w:tcPr>
            <w:tcW w:w="747" w:type="dxa"/>
            <w:tcBorders>
              <w:top w:val="nil"/>
              <w:left w:val="nil"/>
              <w:bottom w:val="nil"/>
              <w:right w:val="nil"/>
            </w:tcBorders>
            <w:shd w:val="clear" w:color="auto" w:fill="auto"/>
            <w:noWrap/>
            <w:vAlign w:val="center"/>
            <w:hideMark/>
          </w:tcPr>
          <w:p w:rsidR="00DC0E0C" w:rsidRPr="00BC0771" w:rsidRDefault="00EB387D" w:rsidP="00DC0E0C">
            <w:pPr>
              <w:jc w:val="right"/>
              <w:rPr>
                <w:b/>
                <w:bCs/>
                <w:sz w:val="12"/>
                <w:szCs w:val="12"/>
              </w:rPr>
            </w:pPr>
            <w:r>
              <w:rPr>
                <w:b/>
                <w:bCs/>
                <w:sz w:val="12"/>
                <w:szCs w:val="12"/>
              </w:rPr>
              <w:t>00</w:t>
            </w:r>
          </w:p>
        </w:tc>
        <w:tc>
          <w:tcPr>
            <w:tcW w:w="389" w:type="dxa"/>
            <w:tcBorders>
              <w:top w:val="nil"/>
              <w:left w:val="single" w:sz="4" w:space="0" w:color="auto"/>
              <w:bottom w:val="nil"/>
              <w:right w:val="single" w:sz="4" w:space="0" w:color="auto"/>
            </w:tcBorders>
            <w:shd w:val="clear" w:color="auto" w:fill="auto"/>
            <w:noWrap/>
            <w:vAlign w:val="center"/>
            <w:hideMark/>
          </w:tcPr>
          <w:p w:rsidR="00DC0E0C" w:rsidRPr="00BC0771" w:rsidRDefault="00EB387D" w:rsidP="00DC0E0C">
            <w:pPr>
              <w:jc w:val="right"/>
              <w:rPr>
                <w:b/>
                <w:bCs/>
                <w:sz w:val="12"/>
                <w:szCs w:val="12"/>
              </w:rPr>
            </w:pPr>
            <w:r>
              <w:rPr>
                <w:b/>
                <w:bCs/>
                <w:sz w:val="12"/>
                <w:szCs w:val="12"/>
              </w:rPr>
              <w:t>00</w:t>
            </w:r>
          </w:p>
        </w:tc>
        <w:tc>
          <w:tcPr>
            <w:tcW w:w="747" w:type="dxa"/>
            <w:tcBorders>
              <w:top w:val="nil"/>
              <w:left w:val="nil"/>
              <w:bottom w:val="nil"/>
              <w:right w:val="single" w:sz="4" w:space="0" w:color="auto"/>
            </w:tcBorders>
            <w:shd w:val="clear" w:color="auto" w:fill="auto"/>
            <w:noWrap/>
            <w:vAlign w:val="center"/>
            <w:hideMark/>
          </w:tcPr>
          <w:p w:rsidR="00DC0E0C" w:rsidRPr="00BC0771" w:rsidRDefault="00EB387D" w:rsidP="00DC0E0C">
            <w:pPr>
              <w:jc w:val="right"/>
              <w:rPr>
                <w:b/>
                <w:bCs/>
                <w:sz w:val="12"/>
                <w:szCs w:val="12"/>
              </w:rPr>
            </w:pPr>
            <w:r>
              <w:rPr>
                <w:b/>
                <w:bCs/>
                <w:sz w:val="12"/>
                <w:szCs w:val="12"/>
              </w:rPr>
              <w:t>00</w:t>
            </w:r>
          </w:p>
        </w:tc>
        <w:tc>
          <w:tcPr>
            <w:tcW w:w="296" w:type="dxa"/>
            <w:tcBorders>
              <w:top w:val="nil"/>
              <w:left w:val="nil"/>
              <w:bottom w:val="nil"/>
              <w:right w:val="single" w:sz="8" w:space="0" w:color="auto"/>
            </w:tcBorders>
            <w:shd w:val="clear" w:color="auto" w:fill="auto"/>
            <w:noWrap/>
            <w:vAlign w:val="center"/>
            <w:hideMark/>
          </w:tcPr>
          <w:p w:rsidR="00DC0E0C" w:rsidRPr="00BC0771" w:rsidRDefault="00EB387D" w:rsidP="00DC0E0C">
            <w:pPr>
              <w:jc w:val="right"/>
              <w:rPr>
                <w:b/>
                <w:bCs/>
                <w:sz w:val="12"/>
                <w:szCs w:val="12"/>
              </w:rPr>
            </w:pPr>
            <w:r>
              <w:rPr>
                <w:b/>
                <w:bCs/>
                <w:sz w:val="12"/>
                <w:szCs w:val="12"/>
              </w:rPr>
              <w:t>00</w:t>
            </w:r>
          </w:p>
        </w:tc>
      </w:tr>
      <w:tr w:rsidR="00DC0E0C"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DC0E0C" w:rsidRPr="00BC0771" w:rsidRDefault="00815862" w:rsidP="00DC0E0C">
            <w:pPr>
              <w:jc w:val="center"/>
              <w:rPr>
                <w:b/>
                <w:bCs/>
                <w:sz w:val="12"/>
                <w:szCs w:val="12"/>
              </w:rPr>
            </w:pPr>
            <w:r>
              <w:rPr>
                <w:b/>
                <w:bCs/>
                <w:sz w:val="12"/>
                <w:szCs w:val="12"/>
              </w:rPr>
              <w:t>0</w:t>
            </w:r>
            <w:r w:rsidR="00DC0E0C" w:rsidRPr="00BC0771">
              <w:rPr>
                <w:b/>
                <w:bCs/>
                <w:sz w:val="12"/>
                <w:szCs w:val="12"/>
              </w:rPr>
              <w:t>1</w:t>
            </w:r>
          </w:p>
        </w:tc>
        <w:tc>
          <w:tcPr>
            <w:tcW w:w="499"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DC0E0C" w:rsidRPr="00BC0771" w:rsidRDefault="00DC0E0C" w:rsidP="00DC0E0C">
            <w:pPr>
              <w:rPr>
                <w:b/>
                <w:bCs/>
                <w:sz w:val="12"/>
                <w:szCs w:val="12"/>
              </w:rPr>
            </w:pPr>
            <w:r w:rsidRPr="00BC0771">
              <w:rPr>
                <w:b/>
                <w:bCs/>
                <w:sz w:val="12"/>
                <w:szCs w:val="12"/>
              </w:rPr>
              <w:t>KIRTASİYE MALZEMELERİ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217.817</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12</w:t>
            </w:r>
          </w:p>
        </w:tc>
        <w:tc>
          <w:tcPr>
            <w:tcW w:w="747"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379.032</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52</w:t>
            </w:r>
          </w:p>
        </w:tc>
        <w:tc>
          <w:tcPr>
            <w:tcW w:w="747" w:type="dxa"/>
            <w:tcBorders>
              <w:top w:val="nil"/>
              <w:left w:val="nil"/>
              <w:bottom w:val="single" w:sz="4" w:space="0" w:color="auto"/>
              <w:right w:val="single" w:sz="4"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222.766</w:t>
            </w:r>
          </w:p>
        </w:tc>
        <w:tc>
          <w:tcPr>
            <w:tcW w:w="313" w:type="dxa"/>
            <w:tcBorders>
              <w:top w:val="nil"/>
              <w:left w:val="nil"/>
              <w:bottom w:val="single" w:sz="4" w:space="0" w:color="auto"/>
              <w:right w:val="single" w:sz="8"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77</w:t>
            </w:r>
          </w:p>
        </w:tc>
        <w:tc>
          <w:tcPr>
            <w:tcW w:w="146" w:type="dxa"/>
            <w:tcBorders>
              <w:top w:val="nil"/>
              <w:left w:val="nil"/>
              <w:bottom w:val="nil"/>
              <w:right w:val="nil"/>
            </w:tcBorders>
            <w:shd w:val="clear" w:color="auto" w:fill="auto"/>
            <w:noWrap/>
            <w:vAlign w:val="center"/>
            <w:hideMark/>
          </w:tcPr>
          <w:p w:rsidR="00DC0E0C" w:rsidRPr="00BC0771" w:rsidRDefault="00DC0E0C" w:rsidP="00DC0E0C">
            <w:pPr>
              <w:jc w:val="right"/>
              <w:rPr>
                <w:b/>
                <w:bCs/>
                <w:sz w:val="12"/>
                <w:szCs w:val="12"/>
              </w:rPr>
            </w:pPr>
          </w:p>
        </w:tc>
        <w:tc>
          <w:tcPr>
            <w:tcW w:w="4910" w:type="dxa"/>
            <w:gridSpan w:val="5"/>
            <w:tcBorders>
              <w:top w:val="single" w:sz="8" w:space="0" w:color="auto"/>
              <w:left w:val="nil"/>
              <w:bottom w:val="single" w:sz="8" w:space="0" w:color="auto"/>
              <w:right w:val="nil"/>
            </w:tcBorders>
            <w:shd w:val="clear" w:color="auto" w:fill="auto"/>
            <w:noWrap/>
            <w:vAlign w:val="center"/>
            <w:hideMark/>
          </w:tcPr>
          <w:p w:rsidR="00DC0E0C" w:rsidRPr="00BC0771" w:rsidRDefault="00DC0E0C" w:rsidP="00DC0E0C">
            <w:pPr>
              <w:rPr>
                <w:b/>
                <w:bCs/>
                <w:sz w:val="12"/>
                <w:szCs w:val="12"/>
              </w:rPr>
            </w:pPr>
            <w:r w:rsidRPr="00BC0771">
              <w:rPr>
                <w:b/>
                <w:bCs/>
                <w:sz w:val="12"/>
                <w:szCs w:val="12"/>
              </w:rPr>
              <w:t> </w:t>
            </w:r>
          </w:p>
        </w:tc>
        <w:tc>
          <w:tcPr>
            <w:tcW w:w="723" w:type="dxa"/>
            <w:tcBorders>
              <w:top w:val="single" w:sz="8" w:space="0" w:color="auto"/>
              <w:left w:val="nil"/>
              <w:bottom w:val="single" w:sz="8" w:space="0" w:color="auto"/>
              <w:right w:val="nil"/>
            </w:tcBorders>
            <w:shd w:val="clear" w:color="auto" w:fill="auto"/>
            <w:noWrap/>
            <w:vAlign w:val="bottom"/>
            <w:hideMark/>
          </w:tcPr>
          <w:p w:rsidR="00DC0E0C" w:rsidRPr="00BC0771" w:rsidRDefault="00DC0E0C" w:rsidP="00DC0E0C">
            <w:pPr>
              <w:jc w:val="right"/>
              <w:rPr>
                <w:b/>
                <w:bCs/>
                <w:sz w:val="12"/>
                <w:szCs w:val="12"/>
              </w:rPr>
            </w:pPr>
            <w:r w:rsidRPr="00BC0771">
              <w:rPr>
                <w:b/>
                <w:bCs/>
                <w:sz w:val="12"/>
                <w:szCs w:val="12"/>
              </w:rPr>
              <w:t> </w:t>
            </w:r>
          </w:p>
        </w:tc>
        <w:tc>
          <w:tcPr>
            <w:tcW w:w="292" w:type="dxa"/>
            <w:tcBorders>
              <w:top w:val="single" w:sz="8" w:space="0" w:color="auto"/>
              <w:left w:val="nil"/>
              <w:bottom w:val="single" w:sz="8" w:space="0" w:color="auto"/>
              <w:right w:val="nil"/>
            </w:tcBorders>
            <w:shd w:val="clear" w:color="auto" w:fill="auto"/>
            <w:noWrap/>
            <w:vAlign w:val="bottom"/>
            <w:hideMark/>
          </w:tcPr>
          <w:p w:rsidR="00DC0E0C" w:rsidRPr="00BC0771" w:rsidRDefault="00DC0E0C" w:rsidP="00DC0E0C">
            <w:pPr>
              <w:jc w:val="right"/>
              <w:rPr>
                <w:b/>
                <w:bCs/>
                <w:sz w:val="12"/>
                <w:szCs w:val="12"/>
              </w:rPr>
            </w:pPr>
            <w:r w:rsidRPr="00BC0771">
              <w:rPr>
                <w:b/>
                <w:bCs/>
                <w:sz w:val="12"/>
                <w:szCs w:val="12"/>
              </w:rPr>
              <w:t> </w:t>
            </w:r>
          </w:p>
        </w:tc>
        <w:tc>
          <w:tcPr>
            <w:tcW w:w="747" w:type="dxa"/>
            <w:tcBorders>
              <w:top w:val="single" w:sz="8" w:space="0" w:color="auto"/>
              <w:left w:val="nil"/>
              <w:bottom w:val="single" w:sz="8" w:space="0" w:color="auto"/>
              <w:right w:val="nil"/>
            </w:tcBorders>
            <w:shd w:val="clear" w:color="auto" w:fill="auto"/>
            <w:noWrap/>
            <w:vAlign w:val="bottom"/>
            <w:hideMark/>
          </w:tcPr>
          <w:p w:rsidR="00DC0E0C" w:rsidRPr="00BC0771" w:rsidRDefault="00DC0E0C" w:rsidP="00DC0E0C">
            <w:pPr>
              <w:jc w:val="right"/>
              <w:rPr>
                <w:b/>
                <w:bCs/>
                <w:sz w:val="12"/>
                <w:szCs w:val="12"/>
              </w:rPr>
            </w:pPr>
            <w:r w:rsidRPr="00BC0771">
              <w:rPr>
                <w:b/>
                <w:bCs/>
                <w:sz w:val="12"/>
                <w:szCs w:val="12"/>
              </w:rPr>
              <w:t> </w:t>
            </w:r>
          </w:p>
        </w:tc>
        <w:tc>
          <w:tcPr>
            <w:tcW w:w="389" w:type="dxa"/>
            <w:tcBorders>
              <w:top w:val="single" w:sz="8" w:space="0" w:color="auto"/>
              <w:left w:val="nil"/>
              <w:bottom w:val="single" w:sz="8" w:space="0" w:color="auto"/>
              <w:right w:val="nil"/>
            </w:tcBorders>
            <w:shd w:val="clear" w:color="auto" w:fill="auto"/>
            <w:noWrap/>
            <w:vAlign w:val="bottom"/>
            <w:hideMark/>
          </w:tcPr>
          <w:p w:rsidR="00DC0E0C" w:rsidRPr="00BC0771" w:rsidRDefault="00DC0E0C" w:rsidP="00DC0E0C">
            <w:pPr>
              <w:jc w:val="right"/>
              <w:rPr>
                <w:b/>
                <w:bCs/>
                <w:sz w:val="12"/>
                <w:szCs w:val="12"/>
              </w:rPr>
            </w:pPr>
            <w:r w:rsidRPr="00BC0771">
              <w:rPr>
                <w:b/>
                <w:bCs/>
                <w:sz w:val="12"/>
                <w:szCs w:val="12"/>
              </w:rPr>
              <w:t> </w:t>
            </w:r>
          </w:p>
        </w:tc>
        <w:tc>
          <w:tcPr>
            <w:tcW w:w="747" w:type="dxa"/>
            <w:tcBorders>
              <w:top w:val="single" w:sz="8" w:space="0" w:color="auto"/>
              <w:left w:val="nil"/>
              <w:bottom w:val="single" w:sz="8" w:space="0" w:color="auto"/>
              <w:right w:val="nil"/>
            </w:tcBorders>
            <w:shd w:val="clear" w:color="auto" w:fill="auto"/>
            <w:noWrap/>
            <w:vAlign w:val="bottom"/>
            <w:hideMark/>
          </w:tcPr>
          <w:p w:rsidR="00DC0E0C" w:rsidRPr="00BC0771" w:rsidRDefault="00DC0E0C" w:rsidP="00DC0E0C">
            <w:pPr>
              <w:jc w:val="right"/>
              <w:rPr>
                <w:b/>
                <w:bCs/>
                <w:sz w:val="12"/>
                <w:szCs w:val="12"/>
              </w:rPr>
            </w:pPr>
            <w:r w:rsidRPr="00BC0771">
              <w:rPr>
                <w:b/>
                <w:bCs/>
                <w:sz w:val="12"/>
                <w:szCs w:val="12"/>
              </w:rPr>
              <w:t> </w:t>
            </w:r>
          </w:p>
        </w:tc>
        <w:tc>
          <w:tcPr>
            <w:tcW w:w="296" w:type="dxa"/>
            <w:tcBorders>
              <w:top w:val="single" w:sz="8" w:space="0" w:color="auto"/>
              <w:left w:val="nil"/>
              <w:bottom w:val="single" w:sz="8" w:space="0" w:color="auto"/>
              <w:right w:val="nil"/>
            </w:tcBorders>
            <w:shd w:val="clear" w:color="auto" w:fill="auto"/>
            <w:noWrap/>
            <w:vAlign w:val="bottom"/>
            <w:hideMark/>
          </w:tcPr>
          <w:p w:rsidR="00DC0E0C" w:rsidRPr="00BC0771" w:rsidRDefault="00DC0E0C" w:rsidP="00DC0E0C">
            <w:pPr>
              <w:jc w:val="right"/>
              <w:rPr>
                <w:b/>
                <w:bCs/>
                <w:sz w:val="12"/>
                <w:szCs w:val="12"/>
              </w:rPr>
            </w:pPr>
            <w:r w:rsidRPr="00BC0771">
              <w:rPr>
                <w:b/>
                <w:bCs/>
                <w:sz w:val="12"/>
                <w:szCs w:val="12"/>
              </w:rPr>
              <w:t> </w:t>
            </w:r>
          </w:p>
        </w:tc>
      </w:tr>
      <w:tr w:rsidR="008377FB" w:rsidRPr="00BC0771" w:rsidTr="006C6F87">
        <w:trPr>
          <w:trHeight w:val="80"/>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8377FB" w:rsidRPr="00BC0771" w:rsidRDefault="00815862" w:rsidP="008377FB">
            <w:pPr>
              <w:jc w:val="center"/>
              <w:rPr>
                <w:b/>
                <w:bCs/>
                <w:sz w:val="12"/>
                <w:szCs w:val="12"/>
              </w:rPr>
            </w:pPr>
            <w:r>
              <w:rPr>
                <w:b/>
                <w:bCs/>
                <w:sz w:val="12"/>
                <w:szCs w:val="12"/>
              </w:rPr>
              <w:t>0</w:t>
            </w:r>
            <w:r w:rsidR="008377FB" w:rsidRPr="00BC0771">
              <w:rPr>
                <w:b/>
                <w:bCs/>
                <w:sz w:val="12"/>
                <w:szCs w:val="12"/>
              </w:rPr>
              <w:t>2</w:t>
            </w:r>
          </w:p>
        </w:tc>
        <w:tc>
          <w:tcPr>
            <w:tcW w:w="499"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8377FB" w:rsidRPr="00BC0771" w:rsidRDefault="008377FB" w:rsidP="008377FB">
            <w:pPr>
              <w:rPr>
                <w:b/>
                <w:bCs/>
                <w:sz w:val="12"/>
                <w:szCs w:val="12"/>
              </w:rPr>
            </w:pPr>
            <w:proofErr w:type="gramStart"/>
            <w:r w:rsidRPr="00BC0771">
              <w:rPr>
                <w:b/>
                <w:bCs/>
                <w:sz w:val="12"/>
                <w:szCs w:val="12"/>
              </w:rPr>
              <w:t>BESLENME,GIDA</w:t>
            </w:r>
            <w:proofErr w:type="gramEnd"/>
            <w:r w:rsidRPr="00BC0771">
              <w:rPr>
                <w:b/>
                <w:bCs/>
                <w:sz w:val="12"/>
                <w:szCs w:val="12"/>
              </w:rPr>
              <w:t xml:space="preserve"> AMAÇLI VE MUTFAKTA KUL. TÜKETİM MALZ.</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22.239</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85</w:t>
            </w:r>
          </w:p>
        </w:tc>
        <w:tc>
          <w:tcPr>
            <w:tcW w:w="747"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12.924</w:t>
            </w:r>
          </w:p>
        </w:tc>
        <w:tc>
          <w:tcPr>
            <w:tcW w:w="292" w:type="dxa"/>
            <w:tcBorders>
              <w:top w:val="nil"/>
              <w:left w:val="nil"/>
              <w:bottom w:val="single" w:sz="4" w:space="0" w:color="auto"/>
              <w:right w:val="single" w:sz="4" w:space="0" w:color="auto"/>
            </w:tcBorders>
            <w:shd w:val="clear" w:color="auto" w:fill="auto"/>
            <w:noWrap/>
            <w:vAlign w:val="center"/>
            <w:hideMark/>
          </w:tcPr>
          <w:p w:rsidR="008377FB" w:rsidRPr="00BC0771" w:rsidRDefault="008377FB" w:rsidP="008377FB">
            <w:pPr>
              <w:jc w:val="right"/>
              <w:rPr>
                <w:b/>
                <w:bCs/>
                <w:sz w:val="12"/>
                <w:szCs w:val="12"/>
              </w:rPr>
            </w:pPr>
            <w:r w:rsidRPr="00BC0771">
              <w:rPr>
                <w:b/>
                <w:bCs/>
                <w:sz w:val="12"/>
                <w:szCs w:val="12"/>
              </w:rPr>
              <w:t>83</w:t>
            </w:r>
          </w:p>
        </w:tc>
        <w:tc>
          <w:tcPr>
            <w:tcW w:w="747" w:type="dxa"/>
            <w:tcBorders>
              <w:top w:val="nil"/>
              <w:left w:val="nil"/>
              <w:bottom w:val="single" w:sz="4" w:space="0" w:color="auto"/>
              <w:right w:val="single" w:sz="4"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29.588</w:t>
            </w:r>
          </w:p>
        </w:tc>
        <w:tc>
          <w:tcPr>
            <w:tcW w:w="313" w:type="dxa"/>
            <w:tcBorders>
              <w:top w:val="nil"/>
              <w:left w:val="nil"/>
              <w:bottom w:val="single" w:sz="4" w:space="0" w:color="auto"/>
              <w:right w:val="single" w:sz="8" w:space="0" w:color="auto"/>
            </w:tcBorders>
            <w:shd w:val="clear" w:color="auto" w:fill="auto"/>
            <w:noWrap/>
            <w:vAlign w:val="center"/>
          </w:tcPr>
          <w:p w:rsidR="008377FB" w:rsidRPr="00BC0771" w:rsidRDefault="008377FB" w:rsidP="008377FB">
            <w:pPr>
              <w:jc w:val="right"/>
              <w:rPr>
                <w:b/>
                <w:bCs/>
                <w:sz w:val="12"/>
                <w:szCs w:val="12"/>
              </w:rPr>
            </w:pPr>
            <w:r>
              <w:rPr>
                <w:b/>
                <w:bCs/>
                <w:sz w:val="12"/>
                <w:szCs w:val="12"/>
              </w:rPr>
              <w:t>28</w:t>
            </w:r>
          </w:p>
        </w:tc>
        <w:tc>
          <w:tcPr>
            <w:tcW w:w="146" w:type="dxa"/>
            <w:tcBorders>
              <w:top w:val="nil"/>
              <w:left w:val="nil"/>
              <w:bottom w:val="nil"/>
              <w:right w:val="nil"/>
            </w:tcBorders>
            <w:shd w:val="clear" w:color="auto" w:fill="auto"/>
            <w:noWrap/>
            <w:vAlign w:val="center"/>
            <w:hideMark/>
          </w:tcPr>
          <w:p w:rsidR="008377FB" w:rsidRPr="00BC0771" w:rsidRDefault="008377FB" w:rsidP="008377FB">
            <w:pPr>
              <w:jc w:val="right"/>
              <w:rPr>
                <w:b/>
                <w:bCs/>
                <w:sz w:val="12"/>
                <w:szCs w:val="12"/>
              </w:rPr>
            </w:pPr>
          </w:p>
        </w:tc>
        <w:tc>
          <w:tcPr>
            <w:tcW w:w="4910"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8377FB" w:rsidRPr="00BC0771" w:rsidRDefault="008377FB" w:rsidP="008377FB">
            <w:pPr>
              <w:rPr>
                <w:b/>
                <w:bCs/>
                <w:sz w:val="12"/>
                <w:szCs w:val="12"/>
              </w:rPr>
            </w:pPr>
            <w:r w:rsidRPr="00BC0771">
              <w:rPr>
                <w:b/>
                <w:bCs/>
                <w:sz w:val="12"/>
                <w:szCs w:val="12"/>
              </w:rPr>
              <w:t>FAALİYET SONUCU [A-(D+E)] (+ / -)</w:t>
            </w:r>
          </w:p>
        </w:tc>
        <w:tc>
          <w:tcPr>
            <w:tcW w:w="723" w:type="dxa"/>
            <w:tcBorders>
              <w:top w:val="nil"/>
              <w:left w:val="nil"/>
              <w:bottom w:val="single" w:sz="8" w:space="0" w:color="auto"/>
              <w:right w:val="single" w:sz="4" w:space="0" w:color="auto"/>
            </w:tcBorders>
            <w:shd w:val="clear" w:color="auto" w:fill="auto"/>
            <w:noWrap/>
            <w:vAlign w:val="bottom"/>
            <w:hideMark/>
          </w:tcPr>
          <w:p w:rsidR="008377FB" w:rsidRPr="00BC0771" w:rsidRDefault="00EB387D" w:rsidP="008377FB">
            <w:pPr>
              <w:rPr>
                <w:b/>
                <w:bCs/>
                <w:sz w:val="12"/>
                <w:szCs w:val="12"/>
              </w:rPr>
            </w:pPr>
            <w:r>
              <w:rPr>
                <w:b/>
                <w:bCs/>
                <w:sz w:val="12"/>
                <w:szCs w:val="12"/>
              </w:rPr>
              <w:t>-</w:t>
            </w:r>
            <w:r w:rsidR="008377FB" w:rsidRPr="00BC0771">
              <w:rPr>
                <w:b/>
                <w:bCs/>
                <w:sz w:val="12"/>
                <w:szCs w:val="12"/>
              </w:rPr>
              <w:t>122.410.301</w:t>
            </w:r>
          </w:p>
        </w:tc>
        <w:tc>
          <w:tcPr>
            <w:tcW w:w="292" w:type="dxa"/>
            <w:tcBorders>
              <w:top w:val="nil"/>
              <w:left w:val="nil"/>
              <w:bottom w:val="single" w:sz="8"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97</w:t>
            </w:r>
          </w:p>
        </w:tc>
        <w:tc>
          <w:tcPr>
            <w:tcW w:w="747" w:type="dxa"/>
            <w:tcBorders>
              <w:top w:val="nil"/>
              <w:left w:val="nil"/>
              <w:bottom w:val="single" w:sz="8" w:space="0" w:color="auto"/>
              <w:right w:val="nil"/>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15.573.772</w:t>
            </w:r>
          </w:p>
        </w:tc>
        <w:tc>
          <w:tcPr>
            <w:tcW w:w="389" w:type="dxa"/>
            <w:tcBorders>
              <w:top w:val="nil"/>
              <w:left w:val="single" w:sz="4" w:space="0" w:color="auto"/>
              <w:bottom w:val="single" w:sz="8" w:space="0" w:color="auto"/>
              <w:right w:val="single" w:sz="4" w:space="0" w:color="auto"/>
            </w:tcBorders>
            <w:shd w:val="clear" w:color="auto" w:fill="auto"/>
            <w:noWrap/>
            <w:vAlign w:val="bottom"/>
            <w:hideMark/>
          </w:tcPr>
          <w:p w:rsidR="008377FB" w:rsidRPr="00BC0771" w:rsidRDefault="008377FB" w:rsidP="008377FB">
            <w:pPr>
              <w:jc w:val="right"/>
              <w:rPr>
                <w:b/>
                <w:bCs/>
                <w:sz w:val="12"/>
                <w:szCs w:val="12"/>
              </w:rPr>
            </w:pPr>
            <w:r w:rsidRPr="00BC0771">
              <w:rPr>
                <w:b/>
                <w:bCs/>
                <w:sz w:val="12"/>
                <w:szCs w:val="12"/>
              </w:rPr>
              <w:t>66</w:t>
            </w:r>
          </w:p>
        </w:tc>
        <w:tc>
          <w:tcPr>
            <w:tcW w:w="747" w:type="dxa"/>
            <w:tcBorders>
              <w:top w:val="nil"/>
              <w:left w:val="nil"/>
              <w:bottom w:val="single" w:sz="8" w:space="0" w:color="auto"/>
              <w:right w:val="single" w:sz="4" w:space="0" w:color="auto"/>
            </w:tcBorders>
            <w:shd w:val="clear" w:color="auto" w:fill="auto"/>
            <w:noWrap/>
            <w:vAlign w:val="bottom"/>
          </w:tcPr>
          <w:p w:rsidR="008377FB" w:rsidRPr="00BC0771" w:rsidRDefault="00EB387D" w:rsidP="008377FB">
            <w:pPr>
              <w:jc w:val="right"/>
              <w:rPr>
                <w:b/>
                <w:bCs/>
                <w:sz w:val="12"/>
                <w:szCs w:val="12"/>
              </w:rPr>
            </w:pPr>
            <w:r>
              <w:rPr>
                <w:b/>
                <w:bCs/>
                <w:sz w:val="12"/>
                <w:szCs w:val="12"/>
              </w:rPr>
              <w:t>12.046.767</w:t>
            </w:r>
          </w:p>
        </w:tc>
        <w:tc>
          <w:tcPr>
            <w:tcW w:w="296" w:type="dxa"/>
            <w:tcBorders>
              <w:top w:val="nil"/>
              <w:left w:val="nil"/>
              <w:bottom w:val="single" w:sz="8" w:space="0" w:color="auto"/>
              <w:right w:val="single" w:sz="8" w:space="0" w:color="auto"/>
            </w:tcBorders>
            <w:shd w:val="clear" w:color="auto" w:fill="auto"/>
            <w:noWrap/>
            <w:vAlign w:val="bottom"/>
          </w:tcPr>
          <w:p w:rsidR="008377FB" w:rsidRPr="00BC0771" w:rsidRDefault="00EB387D" w:rsidP="008377FB">
            <w:pPr>
              <w:jc w:val="right"/>
              <w:rPr>
                <w:b/>
                <w:bCs/>
                <w:sz w:val="12"/>
                <w:szCs w:val="12"/>
              </w:rPr>
            </w:pPr>
            <w:r>
              <w:rPr>
                <w:b/>
                <w:bCs/>
                <w:sz w:val="12"/>
                <w:szCs w:val="12"/>
              </w:rPr>
              <w:t>68</w:t>
            </w:r>
          </w:p>
        </w:tc>
      </w:tr>
      <w:tr w:rsidR="00DC0E0C"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DC0E0C" w:rsidRPr="00BC0771" w:rsidRDefault="00815862" w:rsidP="00DC0E0C">
            <w:pPr>
              <w:jc w:val="center"/>
              <w:rPr>
                <w:b/>
                <w:bCs/>
                <w:sz w:val="12"/>
                <w:szCs w:val="12"/>
              </w:rPr>
            </w:pPr>
            <w:r>
              <w:rPr>
                <w:b/>
                <w:bCs/>
                <w:sz w:val="12"/>
                <w:szCs w:val="12"/>
              </w:rPr>
              <w:t>0</w:t>
            </w:r>
            <w:r w:rsidR="00DC0E0C" w:rsidRPr="00BC0771">
              <w:rPr>
                <w:b/>
                <w:bCs/>
                <w:sz w:val="12"/>
                <w:szCs w:val="12"/>
              </w:rPr>
              <w:t>3</w:t>
            </w:r>
          </w:p>
        </w:tc>
        <w:tc>
          <w:tcPr>
            <w:tcW w:w="499"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DC0E0C" w:rsidRPr="00BC0771" w:rsidRDefault="00DC0E0C" w:rsidP="00DC0E0C">
            <w:pPr>
              <w:rPr>
                <w:b/>
                <w:bCs/>
                <w:sz w:val="12"/>
                <w:szCs w:val="12"/>
              </w:rPr>
            </w:pPr>
            <w:r w:rsidRPr="00BC0771">
              <w:rPr>
                <w:b/>
                <w:bCs/>
                <w:sz w:val="12"/>
                <w:szCs w:val="12"/>
              </w:rPr>
              <w:t>TIBBİ VE LABORATUVAR SARF MALZEMELERİ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85.465</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81</w:t>
            </w:r>
          </w:p>
        </w:tc>
        <w:tc>
          <w:tcPr>
            <w:tcW w:w="747"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251.520</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88</w:t>
            </w:r>
          </w:p>
        </w:tc>
        <w:tc>
          <w:tcPr>
            <w:tcW w:w="747" w:type="dxa"/>
            <w:tcBorders>
              <w:top w:val="nil"/>
              <w:left w:val="nil"/>
              <w:bottom w:val="single" w:sz="4" w:space="0" w:color="auto"/>
              <w:right w:val="single" w:sz="4"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62.444</w:t>
            </w:r>
          </w:p>
        </w:tc>
        <w:tc>
          <w:tcPr>
            <w:tcW w:w="313" w:type="dxa"/>
            <w:tcBorders>
              <w:top w:val="nil"/>
              <w:left w:val="nil"/>
              <w:bottom w:val="single" w:sz="4" w:space="0" w:color="auto"/>
              <w:right w:val="single" w:sz="8"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77</w:t>
            </w:r>
          </w:p>
        </w:tc>
        <w:tc>
          <w:tcPr>
            <w:tcW w:w="146" w:type="dxa"/>
            <w:tcBorders>
              <w:top w:val="nil"/>
              <w:left w:val="nil"/>
              <w:bottom w:val="nil"/>
              <w:right w:val="nil"/>
            </w:tcBorders>
            <w:shd w:val="clear" w:color="auto" w:fill="auto"/>
            <w:noWrap/>
            <w:vAlign w:val="center"/>
            <w:hideMark/>
          </w:tcPr>
          <w:p w:rsidR="00DC0E0C" w:rsidRPr="00BC0771" w:rsidRDefault="00DC0E0C" w:rsidP="00DC0E0C">
            <w:pPr>
              <w:jc w:val="right"/>
              <w:rPr>
                <w:b/>
                <w:bCs/>
                <w:sz w:val="12"/>
                <w:szCs w:val="12"/>
              </w:rPr>
            </w:pPr>
          </w:p>
        </w:tc>
        <w:tc>
          <w:tcPr>
            <w:tcW w:w="466"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41"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44"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99"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3058"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723"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292"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2180" w:type="dxa"/>
            <w:gridSpan w:val="4"/>
            <w:tcBorders>
              <w:top w:val="single" w:sz="8" w:space="0" w:color="auto"/>
              <w:left w:val="nil"/>
              <w:bottom w:val="nil"/>
              <w:right w:val="nil"/>
            </w:tcBorders>
            <w:shd w:val="clear" w:color="000000" w:fill="FFFFFF"/>
            <w:noWrap/>
            <w:vAlign w:val="bottom"/>
            <w:hideMark/>
          </w:tcPr>
          <w:p w:rsidR="00DC0E0C" w:rsidRPr="00BC0771" w:rsidRDefault="00DC0E0C" w:rsidP="00DC0E0C">
            <w:pPr>
              <w:jc w:val="right"/>
              <w:rPr>
                <w:b/>
                <w:bCs/>
                <w:sz w:val="12"/>
                <w:szCs w:val="12"/>
              </w:rPr>
            </w:pPr>
            <w:proofErr w:type="gramStart"/>
            <w:r w:rsidRPr="00BC0771">
              <w:rPr>
                <w:b/>
                <w:bCs/>
                <w:sz w:val="12"/>
                <w:szCs w:val="12"/>
              </w:rPr>
              <w:t>G.Y.M.Y</w:t>
            </w:r>
            <w:proofErr w:type="gramEnd"/>
            <w:r w:rsidRPr="00BC0771">
              <w:rPr>
                <w:b/>
                <w:bCs/>
                <w:sz w:val="12"/>
                <w:szCs w:val="12"/>
              </w:rPr>
              <w:t>. Örnek:5</w:t>
            </w:r>
          </w:p>
        </w:tc>
      </w:tr>
      <w:tr w:rsidR="00DC0E0C" w:rsidRPr="00BC0771" w:rsidTr="008B4036">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DC0E0C" w:rsidRPr="00BC0771" w:rsidRDefault="00815862" w:rsidP="00DC0E0C">
            <w:pPr>
              <w:jc w:val="center"/>
              <w:rPr>
                <w:b/>
                <w:bCs/>
                <w:sz w:val="12"/>
                <w:szCs w:val="12"/>
              </w:rPr>
            </w:pPr>
            <w:r>
              <w:rPr>
                <w:b/>
                <w:bCs/>
                <w:sz w:val="12"/>
                <w:szCs w:val="12"/>
              </w:rPr>
              <w:t>0</w:t>
            </w:r>
            <w:r w:rsidR="00DC0E0C" w:rsidRPr="00BC0771">
              <w:rPr>
                <w:b/>
                <w:bCs/>
                <w:sz w:val="12"/>
                <w:szCs w:val="12"/>
              </w:rPr>
              <w:t>4</w:t>
            </w:r>
          </w:p>
        </w:tc>
        <w:tc>
          <w:tcPr>
            <w:tcW w:w="499"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DC0E0C" w:rsidRPr="00BC0771" w:rsidRDefault="00DC0E0C" w:rsidP="00DC0E0C">
            <w:pPr>
              <w:rPr>
                <w:b/>
                <w:bCs/>
                <w:sz w:val="12"/>
                <w:szCs w:val="12"/>
              </w:rPr>
            </w:pPr>
            <w:proofErr w:type="gramStart"/>
            <w:r w:rsidRPr="00BC0771">
              <w:rPr>
                <w:b/>
                <w:bCs/>
                <w:sz w:val="12"/>
                <w:szCs w:val="12"/>
              </w:rPr>
              <w:t>YAKITLAR,YAKIT</w:t>
            </w:r>
            <w:proofErr w:type="gramEnd"/>
            <w:r w:rsidRPr="00BC0771">
              <w:rPr>
                <w:b/>
                <w:bCs/>
                <w:sz w:val="12"/>
                <w:szCs w:val="12"/>
              </w:rPr>
              <w:t xml:space="preserve"> KATKILARI VE KATKI YAĞLARI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7.551.535</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48</w:t>
            </w:r>
          </w:p>
        </w:tc>
        <w:tc>
          <w:tcPr>
            <w:tcW w:w="747"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4.375.416</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58</w:t>
            </w:r>
          </w:p>
        </w:tc>
        <w:tc>
          <w:tcPr>
            <w:tcW w:w="747" w:type="dxa"/>
            <w:tcBorders>
              <w:top w:val="nil"/>
              <w:left w:val="nil"/>
              <w:bottom w:val="single" w:sz="4" w:space="0" w:color="auto"/>
              <w:right w:val="single" w:sz="4"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3.309.738</w:t>
            </w:r>
          </w:p>
        </w:tc>
        <w:tc>
          <w:tcPr>
            <w:tcW w:w="313" w:type="dxa"/>
            <w:tcBorders>
              <w:top w:val="nil"/>
              <w:left w:val="nil"/>
              <w:bottom w:val="single" w:sz="4" w:space="0" w:color="auto"/>
              <w:right w:val="single" w:sz="8"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58</w:t>
            </w:r>
          </w:p>
        </w:tc>
        <w:tc>
          <w:tcPr>
            <w:tcW w:w="146" w:type="dxa"/>
            <w:tcBorders>
              <w:top w:val="nil"/>
              <w:left w:val="nil"/>
              <w:bottom w:val="nil"/>
              <w:right w:val="nil"/>
            </w:tcBorders>
            <w:shd w:val="clear" w:color="auto" w:fill="auto"/>
            <w:noWrap/>
            <w:vAlign w:val="center"/>
            <w:hideMark/>
          </w:tcPr>
          <w:p w:rsidR="00DC0E0C" w:rsidRPr="00BC0771" w:rsidRDefault="00DC0E0C" w:rsidP="00DC0E0C">
            <w:pPr>
              <w:jc w:val="right"/>
              <w:rPr>
                <w:b/>
                <w:bCs/>
                <w:sz w:val="12"/>
                <w:szCs w:val="12"/>
              </w:rPr>
            </w:pPr>
          </w:p>
        </w:tc>
        <w:tc>
          <w:tcPr>
            <w:tcW w:w="466"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41"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44"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99"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3058"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723"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292"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747"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389"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747"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296"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r>
      <w:tr w:rsidR="00DC0E0C" w:rsidRPr="00BC0771" w:rsidTr="008B4036">
        <w:trPr>
          <w:trHeight w:val="72"/>
        </w:trPr>
        <w:tc>
          <w:tcPr>
            <w:tcW w:w="46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630</w:t>
            </w:r>
          </w:p>
        </w:tc>
        <w:tc>
          <w:tcPr>
            <w:tcW w:w="441" w:type="dxa"/>
            <w:tcBorders>
              <w:top w:val="single" w:sz="4" w:space="0" w:color="auto"/>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14</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DC0E0C" w:rsidRPr="00BC0771" w:rsidRDefault="00815862" w:rsidP="00DC0E0C">
            <w:pPr>
              <w:jc w:val="center"/>
              <w:rPr>
                <w:b/>
                <w:bCs/>
                <w:sz w:val="12"/>
                <w:szCs w:val="12"/>
              </w:rPr>
            </w:pPr>
            <w:r>
              <w:rPr>
                <w:b/>
                <w:bCs/>
                <w:sz w:val="12"/>
                <w:szCs w:val="12"/>
              </w:rPr>
              <w:t>0</w:t>
            </w:r>
            <w:r w:rsidR="00DC0E0C" w:rsidRPr="00BC0771">
              <w:rPr>
                <w:b/>
                <w:bCs/>
                <w:sz w:val="12"/>
                <w:szCs w:val="12"/>
              </w:rPr>
              <w:t>5</w:t>
            </w:r>
          </w:p>
        </w:tc>
        <w:tc>
          <w:tcPr>
            <w:tcW w:w="499" w:type="dxa"/>
            <w:tcBorders>
              <w:top w:val="single" w:sz="4" w:space="0" w:color="auto"/>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 </w:t>
            </w:r>
          </w:p>
        </w:tc>
        <w:tc>
          <w:tcPr>
            <w:tcW w:w="2521" w:type="dxa"/>
            <w:tcBorders>
              <w:top w:val="single" w:sz="4" w:space="0" w:color="auto"/>
              <w:left w:val="nil"/>
              <w:bottom w:val="single" w:sz="4" w:space="0" w:color="auto"/>
              <w:right w:val="nil"/>
            </w:tcBorders>
            <w:shd w:val="clear" w:color="auto" w:fill="auto"/>
            <w:noWrap/>
            <w:vAlign w:val="center"/>
            <w:hideMark/>
          </w:tcPr>
          <w:p w:rsidR="00DC0E0C" w:rsidRDefault="00DC0E0C" w:rsidP="00DC0E0C">
            <w:pPr>
              <w:rPr>
                <w:b/>
                <w:bCs/>
                <w:sz w:val="12"/>
                <w:szCs w:val="12"/>
              </w:rPr>
            </w:pPr>
            <w:r w:rsidRPr="00BC0771">
              <w:rPr>
                <w:b/>
                <w:bCs/>
                <w:sz w:val="12"/>
                <w:szCs w:val="12"/>
              </w:rPr>
              <w:t>TEMİZLEME EKİPMANLARI</w:t>
            </w:r>
          </w:p>
          <w:p w:rsidR="0011673C" w:rsidRPr="00BC0771" w:rsidRDefault="0011673C" w:rsidP="00DC0E0C">
            <w:pPr>
              <w:rPr>
                <w:b/>
                <w:bCs/>
                <w:sz w:val="12"/>
                <w:szCs w:val="12"/>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lastRenderedPageBreak/>
              <w:t>74.644</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71</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92.507</w:t>
            </w:r>
          </w:p>
        </w:tc>
        <w:tc>
          <w:tcPr>
            <w:tcW w:w="292" w:type="dxa"/>
            <w:tcBorders>
              <w:top w:val="single" w:sz="4" w:space="0" w:color="auto"/>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48</w:t>
            </w:r>
          </w:p>
        </w:tc>
        <w:tc>
          <w:tcPr>
            <w:tcW w:w="747" w:type="dxa"/>
            <w:tcBorders>
              <w:top w:val="single" w:sz="4" w:space="0" w:color="auto"/>
              <w:left w:val="nil"/>
              <w:bottom w:val="single" w:sz="4" w:space="0" w:color="auto"/>
              <w:right w:val="single" w:sz="4"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181.173</w:t>
            </w:r>
          </w:p>
        </w:tc>
        <w:tc>
          <w:tcPr>
            <w:tcW w:w="313" w:type="dxa"/>
            <w:tcBorders>
              <w:top w:val="single" w:sz="4" w:space="0" w:color="auto"/>
              <w:left w:val="nil"/>
              <w:bottom w:val="single" w:sz="4" w:space="0" w:color="auto"/>
              <w:right w:val="single" w:sz="8"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37</w:t>
            </w:r>
          </w:p>
        </w:tc>
        <w:tc>
          <w:tcPr>
            <w:tcW w:w="146" w:type="dxa"/>
            <w:tcBorders>
              <w:top w:val="nil"/>
              <w:left w:val="nil"/>
              <w:bottom w:val="nil"/>
              <w:right w:val="nil"/>
            </w:tcBorders>
            <w:shd w:val="clear" w:color="auto" w:fill="auto"/>
            <w:noWrap/>
            <w:vAlign w:val="center"/>
            <w:hideMark/>
          </w:tcPr>
          <w:p w:rsidR="00DC0E0C" w:rsidRPr="00BC0771" w:rsidRDefault="00DC0E0C" w:rsidP="00DC0E0C">
            <w:pPr>
              <w:jc w:val="right"/>
              <w:rPr>
                <w:b/>
                <w:bCs/>
                <w:sz w:val="12"/>
                <w:szCs w:val="12"/>
              </w:rPr>
            </w:pPr>
          </w:p>
        </w:tc>
        <w:tc>
          <w:tcPr>
            <w:tcW w:w="466"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41"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44"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99"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3058"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723"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292"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747"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389"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747"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296"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r>
      <w:tr w:rsidR="00DC0E0C"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DC0E0C" w:rsidRPr="00BC0771" w:rsidRDefault="00815862" w:rsidP="00DC0E0C">
            <w:pPr>
              <w:jc w:val="center"/>
              <w:rPr>
                <w:b/>
                <w:bCs/>
                <w:sz w:val="12"/>
                <w:szCs w:val="12"/>
              </w:rPr>
            </w:pPr>
            <w:r>
              <w:rPr>
                <w:b/>
                <w:bCs/>
                <w:sz w:val="12"/>
                <w:szCs w:val="12"/>
              </w:rPr>
              <w:t>0</w:t>
            </w:r>
            <w:r w:rsidR="00DC0E0C" w:rsidRPr="00BC0771">
              <w:rPr>
                <w:b/>
                <w:bCs/>
                <w:sz w:val="12"/>
                <w:szCs w:val="12"/>
              </w:rPr>
              <w:t>6</w:t>
            </w:r>
          </w:p>
        </w:tc>
        <w:tc>
          <w:tcPr>
            <w:tcW w:w="499"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DC0E0C" w:rsidRPr="00BC0771" w:rsidRDefault="00DC0E0C" w:rsidP="00DC0E0C">
            <w:pPr>
              <w:rPr>
                <w:b/>
                <w:bCs/>
                <w:sz w:val="12"/>
                <w:szCs w:val="12"/>
              </w:rPr>
            </w:pPr>
            <w:proofErr w:type="gramStart"/>
            <w:r w:rsidRPr="00BC0771">
              <w:rPr>
                <w:b/>
                <w:bCs/>
                <w:sz w:val="12"/>
                <w:szCs w:val="12"/>
              </w:rPr>
              <w:t>GİYECEKİ,MEFRUŞAT</w:t>
            </w:r>
            <w:proofErr w:type="gramEnd"/>
            <w:r w:rsidRPr="00BC0771">
              <w:rPr>
                <w:b/>
                <w:bCs/>
                <w:sz w:val="12"/>
                <w:szCs w:val="12"/>
              </w:rPr>
              <w:t xml:space="preserve"> VE TUHAFİYE MALZEMELER</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71.095</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25</w:t>
            </w:r>
          </w:p>
        </w:tc>
        <w:tc>
          <w:tcPr>
            <w:tcW w:w="747"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178.101</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17</w:t>
            </w:r>
          </w:p>
        </w:tc>
        <w:tc>
          <w:tcPr>
            <w:tcW w:w="747" w:type="dxa"/>
            <w:tcBorders>
              <w:top w:val="nil"/>
              <w:left w:val="nil"/>
              <w:bottom w:val="single" w:sz="4" w:space="0" w:color="auto"/>
              <w:right w:val="single" w:sz="4"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131.244</w:t>
            </w:r>
          </w:p>
        </w:tc>
        <w:tc>
          <w:tcPr>
            <w:tcW w:w="313" w:type="dxa"/>
            <w:tcBorders>
              <w:top w:val="nil"/>
              <w:left w:val="nil"/>
              <w:bottom w:val="single" w:sz="4" w:space="0" w:color="auto"/>
              <w:right w:val="single" w:sz="8"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02</w:t>
            </w:r>
          </w:p>
        </w:tc>
        <w:tc>
          <w:tcPr>
            <w:tcW w:w="146" w:type="dxa"/>
            <w:tcBorders>
              <w:top w:val="nil"/>
              <w:left w:val="nil"/>
              <w:bottom w:val="nil"/>
              <w:right w:val="nil"/>
            </w:tcBorders>
            <w:shd w:val="clear" w:color="auto" w:fill="auto"/>
            <w:noWrap/>
            <w:vAlign w:val="center"/>
            <w:hideMark/>
          </w:tcPr>
          <w:p w:rsidR="00DC0E0C" w:rsidRPr="00BC0771" w:rsidRDefault="00DC0E0C" w:rsidP="00DC0E0C">
            <w:pPr>
              <w:jc w:val="right"/>
              <w:rPr>
                <w:b/>
                <w:bCs/>
                <w:sz w:val="12"/>
                <w:szCs w:val="12"/>
              </w:rPr>
            </w:pPr>
          </w:p>
        </w:tc>
        <w:tc>
          <w:tcPr>
            <w:tcW w:w="466"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41"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44"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99"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3058"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723"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292"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747"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389"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747"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296"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r>
      <w:tr w:rsidR="00DC0E0C"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DC0E0C" w:rsidRPr="00BC0771" w:rsidRDefault="00815862" w:rsidP="00DC0E0C">
            <w:pPr>
              <w:jc w:val="center"/>
              <w:rPr>
                <w:b/>
                <w:bCs/>
                <w:sz w:val="12"/>
                <w:szCs w:val="12"/>
              </w:rPr>
            </w:pPr>
            <w:r>
              <w:rPr>
                <w:b/>
                <w:bCs/>
                <w:sz w:val="12"/>
                <w:szCs w:val="12"/>
              </w:rPr>
              <w:t>0</w:t>
            </w:r>
            <w:r w:rsidR="00DC0E0C" w:rsidRPr="00BC0771">
              <w:rPr>
                <w:b/>
                <w:bCs/>
                <w:sz w:val="12"/>
                <w:szCs w:val="12"/>
              </w:rPr>
              <w:t>7</w:t>
            </w:r>
          </w:p>
        </w:tc>
        <w:tc>
          <w:tcPr>
            <w:tcW w:w="499"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DC0E0C" w:rsidRDefault="00DC0E0C" w:rsidP="00DC0E0C">
            <w:pPr>
              <w:rPr>
                <w:b/>
                <w:bCs/>
                <w:sz w:val="12"/>
                <w:szCs w:val="12"/>
              </w:rPr>
            </w:pPr>
            <w:r w:rsidRPr="00BC0771">
              <w:rPr>
                <w:b/>
                <w:bCs/>
                <w:sz w:val="12"/>
                <w:szCs w:val="12"/>
              </w:rPr>
              <w:t>YİYECEK</w:t>
            </w:r>
          </w:p>
          <w:p w:rsidR="0011673C" w:rsidRPr="00BC0771" w:rsidRDefault="0011673C" w:rsidP="00DC0E0C">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5.649</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97</w:t>
            </w:r>
          </w:p>
        </w:tc>
        <w:tc>
          <w:tcPr>
            <w:tcW w:w="747"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22.538</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right"/>
              <w:rPr>
                <w:b/>
                <w:bCs/>
                <w:sz w:val="12"/>
                <w:szCs w:val="12"/>
              </w:rPr>
            </w:pPr>
            <w:r w:rsidRPr="00BC0771">
              <w:rPr>
                <w:b/>
                <w:bCs/>
                <w:sz w:val="12"/>
                <w:szCs w:val="12"/>
              </w:rPr>
              <w:t>80</w:t>
            </w:r>
          </w:p>
        </w:tc>
        <w:tc>
          <w:tcPr>
            <w:tcW w:w="747" w:type="dxa"/>
            <w:tcBorders>
              <w:top w:val="nil"/>
              <w:left w:val="nil"/>
              <w:bottom w:val="single" w:sz="4" w:space="0" w:color="auto"/>
              <w:right w:val="single" w:sz="4"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19.272</w:t>
            </w:r>
          </w:p>
        </w:tc>
        <w:tc>
          <w:tcPr>
            <w:tcW w:w="313" w:type="dxa"/>
            <w:tcBorders>
              <w:top w:val="nil"/>
              <w:left w:val="nil"/>
              <w:bottom w:val="single" w:sz="4" w:space="0" w:color="auto"/>
              <w:right w:val="single" w:sz="8" w:space="0" w:color="auto"/>
            </w:tcBorders>
            <w:shd w:val="clear" w:color="auto" w:fill="auto"/>
            <w:noWrap/>
            <w:vAlign w:val="center"/>
          </w:tcPr>
          <w:p w:rsidR="00DC0E0C" w:rsidRPr="00BC0771" w:rsidRDefault="00DC0E0C" w:rsidP="00DC0E0C">
            <w:pPr>
              <w:jc w:val="right"/>
              <w:rPr>
                <w:b/>
                <w:bCs/>
                <w:sz w:val="12"/>
                <w:szCs w:val="12"/>
              </w:rPr>
            </w:pPr>
            <w:r>
              <w:rPr>
                <w:b/>
                <w:bCs/>
                <w:sz w:val="12"/>
                <w:szCs w:val="12"/>
              </w:rPr>
              <w:t>63</w:t>
            </w:r>
          </w:p>
        </w:tc>
        <w:tc>
          <w:tcPr>
            <w:tcW w:w="146" w:type="dxa"/>
            <w:tcBorders>
              <w:top w:val="nil"/>
              <w:left w:val="nil"/>
              <w:bottom w:val="nil"/>
              <w:right w:val="nil"/>
            </w:tcBorders>
            <w:shd w:val="clear" w:color="auto" w:fill="auto"/>
            <w:noWrap/>
            <w:vAlign w:val="center"/>
            <w:hideMark/>
          </w:tcPr>
          <w:p w:rsidR="00DC0E0C" w:rsidRPr="00BC0771" w:rsidRDefault="00DC0E0C" w:rsidP="00DC0E0C">
            <w:pPr>
              <w:jc w:val="right"/>
              <w:rPr>
                <w:b/>
                <w:bCs/>
                <w:sz w:val="12"/>
                <w:szCs w:val="12"/>
              </w:rPr>
            </w:pPr>
          </w:p>
        </w:tc>
        <w:tc>
          <w:tcPr>
            <w:tcW w:w="466"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41"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44"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99"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3058"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723"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292"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747"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389"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747"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296"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r>
      <w:tr w:rsidR="003310A4"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Pr>
                <w:b/>
                <w:bCs/>
                <w:sz w:val="12"/>
                <w:szCs w:val="12"/>
              </w:rPr>
              <w:t>08</w:t>
            </w:r>
          </w:p>
        </w:tc>
        <w:tc>
          <w:tcPr>
            <w:tcW w:w="499"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3310A4" w:rsidRDefault="003310A4" w:rsidP="003310A4">
            <w:pPr>
              <w:rPr>
                <w:b/>
                <w:bCs/>
                <w:sz w:val="12"/>
                <w:szCs w:val="12"/>
              </w:rPr>
            </w:pPr>
            <w:r>
              <w:rPr>
                <w:b/>
                <w:bCs/>
                <w:sz w:val="12"/>
                <w:szCs w:val="12"/>
              </w:rPr>
              <w:t>İÇECEK</w:t>
            </w:r>
          </w:p>
          <w:p w:rsidR="0011673C" w:rsidRPr="00BC0771" w:rsidRDefault="0011673C" w:rsidP="003310A4">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13.638</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69</w:t>
            </w:r>
          </w:p>
        </w:tc>
        <w:tc>
          <w:tcPr>
            <w:tcW w:w="747"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36.953</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95</w:t>
            </w:r>
          </w:p>
        </w:tc>
        <w:tc>
          <w:tcPr>
            <w:tcW w:w="747" w:type="dxa"/>
            <w:tcBorders>
              <w:top w:val="nil"/>
              <w:left w:val="nil"/>
              <w:bottom w:val="single" w:sz="4" w:space="0" w:color="auto"/>
              <w:right w:val="single" w:sz="4" w:space="0" w:color="auto"/>
            </w:tcBorders>
            <w:shd w:val="clear" w:color="auto" w:fill="auto"/>
            <w:noWrap/>
            <w:vAlign w:val="center"/>
          </w:tcPr>
          <w:p w:rsidR="003310A4" w:rsidRPr="00BC0771" w:rsidRDefault="003310A4" w:rsidP="003310A4">
            <w:pPr>
              <w:jc w:val="right"/>
              <w:rPr>
                <w:b/>
                <w:bCs/>
                <w:sz w:val="12"/>
                <w:szCs w:val="12"/>
              </w:rPr>
            </w:pPr>
            <w:r>
              <w:rPr>
                <w:b/>
                <w:bCs/>
                <w:sz w:val="12"/>
                <w:szCs w:val="12"/>
              </w:rPr>
              <w:t>24.340</w:t>
            </w:r>
          </w:p>
        </w:tc>
        <w:tc>
          <w:tcPr>
            <w:tcW w:w="313" w:type="dxa"/>
            <w:tcBorders>
              <w:top w:val="nil"/>
              <w:left w:val="nil"/>
              <w:bottom w:val="single" w:sz="4" w:space="0" w:color="auto"/>
              <w:right w:val="single" w:sz="8" w:space="0" w:color="auto"/>
            </w:tcBorders>
            <w:shd w:val="clear" w:color="auto" w:fill="auto"/>
            <w:noWrap/>
            <w:vAlign w:val="center"/>
          </w:tcPr>
          <w:p w:rsidR="003310A4" w:rsidRPr="00BC0771" w:rsidRDefault="003310A4" w:rsidP="003310A4">
            <w:pPr>
              <w:jc w:val="right"/>
              <w:rPr>
                <w:b/>
                <w:bCs/>
                <w:sz w:val="12"/>
                <w:szCs w:val="12"/>
              </w:rPr>
            </w:pPr>
            <w:r>
              <w:rPr>
                <w:b/>
                <w:bCs/>
                <w:sz w:val="12"/>
                <w:szCs w:val="12"/>
              </w:rPr>
              <w:t>38</w:t>
            </w:r>
          </w:p>
        </w:tc>
        <w:tc>
          <w:tcPr>
            <w:tcW w:w="146" w:type="dxa"/>
            <w:tcBorders>
              <w:top w:val="nil"/>
              <w:left w:val="nil"/>
              <w:bottom w:val="nil"/>
              <w:right w:val="nil"/>
            </w:tcBorders>
            <w:shd w:val="clear" w:color="auto" w:fill="auto"/>
            <w:noWrap/>
            <w:vAlign w:val="bottom"/>
            <w:hideMark/>
          </w:tcPr>
          <w:p w:rsidR="003310A4" w:rsidRPr="00BC0771" w:rsidRDefault="003310A4" w:rsidP="003310A4">
            <w:pPr>
              <w:jc w:val="right"/>
              <w:rPr>
                <w:b/>
                <w:bCs/>
                <w:sz w:val="12"/>
                <w:szCs w:val="12"/>
              </w:rPr>
            </w:pPr>
          </w:p>
        </w:tc>
        <w:tc>
          <w:tcPr>
            <w:tcW w:w="466"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1"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4"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99"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3058"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723"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292"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389"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296"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r>
      <w:tr w:rsidR="00DC0E0C"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DC0E0C" w:rsidRPr="00BC0771" w:rsidRDefault="003310A4" w:rsidP="00DC0E0C">
            <w:pPr>
              <w:jc w:val="center"/>
              <w:rPr>
                <w:b/>
                <w:bCs/>
                <w:sz w:val="12"/>
                <w:szCs w:val="12"/>
              </w:rPr>
            </w:pPr>
            <w:r>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DC0E0C" w:rsidRPr="00BC0771" w:rsidRDefault="003310A4" w:rsidP="00DC0E0C">
            <w:pPr>
              <w:jc w:val="center"/>
              <w:rPr>
                <w:b/>
                <w:bCs/>
                <w:sz w:val="12"/>
                <w:szCs w:val="12"/>
              </w:rPr>
            </w:pPr>
            <w:r>
              <w:rPr>
                <w:b/>
                <w:bCs/>
                <w:sz w:val="12"/>
                <w:szCs w:val="12"/>
              </w:rPr>
              <w:t>09</w:t>
            </w:r>
          </w:p>
        </w:tc>
        <w:tc>
          <w:tcPr>
            <w:tcW w:w="499" w:type="dxa"/>
            <w:tcBorders>
              <w:top w:val="nil"/>
              <w:left w:val="nil"/>
              <w:bottom w:val="single" w:sz="4" w:space="0" w:color="auto"/>
              <w:right w:val="single" w:sz="4" w:space="0" w:color="auto"/>
            </w:tcBorders>
            <w:shd w:val="clear" w:color="auto" w:fill="auto"/>
            <w:noWrap/>
            <w:vAlign w:val="center"/>
            <w:hideMark/>
          </w:tcPr>
          <w:p w:rsidR="00DC0E0C" w:rsidRPr="00BC0771" w:rsidRDefault="00DC0E0C" w:rsidP="00DC0E0C">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DC0E0C" w:rsidRDefault="003310A4" w:rsidP="00DC0E0C">
            <w:pPr>
              <w:rPr>
                <w:b/>
                <w:bCs/>
                <w:sz w:val="12"/>
                <w:szCs w:val="12"/>
              </w:rPr>
            </w:pPr>
            <w:r>
              <w:rPr>
                <w:b/>
                <w:bCs/>
                <w:sz w:val="12"/>
                <w:szCs w:val="12"/>
              </w:rPr>
              <w:t>CANLI HAYVANLAR</w:t>
            </w:r>
          </w:p>
          <w:p w:rsidR="0011673C" w:rsidRPr="00BC0771" w:rsidRDefault="0011673C" w:rsidP="00DC0E0C">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C0E0C" w:rsidRPr="00BC0771" w:rsidRDefault="003310A4" w:rsidP="00DC0E0C">
            <w:pPr>
              <w:jc w:val="right"/>
              <w:rPr>
                <w:b/>
                <w:bCs/>
                <w:sz w:val="12"/>
                <w:szCs w:val="12"/>
              </w:rPr>
            </w:pPr>
            <w:r>
              <w:rPr>
                <w:b/>
                <w:bCs/>
                <w:sz w:val="12"/>
                <w:szCs w:val="12"/>
              </w:rPr>
              <w:t>00</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3310A4" w:rsidP="00DC0E0C">
            <w:pPr>
              <w:jc w:val="right"/>
              <w:rPr>
                <w:b/>
                <w:bCs/>
                <w:sz w:val="12"/>
                <w:szCs w:val="12"/>
              </w:rPr>
            </w:pPr>
            <w:r>
              <w:rPr>
                <w:b/>
                <w:bCs/>
                <w:sz w:val="12"/>
                <w:szCs w:val="12"/>
              </w:rPr>
              <w:t>00</w:t>
            </w:r>
          </w:p>
        </w:tc>
        <w:tc>
          <w:tcPr>
            <w:tcW w:w="747" w:type="dxa"/>
            <w:tcBorders>
              <w:top w:val="nil"/>
              <w:left w:val="nil"/>
              <w:bottom w:val="single" w:sz="4" w:space="0" w:color="auto"/>
              <w:right w:val="single" w:sz="4" w:space="0" w:color="auto"/>
            </w:tcBorders>
            <w:shd w:val="clear" w:color="auto" w:fill="auto"/>
            <w:noWrap/>
            <w:vAlign w:val="center"/>
            <w:hideMark/>
          </w:tcPr>
          <w:p w:rsidR="00DC0E0C" w:rsidRPr="00BC0771" w:rsidRDefault="003310A4" w:rsidP="00DC0E0C">
            <w:pPr>
              <w:jc w:val="right"/>
              <w:rPr>
                <w:b/>
                <w:bCs/>
                <w:sz w:val="12"/>
                <w:szCs w:val="12"/>
              </w:rPr>
            </w:pPr>
            <w:r>
              <w:rPr>
                <w:b/>
                <w:bCs/>
                <w:sz w:val="12"/>
                <w:szCs w:val="12"/>
              </w:rPr>
              <w:t>00</w:t>
            </w:r>
          </w:p>
        </w:tc>
        <w:tc>
          <w:tcPr>
            <w:tcW w:w="292" w:type="dxa"/>
            <w:tcBorders>
              <w:top w:val="nil"/>
              <w:left w:val="nil"/>
              <w:bottom w:val="single" w:sz="4" w:space="0" w:color="auto"/>
              <w:right w:val="single" w:sz="4" w:space="0" w:color="auto"/>
            </w:tcBorders>
            <w:shd w:val="clear" w:color="auto" w:fill="auto"/>
            <w:noWrap/>
            <w:vAlign w:val="center"/>
            <w:hideMark/>
          </w:tcPr>
          <w:p w:rsidR="00DC0E0C" w:rsidRPr="00BC0771" w:rsidRDefault="003310A4" w:rsidP="00DC0E0C">
            <w:pPr>
              <w:jc w:val="right"/>
              <w:rPr>
                <w:b/>
                <w:bCs/>
                <w:sz w:val="12"/>
                <w:szCs w:val="12"/>
              </w:rPr>
            </w:pPr>
            <w:r>
              <w:rPr>
                <w:b/>
                <w:bCs/>
                <w:sz w:val="12"/>
                <w:szCs w:val="12"/>
              </w:rPr>
              <w:t>00</w:t>
            </w:r>
          </w:p>
        </w:tc>
        <w:tc>
          <w:tcPr>
            <w:tcW w:w="747" w:type="dxa"/>
            <w:tcBorders>
              <w:top w:val="nil"/>
              <w:left w:val="nil"/>
              <w:bottom w:val="single" w:sz="4" w:space="0" w:color="auto"/>
              <w:right w:val="single" w:sz="4" w:space="0" w:color="auto"/>
            </w:tcBorders>
            <w:shd w:val="clear" w:color="auto" w:fill="auto"/>
            <w:noWrap/>
            <w:vAlign w:val="center"/>
          </w:tcPr>
          <w:p w:rsidR="00DC0E0C" w:rsidRPr="00BC0771" w:rsidRDefault="003310A4" w:rsidP="00DC0E0C">
            <w:pPr>
              <w:jc w:val="right"/>
              <w:rPr>
                <w:b/>
                <w:bCs/>
                <w:sz w:val="12"/>
                <w:szCs w:val="12"/>
              </w:rPr>
            </w:pPr>
            <w:r>
              <w:rPr>
                <w:b/>
                <w:bCs/>
                <w:sz w:val="12"/>
                <w:szCs w:val="12"/>
              </w:rPr>
              <w:t>8.784</w:t>
            </w:r>
          </w:p>
        </w:tc>
        <w:tc>
          <w:tcPr>
            <w:tcW w:w="313" w:type="dxa"/>
            <w:tcBorders>
              <w:top w:val="nil"/>
              <w:left w:val="nil"/>
              <w:bottom w:val="single" w:sz="4" w:space="0" w:color="auto"/>
              <w:right w:val="single" w:sz="8" w:space="0" w:color="auto"/>
            </w:tcBorders>
            <w:shd w:val="clear" w:color="auto" w:fill="auto"/>
            <w:noWrap/>
            <w:vAlign w:val="center"/>
          </w:tcPr>
          <w:p w:rsidR="00DC0E0C" w:rsidRPr="00BC0771" w:rsidRDefault="003310A4" w:rsidP="00DC0E0C">
            <w:pPr>
              <w:jc w:val="right"/>
              <w:rPr>
                <w:b/>
                <w:bCs/>
                <w:sz w:val="12"/>
                <w:szCs w:val="12"/>
              </w:rPr>
            </w:pPr>
            <w:r>
              <w:rPr>
                <w:b/>
                <w:bCs/>
                <w:sz w:val="12"/>
                <w:szCs w:val="12"/>
              </w:rPr>
              <w:t>80</w:t>
            </w:r>
          </w:p>
        </w:tc>
        <w:tc>
          <w:tcPr>
            <w:tcW w:w="146" w:type="dxa"/>
            <w:tcBorders>
              <w:top w:val="nil"/>
              <w:left w:val="nil"/>
              <w:bottom w:val="nil"/>
              <w:right w:val="nil"/>
            </w:tcBorders>
            <w:shd w:val="clear" w:color="auto" w:fill="auto"/>
            <w:noWrap/>
            <w:vAlign w:val="bottom"/>
            <w:hideMark/>
          </w:tcPr>
          <w:p w:rsidR="00DC0E0C" w:rsidRPr="00BC0771" w:rsidRDefault="00DC0E0C" w:rsidP="00DC0E0C">
            <w:pPr>
              <w:jc w:val="right"/>
              <w:rPr>
                <w:b/>
                <w:bCs/>
                <w:sz w:val="12"/>
                <w:szCs w:val="12"/>
              </w:rPr>
            </w:pPr>
          </w:p>
        </w:tc>
        <w:tc>
          <w:tcPr>
            <w:tcW w:w="466"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41"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44"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499"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3058"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723" w:type="dxa"/>
            <w:tcBorders>
              <w:top w:val="nil"/>
              <w:left w:val="nil"/>
              <w:bottom w:val="nil"/>
              <w:right w:val="nil"/>
            </w:tcBorders>
            <w:shd w:val="clear" w:color="auto" w:fill="auto"/>
            <w:noWrap/>
            <w:vAlign w:val="bottom"/>
            <w:hideMark/>
          </w:tcPr>
          <w:p w:rsidR="00DC0E0C" w:rsidRPr="00BC0771" w:rsidRDefault="00DC0E0C" w:rsidP="00DC0E0C">
            <w:pPr>
              <w:rPr>
                <w:sz w:val="20"/>
                <w:szCs w:val="20"/>
              </w:rPr>
            </w:pPr>
          </w:p>
        </w:tc>
        <w:tc>
          <w:tcPr>
            <w:tcW w:w="292"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747"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389"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747"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c>
          <w:tcPr>
            <w:tcW w:w="296" w:type="dxa"/>
            <w:tcBorders>
              <w:top w:val="nil"/>
              <w:left w:val="nil"/>
              <w:bottom w:val="nil"/>
              <w:right w:val="nil"/>
            </w:tcBorders>
            <w:shd w:val="clear" w:color="auto" w:fill="auto"/>
            <w:noWrap/>
            <w:vAlign w:val="bottom"/>
            <w:hideMark/>
          </w:tcPr>
          <w:p w:rsidR="00DC0E0C" w:rsidRPr="00BC0771" w:rsidRDefault="00DC0E0C" w:rsidP="00DC0E0C">
            <w:pPr>
              <w:jc w:val="right"/>
              <w:rPr>
                <w:sz w:val="20"/>
                <w:szCs w:val="20"/>
              </w:rPr>
            </w:pPr>
          </w:p>
        </w:tc>
      </w:tr>
      <w:tr w:rsidR="003310A4"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10</w:t>
            </w:r>
          </w:p>
        </w:tc>
        <w:tc>
          <w:tcPr>
            <w:tcW w:w="499"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3310A4" w:rsidRDefault="003310A4" w:rsidP="003310A4">
            <w:pPr>
              <w:rPr>
                <w:b/>
                <w:bCs/>
                <w:sz w:val="12"/>
                <w:szCs w:val="12"/>
              </w:rPr>
            </w:pPr>
            <w:r w:rsidRPr="00BC0771">
              <w:rPr>
                <w:b/>
                <w:bCs/>
                <w:sz w:val="12"/>
                <w:szCs w:val="12"/>
              </w:rPr>
              <w:t>ZİRAİ MADDELER</w:t>
            </w:r>
          </w:p>
          <w:p w:rsidR="0011673C" w:rsidRPr="00BC0771" w:rsidRDefault="0011673C" w:rsidP="003310A4">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544</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493C98" w:rsidP="003310A4">
            <w:pPr>
              <w:jc w:val="right"/>
              <w:rPr>
                <w:b/>
                <w:bCs/>
                <w:sz w:val="12"/>
                <w:szCs w:val="12"/>
              </w:rPr>
            </w:pPr>
            <w:r>
              <w:rPr>
                <w:b/>
                <w:bCs/>
                <w:sz w:val="12"/>
                <w:szCs w:val="12"/>
              </w:rPr>
              <w:t>0</w:t>
            </w:r>
            <w:r w:rsidR="003310A4" w:rsidRPr="00BC0771">
              <w:rPr>
                <w:b/>
                <w:bCs/>
                <w:sz w:val="12"/>
                <w:szCs w:val="12"/>
              </w:rPr>
              <w:t>0</w:t>
            </w:r>
          </w:p>
        </w:tc>
        <w:tc>
          <w:tcPr>
            <w:tcW w:w="747"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40.165</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38</w:t>
            </w:r>
          </w:p>
        </w:tc>
        <w:tc>
          <w:tcPr>
            <w:tcW w:w="747" w:type="dxa"/>
            <w:tcBorders>
              <w:top w:val="nil"/>
              <w:left w:val="nil"/>
              <w:bottom w:val="single" w:sz="4" w:space="0" w:color="auto"/>
              <w:right w:val="single" w:sz="4" w:space="0" w:color="auto"/>
            </w:tcBorders>
            <w:shd w:val="clear" w:color="auto" w:fill="auto"/>
            <w:noWrap/>
            <w:vAlign w:val="center"/>
          </w:tcPr>
          <w:p w:rsidR="003310A4" w:rsidRPr="00BC0771" w:rsidRDefault="003310A4" w:rsidP="003310A4">
            <w:pPr>
              <w:jc w:val="right"/>
              <w:rPr>
                <w:b/>
                <w:bCs/>
                <w:sz w:val="12"/>
                <w:szCs w:val="12"/>
              </w:rPr>
            </w:pPr>
            <w:r>
              <w:rPr>
                <w:b/>
                <w:bCs/>
                <w:sz w:val="12"/>
                <w:szCs w:val="12"/>
              </w:rPr>
              <w:t>55.460</w:t>
            </w:r>
          </w:p>
        </w:tc>
        <w:tc>
          <w:tcPr>
            <w:tcW w:w="313" w:type="dxa"/>
            <w:tcBorders>
              <w:top w:val="nil"/>
              <w:left w:val="nil"/>
              <w:bottom w:val="single" w:sz="4" w:space="0" w:color="auto"/>
              <w:right w:val="single" w:sz="8" w:space="0" w:color="auto"/>
            </w:tcBorders>
            <w:shd w:val="clear" w:color="auto" w:fill="auto"/>
            <w:noWrap/>
            <w:vAlign w:val="center"/>
          </w:tcPr>
          <w:p w:rsidR="003310A4" w:rsidRPr="00BC0771" w:rsidRDefault="003310A4" w:rsidP="003310A4">
            <w:pPr>
              <w:jc w:val="right"/>
              <w:rPr>
                <w:b/>
                <w:bCs/>
                <w:sz w:val="12"/>
                <w:szCs w:val="12"/>
              </w:rPr>
            </w:pPr>
            <w:r>
              <w:rPr>
                <w:b/>
                <w:bCs/>
                <w:sz w:val="12"/>
                <w:szCs w:val="12"/>
              </w:rPr>
              <w:t>28</w:t>
            </w:r>
          </w:p>
        </w:tc>
        <w:tc>
          <w:tcPr>
            <w:tcW w:w="146" w:type="dxa"/>
            <w:tcBorders>
              <w:top w:val="nil"/>
              <w:left w:val="nil"/>
              <w:bottom w:val="nil"/>
              <w:right w:val="nil"/>
            </w:tcBorders>
            <w:shd w:val="clear" w:color="auto" w:fill="auto"/>
            <w:noWrap/>
            <w:vAlign w:val="bottom"/>
            <w:hideMark/>
          </w:tcPr>
          <w:p w:rsidR="003310A4" w:rsidRPr="00BC0771" w:rsidRDefault="003310A4" w:rsidP="003310A4">
            <w:pPr>
              <w:jc w:val="right"/>
              <w:rPr>
                <w:b/>
                <w:bCs/>
                <w:sz w:val="12"/>
                <w:szCs w:val="12"/>
              </w:rPr>
            </w:pPr>
          </w:p>
        </w:tc>
        <w:tc>
          <w:tcPr>
            <w:tcW w:w="466"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1"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4"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99"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3058"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723"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292"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389"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296"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r>
      <w:tr w:rsidR="003310A4"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11</w:t>
            </w:r>
          </w:p>
        </w:tc>
        <w:tc>
          <w:tcPr>
            <w:tcW w:w="499"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3310A4" w:rsidRDefault="003310A4" w:rsidP="003310A4">
            <w:pPr>
              <w:rPr>
                <w:b/>
                <w:bCs/>
                <w:sz w:val="12"/>
                <w:szCs w:val="12"/>
              </w:rPr>
            </w:pPr>
            <w:r w:rsidRPr="00BC0771">
              <w:rPr>
                <w:b/>
                <w:bCs/>
                <w:sz w:val="12"/>
                <w:szCs w:val="12"/>
              </w:rPr>
              <w:t>YEM</w:t>
            </w:r>
          </w:p>
          <w:p w:rsidR="0011673C" w:rsidRPr="00BC0771" w:rsidRDefault="0011673C" w:rsidP="003310A4">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1.767</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50</w:t>
            </w:r>
          </w:p>
        </w:tc>
        <w:tc>
          <w:tcPr>
            <w:tcW w:w="747"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2.363</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40</w:t>
            </w:r>
          </w:p>
        </w:tc>
        <w:tc>
          <w:tcPr>
            <w:tcW w:w="747" w:type="dxa"/>
            <w:tcBorders>
              <w:top w:val="nil"/>
              <w:left w:val="nil"/>
              <w:bottom w:val="single" w:sz="4" w:space="0" w:color="auto"/>
              <w:right w:val="single" w:sz="4" w:space="0" w:color="auto"/>
            </w:tcBorders>
            <w:shd w:val="clear" w:color="auto" w:fill="auto"/>
            <w:noWrap/>
            <w:vAlign w:val="center"/>
          </w:tcPr>
          <w:p w:rsidR="003310A4" w:rsidRPr="00BC0771" w:rsidRDefault="003310A4" w:rsidP="003310A4">
            <w:pPr>
              <w:jc w:val="right"/>
              <w:rPr>
                <w:b/>
                <w:bCs/>
                <w:sz w:val="12"/>
                <w:szCs w:val="12"/>
              </w:rPr>
            </w:pPr>
            <w:r>
              <w:rPr>
                <w:b/>
                <w:bCs/>
                <w:sz w:val="12"/>
                <w:szCs w:val="12"/>
              </w:rPr>
              <w:t>2</w:t>
            </w:r>
            <w:r w:rsidR="00B828C0">
              <w:rPr>
                <w:b/>
                <w:bCs/>
                <w:sz w:val="12"/>
                <w:szCs w:val="12"/>
              </w:rPr>
              <w:t>.</w:t>
            </w:r>
            <w:r>
              <w:rPr>
                <w:b/>
                <w:bCs/>
                <w:sz w:val="12"/>
                <w:szCs w:val="12"/>
              </w:rPr>
              <w:t>020</w:t>
            </w:r>
          </w:p>
        </w:tc>
        <w:tc>
          <w:tcPr>
            <w:tcW w:w="313" w:type="dxa"/>
            <w:tcBorders>
              <w:top w:val="nil"/>
              <w:left w:val="nil"/>
              <w:bottom w:val="single" w:sz="4" w:space="0" w:color="auto"/>
              <w:right w:val="single" w:sz="8" w:space="0" w:color="auto"/>
            </w:tcBorders>
            <w:shd w:val="clear" w:color="auto" w:fill="auto"/>
            <w:noWrap/>
            <w:vAlign w:val="center"/>
          </w:tcPr>
          <w:p w:rsidR="003310A4" w:rsidRPr="00BC0771" w:rsidRDefault="003310A4" w:rsidP="003310A4">
            <w:pPr>
              <w:jc w:val="right"/>
              <w:rPr>
                <w:b/>
                <w:bCs/>
                <w:sz w:val="12"/>
                <w:szCs w:val="12"/>
              </w:rPr>
            </w:pPr>
            <w:r>
              <w:rPr>
                <w:b/>
                <w:bCs/>
                <w:sz w:val="12"/>
                <w:szCs w:val="12"/>
              </w:rPr>
              <w:t>00</w:t>
            </w:r>
          </w:p>
        </w:tc>
        <w:tc>
          <w:tcPr>
            <w:tcW w:w="146" w:type="dxa"/>
            <w:tcBorders>
              <w:top w:val="nil"/>
              <w:left w:val="nil"/>
              <w:bottom w:val="nil"/>
              <w:right w:val="nil"/>
            </w:tcBorders>
            <w:shd w:val="clear" w:color="auto" w:fill="auto"/>
            <w:noWrap/>
            <w:vAlign w:val="bottom"/>
            <w:hideMark/>
          </w:tcPr>
          <w:p w:rsidR="003310A4" w:rsidRPr="00BC0771" w:rsidRDefault="003310A4" w:rsidP="003310A4">
            <w:pPr>
              <w:jc w:val="right"/>
              <w:rPr>
                <w:b/>
                <w:bCs/>
                <w:sz w:val="12"/>
                <w:szCs w:val="12"/>
              </w:rPr>
            </w:pPr>
          </w:p>
        </w:tc>
        <w:tc>
          <w:tcPr>
            <w:tcW w:w="466"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1"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4"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99"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3058"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723"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292"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389"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296"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r>
      <w:tr w:rsidR="003310A4"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12</w:t>
            </w:r>
          </w:p>
        </w:tc>
        <w:tc>
          <w:tcPr>
            <w:tcW w:w="499"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3310A4" w:rsidRPr="00BC0771" w:rsidRDefault="003310A4" w:rsidP="003310A4">
            <w:pPr>
              <w:rPr>
                <w:b/>
                <w:bCs/>
                <w:sz w:val="12"/>
                <w:szCs w:val="12"/>
              </w:rPr>
            </w:pPr>
            <w:r w:rsidRPr="00BC0771">
              <w:rPr>
                <w:b/>
                <w:bCs/>
                <w:sz w:val="12"/>
                <w:szCs w:val="12"/>
              </w:rPr>
              <w:t>BAKIM ONARIM VE ÜRETİM MALZEMELERİ</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225.761</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37</w:t>
            </w:r>
          </w:p>
        </w:tc>
        <w:tc>
          <w:tcPr>
            <w:tcW w:w="747"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785.863</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91</w:t>
            </w:r>
          </w:p>
        </w:tc>
        <w:tc>
          <w:tcPr>
            <w:tcW w:w="747" w:type="dxa"/>
            <w:tcBorders>
              <w:top w:val="nil"/>
              <w:left w:val="nil"/>
              <w:bottom w:val="single" w:sz="4" w:space="0" w:color="auto"/>
              <w:right w:val="single" w:sz="4" w:space="0" w:color="auto"/>
            </w:tcBorders>
            <w:shd w:val="clear" w:color="auto" w:fill="auto"/>
            <w:noWrap/>
            <w:vAlign w:val="center"/>
          </w:tcPr>
          <w:p w:rsidR="003310A4" w:rsidRPr="00BC0771" w:rsidRDefault="003310A4" w:rsidP="003310A4">
            <w:pPr>
              <w:jc w:val="right"/>
              <w:rPr>
                <w:b/>
                <w:bCs/>
                <w:sz w:val="12"/>
                <w:szCs w:val="12"/>
              </w:rPr>
            </w:pPr>
            <w:r>
              <w:rPr>
                <w:b/>
                <w:bCs/>
                <w:sz w:val="12"/>
                <w:szCs w:val="12"/>
              </w:rPr>
              <w:t>241.274</w:t>
            </w:r>
          </w:p>
        </w:tc>
        <w:tc>
          <w:tcPr>
            <w:tcW w:w="313" w:type="dxa"/>
            <w:tcBorders>
              <w:top w:val="nil"/>
              <w:left w:val="nil"/>
              <w:bottom w:val="single" w:sz="4" w:space="0" w:color="auto"/>
              <w:right w:val="single" w:sz="8" w:space="0" w:color="auto"/>
            </w:tcBorders>
            <w:shd w:val="clear" w:color="auto" w:fill="auto"/>
            <w:noWrap/>
            <w:vAlign w:val="center"/>
          </w:tcPr>
          <w:p w:rsidR="003310A4" w:rsidRPr="00BC0771" w:rsidRDefault="003310A4" w:rsidP="003310A4">
            <w:pPr>
              <w:jc w:val="right"/>
              <w:rPr>
                <w:b/>
                <w:bCs/>
                <w:sz w:val="12"/>
                <w:szCs w:val="12"/>
              </w:rPr>
            </w:pPr>
            <w:r>
              <w:rPr>
                <w:b/>
                <w:bCs/>
                <w:sz w:val="12"/>
                <w:szCs w:val="12"/>
              </w:rPr>
              <w:t>83</w:t>
            </w:r>
          </w:p>
        </w:tc>
        <w:tc>
          <w:tcPr>
            <w:tcW w:w="146" w:type="dxa"/>
            <w:tcBorders>
              <w:top w:val="nil"/>
              <w:left w:val="nil"/>
              <w:bottom w:val="nil"/>
              <w:right w:val="nil"/>
            </w:tcBorders>
            <w:shd w:val="clear" w:color="auto" w:fill="auto"/>
            <w:noWrap/>
            <w:vAlign w:val="bottom"/>
            <w:hideMark/>
          </w:tcPr>
          <w:p w:rsidR="003310A4" w:rsidRPr="00BC0771" w:rsidRDefault="003310A4" w:rsidP="003310A4">
            <w:pPr>
              <w:jc w:val="right"/>
              <w:rPr>
                <w:b/>
                <w:bCs/>
                <w:sz w:val="12"/>
                <w:szCs w:val="12"/>
              </w:rPr>
            </w:pPr>
          </w:p>
        </w:tc>
        <w:tc>
          <w:tcPr>
            <w:tcW w:w="466"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1"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4"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99"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3058"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723"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292"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389"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296"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r>
      <w:tr w:rsidR="003310A4"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13</w:t>
            </w:r>
          </w:p>
        </w:tc>
        <w:tc>
          <w:tcPr>
            <w:tcW w:w="499"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3310A4" w:rsidRDefault="003310A4" w:rsidP="003310A4">
            <w:pPr>
              <w:rPr>
                <w:b/>
                <w:bCs/>
                <w:sz w:val="12"/>
                <w:szCs w:val="12"/>
              </w:rPr>
            </w:pPr>
            <w:r w:rsidRPr="00BC0771">
              <w:rPr>
                <w:b/>
                <w:bCs/>
                <w:sz w:val="12"/>
                <w:szCs w:val="12"/>
              </w:rPr>
              <w:t>YEDEK PARÇALAR</w:t>
            </w:r>
          </w:p>
          <w:p w:rsidR="0011673C" w:rsidRPr="00BC0771" w:rsidRDefault="0011673C" w:rsidP="003310A4">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72.047</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37</w:t>
            </w:r>
          </w:p>
        </w:tc>
        <w:tc>
          <w:tcPr>
            <w:tcW w:w="747"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599.232</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76</w:t>
            </w:r>
          </w:p>
        </w:tc>
        <w:tc>
          <w:tcPr>
            <w:tcW w:w="747" w:type="dxa"/>
            <w:tcBorders>
              <w:top w:val="nil"/>
              <w:left w:val="nil"/>
              <w:bottom w:val="single" w:sz="4" w:space="0" w:color="auto"/>
              <w:right w:val="single" w:sz="4" w:space="0" w:color="auto"/>
            </w:tcBorders>
            <w:shd w:val="clear" w:color="auto" w:fill="auto"/>
            <w:noWrap/>
            <w:vAlign w:val="center"/>
          </w:tcPr>
          <w:p w:rsidR="003310A4" w:rsidRPr="00BC0771" w:rsidRDefault="003310A4" w:rsidP="003310A4">
            <w:pPr>
              <w:jc w:val="right"/>
              <w:rPr>
                <w:b/>
                <w:bCs/>
                <w:sz w:val="12"/>
                <w:szCs w:val="12"/>
              </w:rPr>
            </w:pPr>
            <w:r>
              <w:rPr>
                <w:b/>
                <w:bCs/>
                <w:sz w:val="12"/>
                <w:szCs w:val="12"/>
              </w:rPr>
              <w:t>159.255</w:t>
            </w:r>
          </w:p>
        </w:tc>
        <w:tc>
          <w:tcPr>
            <w:tcW w:w="313" w:type="dxa"/>
            <w:tcBorders>
              <w:top w:val="nil"/>
              <w:left w:val="nil"/>
              <w:bottom w:val="single" w:sz="4" w:space="0" w:color="auto"/>
              <w:right w:val="single" w:sz="8" w:space="0" w:color="auto"/>
            </w:tcBorders>
            <w:shd w:val="clear" w:color="auto" w:fill="auto"/>
            <w:noWrap/>
            <w:vAlign w:val="center"/>
          </w:tcPr>
          <w:p w:rsidR="003310A4" w:rsidRPr="00BC0771" w:rsidRDefault="003310A4" w:rsidP="003310A4">
            <w:pPr>
              <w:jc w:val="right"/>
              <w:rPr>
                <w:b/>
                <w:bCs/>
                <w:sz w:val="12"/>
                <w:szCs w:val="12"/>
              </w:rPr>
            </w:pPr>
            <w:r>
              <w:rPr>
                <w:b/>
                <w:bCs/>
                <w:sz w:val="12"/>
                <w:szCs w:val="12"/>
              </w:rPr>
              <w:t>87</w:t>
            </w:r>
          </w:p>
        </w:tc>
        <w:tc>
          <w:tcPr>
            <w:tcW w:w="146" w:type="dxa"/>
            <w:tcBorders>
              <w:top w:val="nil"/>
              <w:left w:val="nil"/>
              <w:bottom w:val="nil"/>
              <w:right w:val="nil"/>
            </w:tcBorders>
            <w:shd w:val="clear" w:color="auto" w:fill="auto"/>
            <w:noWrap/>
            <w:vAlign w:val="bottom"/>
            <w:hideMark/>
          </w:tcPr>
          <w:p w:rsidR="003310A4" w:rsidRPr="00BC0771" w:rsidRDefault="003310A4" w:rsidP="003310A4">
            <w:pPr>
              <w:jc w:val="right"/>
              <w:rPr>
                <w:b/>
                <w:bCs/>
                <w:sz w:val="12"/>
                <w:szCs w:val="12"/>
              </w:rPr>
            </w:pPr>
          </w:p>
        </w:tc>
        <w:tc>
          <w:tcPr>
            <w:tcW w:w="466"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1"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4"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99"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3058"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723"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292"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389"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296"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r>
      <w:tr w:rsidR="003310A4"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14</w:t>
            </w:r>
          </w:p>
        </w:tc>
        <w:tc>
          <w:tcPr>
            <w:tcW w:w="499"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3310A4" w:rsidRDefault="003310A4" w:rsidP="003310A4">
            <w:pPr>
              <w:rPr>
                <w:b/>
                <w:bCs/>
                <w:sz w:val="12"/>
                <w:szCs w:val="12"/>
              </w:rPr>
            </w:pPr>
            <w:r w:rsidRPr="00BC0771">
              <w:rPr>
                <w:b/>
                <w:bCs/>
                <w:sz w:val="12"/>
                <w:szCs w:val="12"/>
              </w:rPr>
              <w:t>NAKİL VASITALARI LASTİKLERİ</w:t>
            </w:r>
          </w:p>
          <w:p w:rsidR="0011673C" w:rsidRPr="00BC0771" w:rsidRDefault="0011673C" w:rsidP="003310A4">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310A4" w:rsidRPr="00BC0771" w:rsidRDefault="00493C98" w:rsidP="003310A4">
            <w:pPr>
              <w:jc w:val="right"/>
              <w:rPr>
                <w:b/>
                <w:bCs/>
                <w:sz w:val="12"/>
                <w:szCs w:val="12"/>
              </w:rPr>
            </w:pPr>
            <w:r>
              <w:rPr>
                <w:b/>
                <w:bCs/>
                <w:sz w:val="12"/>
                <w:szCs w:val="12"/>
              </w:rPr>
              <w:t>0</w:t>
            </w:r>
            <w:r w:rsidR="003310A4" w:rsidRPr="00BC0771">
              <w:rPr>
                <w:b/>
                <w:bCs/>
                <w:sz w:val="12"/>
                <w:szCs w:val="12"/>
              </w:rPr>
              <w:t>0</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493C98" w:rsidP="003310A4">
            <w:pPr>
              <w:jc w:val="right"/>
              <w:rPr>
                <w:b/>
                <w:bCs/>
                <w:sz w:val="12"/>
                <w:szCs w:val="12"/>
              </w:rPr>
            </w:pPr>
            <w:r>
              <w:rPr>
                <w:b/>
                <w:bCs/>
                <w:sz w:val="12"/>
                <w:szCs w:val="12"/>
              </w:rPr>
              <w:t>0</w:t>
            </w:r>
            <w:r w:rsidR="003310A4" w:rsidRPr="00BC0771">
              <w:rPr>
                <w:b/>
                <w:bCs/>
                <w:sz w:val="12"/>
                <w:szCs w:val="12"/>
              </w:rPr>
              <w:t>0</w:t>
            </w:r>
          </w:p>
        </w:tc>
        <w:tc>
          <w:tcPr>
            <w:tcW w:w="747"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21.094</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86</w:t>
            </w:r>
          </w:p>
        </w:tc>
        <w:tc>
          <w:tcPr>
            <w:tcW w:w="747" w:type="dxa"/>
            <w:tcBorders>
              <w:top w:val="nil"/>
              <w:left w:val="nil"/>
              <w:bottom w:val="single" w:sz="4" w:space="0" w:color="auto"/>
              <w:right w:val="single" w:sz="4"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37.572</w:t>
            </w:r>
          </w:p>
        </w:tc>
        <w:tc>
          <w:tcPr>
            <w:tcW w:w="313" w:type="dxa"/>
            <w:tcBorders>
              <w:top w:val="nil"/>
              <w:left w:val="nil"/>
              <w:bottom w:val="single" w:sz="4" w:space="0" w:color="auto"/>
              <w:right w:val="single" w:sz="8"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25</w:t>
            </w:r>
          </w:p>
        </w:tc>
        <w:tc>
          <w:tcPr>
            <w:tcW w:w="146" w:type="dxa"/>
            <w:tcBorders>
              <w:top w:val="nil"/>
              <w:left w:val="nil"/>
              <w:bottom w:val="nil"/>
              <w:right w:val="nil"/>
            </w:tcBorders>
            <w:shd w:val="clear" w:color="auto" w:fill="auto"/>
            <w:noWrap/>
            <w:vAlign w:val="bottom"/>
            <w:hideMark/>
          </w:tcPr>
          <w:p w:rsidR="003310A4" w:rsidRPr="00BC0771" w:rsidRDefault="003310A4" w:rsidP="003310A4">
            <w:pPr>
              <w:jc w:val="right"/>
              <w:rPr>
                <w:b/>
                <w:bCs/>
                <w:sz w:val="12"/>
                <w:szCs w:val="12"/>
              </w:rPr>
            </w:pPr>
          </w:p>
        </w:tc>
        <w:tc>
          <w:tcPr>
            <w:tcW w:w="466"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1"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4"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99"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3058"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723"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292"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389"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296"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r>
      <w:tr w:rsidR="003310A4"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15</w:t>
            </w:r>
          </w:p>
        </w:tc>
        <w:tc>
          <w:tcPr>
            <w:tcW w:w="499"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3310A4" w:rsidRPr="00BC0771" w:rsidRDefault="003310A4" w:rsidP="003310A4">
            <w:pPr>
              <w:rPr>
                <w:b/>
                <w:bCs/>
                <w:sz w:val="12"/>
                <w:szCs w:val="12"/>
              </w:rPr>
            </w:pPr>
            <w:proofErr w:type="gramStart"/>
            <w:r w:rsidRPr="00BC0771">
              <w:rPr>
                <w:b/>
                <w:bCs/>
                <w:sz w:val="12"/>
                <w:szCs w:val="12"/>
              </w:rPr>
              <w:t>DEĞİŞİM,BAĞIŞ</w:t>
            </w:r>
            <w:proofErr w:type="gramEnd"/>
            <w:r w:rsidRPr="00BC0771">
              <w:rPr>
                <w:b/>
                <w:bCs/>
                <w:sz w:val="12"/>
                <w:szCs w:val="12"/>
              </w:rPr>
              <w:t xml:space="preserve"> VE SATIŞ AMAÇLI ALIMLAR</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63.354</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56</w:t>
            </w:r>
          </w:p>
        </w:tc>
        <w:tc>
          <w:tcPr>
            <w:tcW w:w="747"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7.575</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81</w:t>
            </w:r>
          </w:p>
        </w:tc>
        <w:tc>
          <w:tcPr>
            <w:tcW w:w="747" w:type="dxa"/>
            <w:tcBorders>
              <w:top w:val="nil"/>
              <w:left w:val="nil"/>
              <w:bottom w:val="single" w:sz="4" w:space="0" w:color="auto"/>
              <w:right w:val="single" w:sz="4"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15.786</w:t>
            </w:r>
          </w:p>
        </w:tc>
        <w:tc>
          <w:tcPr>
            <w:tcW w:w="313" w:type="dxa"/>
            <w:tcBorders>
              <w:top w:val="nil"/>
              <w:left w:val="nil"/>
              <w:bottom w:val="single" w:sz="4" w:space="0" w:color="auto"/>
              <w:right w:val="single" w:sz="8"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20</w:t>
            </w:r>
          </w:p>
        </w:tc>
        <w:tc>
          <w:tcPr>
            <w:tcW w:w="146" w:type="dxa"/>
            <w:tcBorders>
              <w:top w:val="nil"/>
              <w:left w:val="nil"/>
              <w:bottom w:val="nil"/>
              <w:right w:val="nil"/>
            </w:tcBorders>
            <w:shd w:val="clear" w:color="auto" w:fill="auto"/>
            <w:noWrap/>
            <w:vAlign w:val="bottom"/>
            <w:hideMark/>
          </w:tcPr>
          <w:p w:rsidR="003310A4" w:rsidRPr="00BC0771" w:rsidRDefault="003310A4" w:rsidP="003310A4">
            <w:pPr>
              <w:jc w:val="right"/>
              <w:rPr>
                <w:b/>
                <w:bCs/>
                <w:sz w:val="12"/>
                <w:szCs w:val="12"/>
              </w:rPr>
            </w:pPr>
          </w:p>
        </w:tc>
        <w:tc>
          <w:tcPr>
            <w:tcW w:w="466"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1"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4"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99"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3058"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723"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292"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389"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296"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r>
      <w:tr w:rsidR="003310A4"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16</w:t>
            </w:r>
          </w:p>
        </w:tc>
        <w:tc>
          <w:tcPr>
            <w:tcW w:w="499"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3310A4" w:rsidRDefault="003310A4" w:rsidP="003310A4">
            <w:pPr>
              <w:rPr>
                <w:b/>
                <w:bCs/>
                <w:sz w:val="12"/>
                <w:szCs w:val="12"/>
              </w:rPr>
            </w:pPr>
            <w:r w:rsidRPr="00BC0771">
              <w:rPr>
                <w:b/>
                <w:bCs/>
                <w:sz w:val="12"/>
                <w:szCs w:val="12"/>
              </w:rPr>
              <w:t>SPOR MALZEMELERİ GRUBU</w:t>
            </w:r>
          </w:p>
          <w:p w:rsidR="0011673C" w:rsidRPr="00BC0771" w:rsidRDefault="0011673C" w:rsidP="003310A4">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6.307</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77</w:t>
            </w:r>
          </w:p>
        </w:tc>
        <w:tc>
          <w:tcPr>
            <w:tcW w:w="747"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36.506</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67</w:t>
            </w:r>
          </w:p>
        </w:tc>
        <w:tc>
          <w:tcPr>
            <w:tcW w:w="747" w:type="dxa"/>
            <w:tcBorders>
              <w:top w:val="nil"/>
              <w:left w:val="nil"/>
              <w:bottom w:val="single" w:sz="4" w:space="0" w:color="auto"/>
              <w:right w:val="single" w:sz="4"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7.552</w:t>
            </w:r>
          </w:p>
        </w:tc>
        <w:tc>
          <w:tcPr>
            <w:tcW w:w="313" w:type="dxa"/>
            <w:tcBorders>
              <w:top w:val="nil"/>
              <w:left w:val="nil"/>
              <w:bottom w:val="single" w:sz="4" w:space="0" w:color="auto"/>
              <w:right w:val="single" w:sz="8"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00</w:t>
            </w:r>
          </w:p>
        </w:tc>
        <w:tc>
          <w:tcPr>
            <w:tcW w:w="146" w:type="dxa"/>
            <w:tcBorders>
              <w:top w:val="nil"/>
              <w:left w:val="nil"/>
              <w:bottom w:val="nil"/>
              <w:right w:val="nil"/>
            </w:tcBorders>
            <w:shd w:val="clear" w:color="auto" w:fill="auto"/>
            <w:noWrap/>
            <w:vAlign w:val="bottom"/>
            <w:hideMark/>
          </w:tcPr>
          <w:p w:rsidR="003310A4" w:rsidRPr="00BC0771" w:rsidRDefault="003310A4" w:rsidP="003310A4">
            <w:pPr>
              <w:jc w:val="right"/>
              <w:rPr>
                <w:b/>
                <w:bCs/>
                <w:sz w:val="12"/>
                <w:szCs w:val="12"/>
              </w:rPr>
            </w:pPr>
          </w:p>
        </w:tc>
        <w:tc>
          <w:tcPr>
            <w:tcW w:w="466"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1"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4"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99"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3058"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723"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292"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389"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296"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r>
      <w:tr w:rsidR="003310A4"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17</w:t>
            </w:r>
          </w:p>
        </w:tc>
        <w:tc>
          <w:tcPr>
            <w:tcW w:w="499"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3310A4" w:rsidRDefault="003310A4" w:rsidP="003310A4">
            <w:pPr>
              <w:rPr>
                <w:b/>
                <w:bCs/>
                <w:sz w:val="12"/>
                <w:szCs w:val="12"/>
              </w:rPr>
            </w:pPr>
            <w:r w:rsidRPr="00BC0771">
              <w:rPr>
                <w:b/>
                <w:bCs/>
                <w:sz w:val="12"/>
                <w:szCs w:val="12"/>
              </w:rPr>
              <w:t>BASINÇLI EKİPMANLAR</w:t>
            </w:r>
          </w:p>
          <w:p w:rsidR="0011673C" w:rsidRPr="00BC0771" w:rsidRDefault="0011673C" w:rsidP="003310A4">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310A4" w:rsidRPr="00BC0771" w:rsidRDefault="00DC4418" w:rsidP="003310A4">
            <w:pPr>
              <w:jc w:val="right"/>
              <w:rPr>
                <w:b/>
                <w:bCs/>
                <w:sz w:val="12"/>
                <w:szCs w:val="12"/>
              </w:rPr>
            </w:pPr>
            <w:r>
              <w:rPr>
                <w:b/>
                <w:bCs/>
                <w:sz w:val="12"/>
                <w:szCs w:val="12"/>
              </w:rPr>
              <w:t>0</w:t>
            </w:r>
            <w:r w:rsidR="003310A4" w:rsidRPr="00BC0771">
              <w:rPr>
                <w:b/>
                <w:bCs/>
                <w:sz w:val="12"/>
                <w:szCs w:val="12"/>
              </w:rPr>
              <w:t>0</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DC4418" w:rsidP="003310A4">
            <w:pPr>
              <w:jc w:val="right"/>
              <w:rPr>
                <w:b/>
                <w:bCs/>
                <w:sz w:val="12"/>
                <w:szCs w:val="12"/>
              </w:rPr>
            </w:pPr>
            <w:r>
              <w:rPr>
                <w:b/>
                <w:bCs/>
                <w:sz w:val="12"/>
                <w:szCs w:val="12"/>
              </w:rPr>
              <w:t>00</w:t>
            </w:r>
          </w:p>
        </w:tc>
        <w:tc>
          <w:tcPr>
            <w:tcW w:w="747"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37.740</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46</w:t>
            </w:r>
          </w:p>
        </w:tc>
        <w:tc>
          <w:tcPr>
            <w:tcW w:w="747" w:type="dxa"/>
            <w:tcBorders>
              <w:top w:val="nil"/>
              <w:left w:val="nil"/>
              <w:bottom w:val="single" w:sz="4" w:space="0" w:color="auto"/>
              <w:right w:val="single" w:sz="4"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236</w:t>
            </w:r>
          </w:p>
        </w:tc>
        <w:tc>
          <w:tcPr>
            <w:tcW w:w="313" w:type="dxa"/>
            <w:tcBorders>
              <w:top w:val="nil"/>
              <w:left w:val="nil"/>
              <w:bottom w:val="single" w:sz="4" w:space="0" w:color="auto"/>
              <w:right w:val="single" w:sz="8"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00</w:t>
            </w:r>
          </w:p>
        </w:tc>
        <w:tc>
          <w:tcPr>
            <w:tcW w:w="146" w:type="dxa"/>
            <w:tcBorders>
              <w:top w:val="nil"/>
              <w:left w:val="nil"/>
              <w:bottom w:val="nil"/>
              <w:right w:val="nil"/>
            </w:tcBorders>
            <w:shd w:val="clear" w:color="auto" w:fill="auto"/>
            <w:noWrap/>
            <w:vAlign w:val="bottom"/>
            <w:hideMark/>
          </w:tcPr>
          <w:p w:rsidR="003310A4" w:rsidRPr="00BC0771" w:rsidRDefault="003310A4" w:rsidP="003310A4">
            <w:pPr>
              <w:jc w:val="right"/>
              <w:rPr>
                <w:b/>
                <w:bCs/>
                <w:sz w:val="12"/>
                <w:szCs w:val="12"/>
              </w:rPr>
            </w:pPr>
          </w:p>
        </w:tc>
        <w:tc>
          <w:tcPr>
            <w:tcW w:w="466"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1"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4"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99"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3058"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723"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292"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389"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296"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r>
      <w:tr w:rsidR="003310A4"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14</w:t>
            </w:r>
          </w:p>
        </w:tc>
        <w:tc>
          <w:tcPr>
            <w:tcW w:w="444"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99</w:t>
            </w:r>
          </w:p>
        </w:tc>
        <w:tc>
          <w:tcPr>
            <w:tcW w:w="499"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3310A4" w:rsidRPr="00BC0771" w:rsidRDefault="003310A4" w:rsidP="003310A4">
            <w:pPr>
              <w:rPr>
                <w:b/>
                <w:bCs/>
                <w:sz w:val="12"/>
                <w:szCs w:val="12"/>
              </w:rPr>
            </w:pPr>
            <w:r w:rsidRPr="00BC0771">
              <w:rPr>
                <w:b/>
                <w:bCs/>
                <w:sz w:val="12"/>
                <w:szCs w:val="12"/>
              </w:rPr>
              <w:t xml:space="preserve">DİĞER TÜKETİM </w:t>
            </w:r>
            <w:proofErr w:type="gramStart"/>
            <w:r w:rsidRPr="00BC0771">
              <w:rPr>
                <w:b/>
                <w:bCs/>
                <w:sz w:val="12"/>
                <w:szCs w:val="12"/>
              </w:rPr>
              <w:t>AMAÇLI  MALZEMELER</w:t>
            </w:r>
            <w:proofErr w:type="gramEnd"/>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153.640</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93</w:t>
            </w:r>
          </w:p>
        </w:tc>
        <w:tc>
          <w:tcPr>
            <w:tcW w:w="747"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222.299</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34</w:t>
            </w:r>
          </w:p>
        </w:tc>
        <w:tc>
          <w:tcPr>
            <w:tcW w:w="747" w:type="dxa"/>
            <w:tcBorders>
              <w:top w:val="nil"/>
              <w:left w:val="nil"/>
              <w:bottom w:val="single" w:sz="4" w:space="0" w:color="auto"/>
              <w:right w:val="single" w:sz="4"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57.300</w:t>
            </w:r>
          </w:p>
        </w:tc>
        <w:tc>
          <w:tcPr>
            <w:tcW w:w="313" w:type="dxa"/>
            <w:tcBorders>
              <w:top w:val="nil"/>
              <w:left w:val="nil"/>
              <w:bottom w:val="single" w:sz="4" w:space="0" w:color="auto"/>
              <w:right w:val="single" w:sz="8"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85</w:t>
            </w:r>
          </w:p>
        </w:tc>
        <w:tc>
          <w:tcPr>
            <w:tcW w:w="146" w:type="dxa"/>
            <w:tcBorders>
              <w:top w:val="nil"/>
              <w:left w:val="nil"/>
              <w:bottom w:val="nil"/>
              <w:right w:val="nil"/>
            </w:tcBorders>
            <w:shd w:val="clear" w:color="auto" w:fill="auto"/>
            <w:noWrap/>
            <w:vAlign w:val="bottom"/>
            <w:hideMark/>
          </w:tcPr>
          <w:p w:rsidR="003310A4" w:rsidRPr="00BC0771" w:rsidRDefault="003310A4" w:rsidP="003310A4">
            <w:pPr>
              <w:jc w:val="right"/>
              <w:rPr>
                <w:b/>
                <w:bCs/>
                <w:sz w:val="12"/>
                <w:szCs w:val="12"/>
              </w:rPr>
            </w:pPr>
          </w:p>
        </w:tc>
        <w:tc>
          <w:tcPr>
            <w:tcW w:w="466"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1"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4"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99"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3058"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723"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292"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389"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296"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r>
      <w:tr w:rsidR="003310A4"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15</w:t>
            </w:r>
          </w:p>
        </w:tc>
        <w:tc>
          <w:tcPr>
            <w:tcW w:w="444" w:type="dxa"/>
            <w:tcBorders>
              <w:top w:val="nil"/>
              <w:left w:val="nil"/>
              <w:bottom w:val="single" w:sz="4" w:space="0" w:color="auto"/>
              <w:right w:val="single" w:sz="4" w:space="0" w:color="auto"/>
            </w:tcBorders>
            <w:shd w:val="clear" w:color="auto" w:fill="auto"/>
            <w:noWrap/>
            <w:vAlign w:val="center"/>
            <w:hideMark/>
          </w:tcPr>
          <w:p w:rsidR="003310A4" w:rsidRPr="00BC0771" w:rsidRDefault="00815862" w:rsidP="003310A4">
            <w:pPr>
              <w:jc w:val="center"/>
              <w:rPr>
                <w:b/>
                <w:bCs/>
                <w:sz w:val="12"/>
                <w:szCs w:val="12"/>
              </w:rPr>
            </w:pPr>
            <w:r>
              <w:rPr>
                <w:b/>
                <w:bCs/>
                <w:sz w:val="12"/>
                <w:szCs w:val="12"/>
              </w:rPr>
              <w:t>0</w:t>
            </w:r>
            <w:r w:rsidR="003310A4" w:rsidRPr="00BC0771">
              <w:rPr>
                <w:b/>
                <w:bCs/>
                <w:sz w:val="12"/>
                <w:szCs w:val="12"/>
              </w:rPr>
              <w:t>4</w:t>
            </w:r>
          </w:p>
        </w:tc>
        <w:tc>
          <w:tcPr>
            <w:tcW w:w="499"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3310A4" w:rsidRDefault="003310A4" w:rsidP="003310A4">
            <w:pPr>
              <w:rPr>
                <w:b/>
                <w:bCs/>
                <w:sz w:val="12"/>
                <w:szCs w:val="12"/>
              </w:rPr>
            </w:pPr>
            <w:r w:rsidRPr="00BC0771">
              <w:rPr>
                <w:b/>
                <w:bCs/>
                <w:sz w:val="12"/>
                <w:szCs w:val="12"/>
              </w:rPr>
              <w:t>KIDEM TAZMİNATI KARŞILIKLARI</w:t>
            </w:r>
          </w:p>
          <w:p w:rsidR="0011673C" w:rsidRPr="00BC0771" w:rsidRDefault="0011673C" w:rsidP="003310A4">
            <w:pPr>
              <w:rPr>
                <w:b/>
                <w:bCs/>
                <w:sz w:val="12"/>
                <w:szCs w:val="12"/>
              </w:rPr>
            </w:pP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310A4" w:rsidRPr="00BC0771" w:rsidRDefault="00DC4418" w:rsidP="003310A4">
            <w:pPr>
              <w:jc w:val="right"/>
              <w:rPr>
                <w:b/>
                <w:bCs/>
                <w:sz w:val="12"/>
                <w:szCs w:val="12"/>
              </w:rPr>
            </w:pPr>
            <w:r>
              <w:rPr>
                <w:b/>
                <w:bCs/>
                <w:sz w:val="12"/>
                <w:szCs w:val="12"/>
              </w:rPr>
              <w:t>0</w:t>
            </w:r>
            <w:r w:rsidR="003310A4" w:rsidRPr="00BC0771">
              <w:rPr>
                <w:b/>
                <w:bCs/>
                <w:sz w:val="12"/>
                <w:szCs w:val="12"/>
              </w:rPr>
              <w:t>0</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DC4418" w:rsidP="003310A4">
            <w:pPr>
              <w:jc w:val="right"/>
              <w:rPr>
                <w:b/>
                <w:bCs/>
                <w:sz w:val="12"/>
                <w:szCs w:val="12"/>
              </w:rPr>
            </w:pPr>
            <w:r>
              <w:rPr>
                <w:b/>
                <w:bCs/>
                <w:sz w:val="12"/>
                <w:szCs w:val="12"/>
              </w:rPr>
              <w:t>00</w:t>
            </w:r>
          </w:p>
        </w:tc>
        <w:tc>
          <w:tcPr>
            <w:tcW w:w="747"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288.072</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54</w:t>
            </w:r>
          </w:p>
        </w:tc>
        <w:tc>
          <w:tcPr>
            <w:tcW w:w="747" w:type="dxa"/>
            <w:tcBorders>
              <w:top w:val="nil"/>
              <w:left w:val="nil"/>
              <w:bottom w:val="single" w:sz="4" w:space="0" w:color="auto"/>
              <w:right w:val="single" w:sz="4"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00</w:t>
            </w:r>
          </w:p>
        </w:tc>
        <w:tc>
          <w:tcPr>
            <w:tcW w:w="313" w:type="dxa"/>
            <w:tcBorders>
              <w:top w:val="nil"/>
              <w:left w:val="nil"/>
              <w:bottom w:val="single" w:sz="4" w:space="0" w:color="auto"/>
              <w:right w:val="single" w:sz="8"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00</w:t>
            </w:r>
          </w:p>
        </w:tc>
        <w:tc>
          <w:tcPr>
            <w:tcW w:w="146" w:type="dxa"/>
            <w:tcBorders>
              <w:top w:val="nil"/>
              <w:left w:val="nil"/>
              <w:bottom w:val="nil"/>
              <w:right w:val="nil"/>
            </w:tcBorders>
            <w:shd w:val="clear" w:color="auto" w:fill="auto"/>
            <w:noWrap/>
            <w:vAlign w:val="bottom"/>
            <w:hideMark/>
          </w:tcPr>
          <w:p w:rsidR="003310A4" w:rsidRPr="00BC0771" w:rsidRDefault="003310A4" w:rsidP="003310A4">
            <w:pPr>
              <w:jc w:val="right"/>
              <w:rPr>
                <w:b/>
                <w:bCs/>
                <w:sz w:val="12"/>
                <w:szCs w:val="12"/>
              </w:rPr>
            </w:pPr>
          </w:p>
        </w:tc>
        <w:tc>
          <w:tcPr>
            <w:tcW w:w="466"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1"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4"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99"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3058"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723"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292"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389"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296"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r>
      <w:tr w:rsidR="00DC4418"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tcPr>
          <w:p w:rsidR="00DC4418" w:rsidRPr="00BC0771" w:rsidRDefault="00DC4418" w:rsidP="003310A4">
            <w:pPr>
              <w:jc w:val="center"/>
              <w:rPr>
                <w:b/>
                <w:bCs/>
                <w:sz w:val="12"/>
                <w:szCs w:val="12"/>
              </w:rPr>
            </w:pPr>
            <w:r>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tcPr>
          <w:p w:rsidR="00DC4418" w:rsidRPr="00BC0771" w:rsidRDefault="00DC4418" w:rsidP="003310A4">
            <w:pPr>
              <w:jc w:val="center"/>
              <w:rPr>
                <w:b/>
                <w:bCs/>
                <w:sz w:val="12"/>
                <w:szCs w:val="12"/>
              </w:rPr>
            </w:pPr>
            <w:r>
              <w:rPr>
                <w:b/>
                <w:bCs/>
                <w:sz w:val="12"/>
                <w:szCs w:val="12"/>
              </w:rPr>
              <w:t>20</w:t>
            </w:r>
          </w:p>
        </w:tc>
        <w:tc>
          <w:tcPr>
            <w:tcW w:w="444" w:type="dxa"/>
            <w:tcBorders>
              <w:top w:val="nil"/>
              <w:left w:val="nil"/>
              <w:bottom w:val="single" w:sz="4" w:space="0" w:color="auto"/>
              <w:right w:val="single" w:sz="4" w:space="0" w:color="auto"/>
            </w:tcBorders>
            <w:shd w:val="clear" w:color="auto" w:fill="auto"/>
            <w:noWrap/>
            <w:vAlign w:val="center"/>
          </w:tcPr>
          <w:p w:rsidR="00DC4418" w:rsidRPr="00BC0771" w:rsidRDefault="00DC4418" w:rsidP="003310A4">
            <w:pPr>
              <w:jc w:val="center"/>
              <w:rPr>
                <w:b/>
                <w:bCs/>
                <w:sz w:val="12"/>
                <w:szCs w:val="12"/>
              </w:rPr>
            </w:pPr>
            <w:r>
              <w:rPr>
                <w:b/>
                <w:bCs/>
                <w:sz w:val="12"/>
                <w:szCs w:val="12"/>
              </w:rPr>
              <w:t>01</w:t>
            </w:r>
          </w:p>
        </w:tc>
        <w:tc>
          <w:tcPr>
            <w:tcW w:w="499" w:type="dxa"/>
            <w:tcBorders>
              <w:top w:val="nil"/>
              <w:left w:val="nil"/>
              <w:bottom w:val="single" w:sz="4" w:space="0" w:color="auto"/>
              <w:right w:val="single" w:sz="4" w:space="0" w:color="auto"/>
            </w:tcBorders>
            <w:shd w:val="clear" w:color="auto" w:fill="auto"/>
            <w:noWrap/>
            <w:vAlign w:val="center"/>
          </w:tcPr>
          <w:p w:rsidR="00DC4418" w:rsidRPr="00BC0771" w:rsidRDefault="00DC4418" w:rsidP="003310A4">
            <w:pPr>
              <w:jc w:val="center"/>
              <w:rPr>
                <w:b/>
                <w:bCs/>
                <w:sz w:val="12"/>
                <w:szCs w:val="12"/>
              </w:rPr>
            </w:pPr>
          </w:p>
        </w:tc>
        <w:tc>
          <w:tcPr>
            <w:tcW w:w="2521" w:type="dxa"/>
            <w:tcBorders>
              <w:top w:val="nil"/>
              <w:left w:val="nil"/>
              <w:bottom w:val="single" w:sz="4" w:space="0" w:color="auto"/>
              <w:right w:val="nil"/>
            </w:tcBorders>
            <w:shd w:val="clear" w:color="auto" w:fill="auto"/>
            <w:noWrap/>
            <w:vAlign w:val="center"/>
          </w:tcPr>
          <w:p w:rsidR="00DC4418" w:rsidRPr="00BC0771" w:rsidRDefault="00DC4418" w:rsidP="003310A4">
            <w:pPr>
              <w:rPr>
                <w:b/>
                <w:bCs/>
                <w:sz w:val="12"/>
                <w:szCs w:val="12"/>
              </w:rPr>
            </w:pPr>
            <w:r>
              <w:rPr>
                <w:b/>
                <w:bCs/>
                <w:sz w:val="12"/>
                <w:szCs w:val="12"/>
              </w:rPr>
              <w:t>GELİRLERDEN ALACAKLARDAN SİLİNENLER</w:t>
            </w:r>
          </w:p>
        </w:tc>
        <w:tc>
          <w:tcPr>
            <w:tcW w:w="723" w:type="dxa"/>
            <w:tcBorders>
              <w:top w:val="nil"/>
              <w:left w:val="single" w:sz="4" w:space="0" w:color="auto"/>
              <w:bottom w:val="single" w:sz="4" w:space="0" w:color="auto"/>
              <w:right w:val="single" w:sz="4" w:space="0" w:color="auto"/>
            </w:tcBorders>
            <w:shd w:val="clear" w:color="auto" w:fill="auto"/>
            <w:noWrap/>
            <w:vAlign w:val="center"/>
          </w:tcPr>
          <w:p w:rsidR="00DC4418" w:rsidRPr="00BC0771" w:rsidRDefault="00DC4418" w:rsidP="003310A4">
            <w:pPr>
              <w:jc w:val="right"/>
              <w:rPr>
                <w:b/>
                <w:bCs/>
                <w:sz w:val="12"/>
                <w:szCs w:val="12"/>
              </w:rPr>
            </w:pPr>
            <w:r>
              <w:rPr>
                <w:b/>
                <w:bCs/>
                <w:sz w:val="12"/>
                <w:szCs w:val="12"/>
              </w:rPr>
              <w:t>00</w:t>
            </w:r>
          </w:p>
        </w:tc>
        <w:tc>
          <w:tcPr>
            <w:tcW w:w="292" w:type="dxa"/>
            <w:tcBorders>
              <w:top w:val="nil"/>
              <w:left w:val="nil"/>
              <w:bottom w:val="single" w:sz="4" w:space="0" w:color="auto"/>
              <w:right w:val="single" w:sz="4" w:space="0" w:color="auto"/>
            </w:tcBorders>
            <w:shd w:val="clear" w:color="auto" w:fill="auto"/>
            <w:noWrap/>
            <w:vAlign w:val="center"/>
          </w:tcPr>
          <w:p w:rsidR="00DC4418" w:rsidRPr="00BC0771" w:rsidRDefault="00DC4418" w:rsidP="003310A4">
            <w:pPr>
              <w:jc w:val="right"/>
              <w:rPr>
                <w:b/>
                <w:bCs/>
                <w:sz w:val="12"/>
                <w:szCs w:val="12"/>
              </w:rPr>
            </w:pPr>
            <w:r>
              <w:rPr>
                <w:b/>
                <w:bCs/>
                <w:sz w:val="12"/>
                <w:szCs w:val="12"/>
              </w:rPr>
              <w:t>00</w:t>
            </w:r>
          </w:p>
        </w:tc>
        <w:tc>
          <w:tcPr>
            <w:tcW w:w="747" w:type="dxa"/>
            <w:tcBorders>
              <w:top w:val="nil"/>
              <w:left w:val="nil"/>
              <w:bottom w:val="single" w:sz="4" w:space="0" w:color="auto"/>
              <w:right w:val="single" w:sz="4" w:space="0" w:color="auto"/>
            </w:tcBorders>
            <w:shd w:val="clear" w:color="auto" w:fill="auto"/>
            <w:noWrap/>
            <w:vAlign w:val="center"/>
          </w:tcPr>
          <w:p w:rsidR="00DC4418" w:rsidRPr="00BC0771" w:rsidRDefault="00DC4418" w:rsidP="003310A4">
            <w:pPr>
              <w:jc w:val="right"/>
              <w:rPr>
                <w:b/>
                <w:bCs/>
                <w:sz w:val="12"/>
                <w:szCs w:val="12"/>
              </w:rPr>
            </w:pPr>
            <w:r>
              <w:rPr>
                <w:b/>
                <w:bCs/>
                <w:sz w:val="12"/>
                <w:szCs w:val="12"/>
              </w:rPr>
              <w:t>00</w:t>
            </w:r>
          </w:p>
        </w:tc>
        <w:tc>
          <w:tcPr>
            <w:tcW w:w="292" w:type="dxa"/>
            <w:tcBorders>
              <w:top w:val="nil"/>
              <w:left w:val="nil"/>
              <w:bottom w:val="single" w:sz="4" w:space="0" w:color="auto"/>
              <w:right w:val="single" w:sz="4" w:space="0" w:color="auto"/>
            </w:tcBorders>
            <w:shd w:val="clear" w:color="auto" w:fill="auto"/>
            <w:noWrap/>
            <w:vAlign w:val="center"/>
          </w:tcPr>
          <w:p w:rsidR="00DC4418" w:rsidRPr="00BC0771" w:rsidRDefault="00DC4418" w:rsidP="003310A4">
            <w:pPr>
              <w:jc w:val="right"/>
              <w:rPr>
                <w:b/>
                <w:bCs/>
                <w:sz w:val="12"/>
                <w:szCs w:val="12"/>
              </w:rPr>
            </w:pPr>
            <w:r>
              <w:rPr>
                <w:b/>
                <w:bCs/>
                <w:sz w:val="12"/>
                <w:szCs w:val="12"/>
              </w:rPr>
              <w:t>00</w:t>
            </w:r>
          </w:p>
        </w:tc>
        <w:tc>
          <w:tcPr>
            <w:tcW w:w="747" w:type="dxa"/>
            <w:tcBorders>
              <w:top w:val="nil"/>
              <w:left w:val="nil"/>
              <w:bottom w:val="single" w:sz="4" w:space="0" w:color="auto"/>
              <w:right w:val="single" w:sz="4" w:space="0" w:color="auto"/>
            </w:tcBorders>
            <w:shd w:val="clear" w:color="auto" w:fill="auto"/>
            <w:noWrap/>
            <w:vAlign w:val="center"/>
          </w:tcPr>
          <w:p w:rsidR="00DC4418" w:rsidRPr="00BC0771" w:rsidRDefault="00DC4418" w:rsidP="003310A4">
            <w:pPr>
              <w:jc w:val="right"/>
              <w:rPr>
                <w:b/>
                <w:bCs/>
                <w:sz w:val="12"/>
                <w:szCs w:val="12"/>
              </w:rPr>
            </w:pPr>
            <w:r>
              <w:rPr>
                <w:b/>
                <w:bCs/>
                <w:sz w:val="12"/>
                <w:szCs w:val="12"/>
              </w:rPr>
              <w:t>577</w:t>
            </w:r>
          </w:p>
        </w:tc>
        <w:tc>
          <w:tcPr>
            <w:tcW w:w="313" w:type="dxa"/>
            <w:tcBorders>
              <w:top w:val="nil"/>
              <w:left w:val="nil"/>
              <w:bottom w:val="single" w:sz="4" w:space="0" w:color="auto"/>
              <w:right w:val="single" w:sz="8" w:space="0" w:color="auto"/>
            </w:tcBorders>
            <w:shd w:val="clear" w:color="auto" w:fill="auto"/>
            <w:noWrap/>
            <w:vAlign w:val="center"/>
          </w:tcPr>
          <w:p w:rsidR="00DC4418" w:rsidRPr="00BC0771" w:rsidRDefault="00DC4418" w:rsidP="003310A4">
            <w:pPr>
              <w:jc w:val="right"/>
              <w:rPr>
                <w:b/>
                <w:bCs/>
                <w:sz w:val="12"/>
                <w:szCs w:val="12"/>
              </w:rPr>
            </w:pPr>
            <w:r>
              <w:rPr>
                <w:b/>
                <w:bCs/>
                <w:sz w:val="12"/>
                <w:szCs w:val="12"/>
              </w:rPr>
              <w:t>76</w:t>
            </w:r>
          </w:p>
        </w:tc>
        <w:tc>
          <w:tcPr>
            <w:tcW w:w="146" w:type="dxa"/>
            <w:tcBorders>
              <w:top w:val="nil"/>
              <w:left w:val="nil"/>
              <w:bottom w:val="nil"/>
              <w:right w:val="nil"/>
            </w:tcBorders>
            <w:shd w:val="clear" w:color="auto" w:fill="auto"/>
            <w:noWrap/>
            <w:vAlign w:val="bottom"/>
          </w:tcPr>
          <w:p w:rsidR="00DC4418" w:rsidRPr="00BC0771" w:rsidRDefault="00DC4418" w:rsidP="003310A4">
            <w:pPr>
              <w:jc w:val="right"/>
              <w:rPr>
                <w:b/>
                <w:bCs/>
                <w:sz w:val="12"/>
                <w:szCs w:val="12"/>
              </w:rPr>
            </w:pPr>
          </w:p>
        </w:tc>
        <w:tc>
          <w:tcPr>
            <w:tcW w:w="466" w:type="dxa"/>
            <w:tcBorders>
              <w:top w:val="nil"/>
              <w:left w:val="nil"/>
              <w:bottom w:val="nil"/>
              <w:right w:val="nil"/>
            </w:tcBorders>
            <w:shd w:val="clear" w:color="auto" w:fill="auto"/>
            <w:noWrap/>
            <w:vAlign w:val="bottom"/>
          </w:tcPr>
          <w:p w:rsidR="00DC4418" w:rsidRPr="00BC0771" w:rsidRDefault="00DC4418" w:rsidP="003310A4">
            <w:pPr>
              <w:rPr>
                <w:sz w:val="20"/>
                <w:szCs w:val="20"/>
              </w:rPr>
            </w:pPr>
          </w:p>
        </w:tc>
        <w:tc>
          <w:tcPr>
            <w:tcW w:w="441" w:type="dxa"/>
            <w:tcBorders>
              <w:top w:val="nil"/>
              <w:left w:val="nil"/>
              <w:bottom w:val="nil"/>
              <w:right w:val="nil"/>
            </w:tcBorders>
            <w:shd w:val="clear" w:color="auto" w:fill="auto"/>
            <w:noWrap/>
            <w:vAlign w:val="bottom"/>
          </w:tcPr>
          <w:p w:rsidR="00DC4418" w:rsidRPr="00BC0771" w:rsidRDefault="00DC4418" w:rsidP="003310A4">
            <w:pPr>
              <w:rPr>
                <w:sz w:val="20"/>
                <w:szCs w:val="20"/>
              </w:rPr>
            </w:pPr>
          </w:p>
        </w:tc>
        <w:tc>
          <w:tcPr>
            <w:tcW w:w="444" w:type="dxa"/>
            <w:tcBorders>
              <w:top w:val="nil"/>
              <w:left w:val="nil"/>
              <w:bottom w:val="nil"/>
              <w:right w:val="nil"/>
            </w:tcBorders>
            <w:shd w:val="clear" w:color="auto" w:fill="auto"/>
            <w:noWrap/>
            <w:vAlign w:val="bottom"/>
          </w:tcPr>
          <w:p w:rsidR="00DC4418" w:rsidRPr="00BC0771" w:rsidRDefault="00DC4418" w:rsidP="003310A4">
            <w:pPr>
              <w:rPr>
                <w:sz w:val="20"/>
                <w:szCs w:val="20"/>
              </w:rPr>
            </w:pPr>
          </w:p>
        </w:tc>
        <w:tc>
          <w:tcPr>
            <w:tcW w:w="499" w:type="dxa"/>
            <w:tcBorders>
              <w:top w:val="nil"/>
              <w:left w:val="nil"/>
              <w:bottom w:val="nil"/>
              <w:right w:val="nil"/>
            </w:tcBorders>
            <w:shd w:val="clear" w:color="auto" w:fill="auto"/>
            <w:noWrap/>
            <w:vAlign w:val="bottom"/>
          </w:tcPr>
          <w:p w:rsidR="00DC4418" w:rsidRPr="00BC0771" w:rsidRDefault="00DC4418" w:rsidP="003310A4">
            <w:pPr>
              <w:rPr>
                <w:sz w:val="20"/>
                <w:szCs w:val="20"/>
              </w:rPr>
            </w:pPr>
          </w:p>
        </w:tc>
        <w:tc>
          <w:tcPr>
            <w:tcW w:w="3058" w:type="dxa"/>
            <w:tcBorders>
              <w:top w:val="nil"/>
              <w:left w:val="nil"/>
              <w:bottom w:val="nil"/>
              <w:right w:val="nil"/>
            </w:tcBorders>
            <w:shd w:val="clear" w:color="auto" w:fill="auto"/>
            <w:noWrap/>
            <w:vAlign w:val="bottom"/>
          </w:tcPr>
          <w:p w:rsidR="00DC4418" w:rsidRPr="00BC0771" w:rsidRDefault="00DC4418" w:rsidP="003310A4">
            <w:pPr>
              <w:rPr>
                <w:sz w:val="20"/>
                <w:szCs w:val="20"/>
              </w:rPr>
            </w:pPr>
          </w:p>
        </w:tc>
        <w:tc>
          <w:tcPr>
            <w:tcW w:w="723" w:type="dxa"/>
            <w:tcBorders>
              <w:top w:val="nil"/>
              <w:left w:val="nil"/>
              <w:bottom w:val="nil"/>
              <w:right w:val="nil"/>
            </w:tcBorders>
            <w:shd w:val="clear" w:color="auto" w:fill="auto"/>
            <w:noWrap/>
            <w:vAlign w:val="bottom"/>
          </w:tcPr>
          <w:p w:rsidR="00DC4418" w:rsidRPr="00BC0771" w:rsidRDefault="00DC4418" w:rsidP="003310A4">
            <w:pPr>
              <w:rPr>
                <w:sz w:val="20"/>
                <w:szCs w:val="20"/>
              </w:rPr>
            </w:pPr>
          </w:p>
        </w:tc>
        <w:tc>
          <w:tcPr>
            <w:tcW w:w="292" w:type="dxa"/>
            <w:tcBorders>
              <w:top w:val="nil"/>
              <w:left w:val="nil"/>
              <w:bottom w:val="nil"/>
              <w:right w:val="nil"/>
            </w:tcBorders>
            <w:shd w:val="clear" w:color="auto" w:fill="auto"/>
            <w:noWrap/>
            <w:vAlign w:val="bottom"/>
          </w:tcPr>
          <w:p w:rsidR="00DC4418" w:rsidRPr="00BC0771" w:rsidRDefault="00DC4418" w:rsidP="003310A4">
            <w:pPr>
              <w:jc w:val="right"/>
              <w:rPr>
                <w:sz w:val="20"/>
                <w:szCs w:val="20"/>
              </w:rPr>
            </w:pPr>
          </w:p>
        </w:tc>
        <w:tc>
          <w:tcPr>
            <w:tcW w:w="747" w:type="dxa"/>
            <w:tcBorders>
              <w:top w:val="nil"/>
              <w:left w:val="nil"/>
              <w:bottom w:val="nil"/>
              <w:right w:val="nil"/>
            </w:tcBorders>
            <w:shd w:val="clear" w:color="auto" w:fill="auto"/>
            <w:noWrap/>
            <w:vAlign w:val="bottom"/>
          </w:tcPr>
          <w:p w:rsidR="00DC4418" w:rsidRPr="00BC0771" w:rsidRDefault="00DC4418" w:rsidP="003310A4">
            <w:pPr>
              <w:jc w:val="right"/>
              <w:rPr>
                <w:sz w:val="20"/>
                <w:szCs w:val="20"/>
              </w:rPr>
            </w:pPr>
          </w:p>
        </w:tc>
        <w:tc>
          <w:tcPr>
            <w:tcW w:w="389" w:type="dxa"/>
            <w:tcBorders>
              <w:top w:val="nil"/>
              <w:left w:val="nil"/>
              <w:bottom w:val="nil"/>
              <w:right w:val="nil"/>
            </w:tcBorders>
            <w:shd w:val="clear" w:color="auto" w:fill="auto"/>
            <w:noWrap/>
            <w:vAlign w:val="bottom"/>
          </w:tcPr>
          <w:p w:rsidR="00DC4418" w:rsidRPr="00BC0771" w:rsidRDefault="00DC4418" w:rsidP="003310A4">
            <w:pPr>
              <w:jc w:val="right"/>
              <w:rPr>
                <w:sz w:val="20"/>
                <w:szCs w:val="20"/>
              </w:rPr>
            </w:pPr>
          </w:p>
        </w:tc>
        <w:tc>
          <w:tcPr>
            <w:tcW w:w="747" w:type="dxa"/>
            <w:tcBorders>
              <w:top w:val="nil"/>
              <w:left w:val="nil"/>
              <w:bottom w:val="nil"/>
              <w:right w:val="nil"/>
            </w:tcBorders>
            <w:shd w:val="clear" w:color="auto" w:fill="auto"/>
            <w:noWrap/>
            <w:vAlign w:val="bottom"/>
          </w:tcPr>
          <w:p w:rsidR="00DC4418" w:rsidRPr="00BC0771" w:rsidRDefault="00DC4418" w:rsidP="003310A4">
            <w:pPr>
              <w:jc w:val="right"/>
              <w:rPr>
                <w:sz w:val="20"/>
                <w:szCs w:val="20"/>
              </w:rPr>
            </w:pPr>
          </w:p>
        </w:tc>
        <w:tc>
          <w:tcPr>
            <w:tcW w:w="296" w:type="dxa"/>
            <w:tcBorders>
              <w:top w:val="nil"/>
              <w:left w:val="nil"/>
              <w:bottom w:val="nil"/>
              <w:right w:val="nil"/>
            </w:tcBorders>
            <w:shd w:val="clear" w:color="auto" w:fill="auto"/>
            <w:noWrap/>
            <w:vAlign w:val="bottom"/>
          </w:tcPr>
          <w:p w:rsidR="00DC4418" w:rsidRPr="00BC0771" w:rsidRDefault="00DC4418" w:rsidP="003310A4">
            <w:pPr>
              <w:jc w:val="right"/>
              <w:rPr>
                <w:sz w:val="20"/>
                <w:szCs w:val="20"/>
              </w:rPr>
            </w:pPr>
          </w:p>
        </w:tc>
      </w:tr>
      <w:tr w:rsidR="003310A4"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20</w:t>
            </w:r>
          </w:p>
        </w:tc>
        <w:tc>
          <w:tcPr>
            <w:tcW w:w="444" w:type="dxa"/>
            <w:tcBorders>
              <w:top w:val="nil"/>
              <w:left w:val="nil"/>
              <w:bottom w:val="single" w:sz="4" w:space="0" w:color="auto"/>
              <w:right w:val="single" w:sz="4" w:space="0" w:color="auto"/>
            </w:tcBorders>
            <w:shd w:val="clear" w:color="auto" w:fill="auto"/>
            <w:noWrap/>
            <w:vAlign w:val="center"/>
            <w:hideMark/>
          </w:tcPr>
          <w:p w:rsidR="003310A4" w:rsidRPr="00BC0771" w:rsidRDefault="00815862" w:rsidP="003310A4">
            <w:pPr>
              <w:jc w:val="center"/>
              <w:rPr>
                <w:b/>
                <w:bCs/>
                <w:sz w:val="12"/>
                <w:szCs w:val="12"/>
              </w:rPr>
            </w:pPr>
            <w:r>
              <w:rPr>
                <w:b/>
                <w:bCs/>
                <w:sz w:val="12"/>
                <w:szCs w:val="12"/>
              </w:rPr>
              <w:t>0</w:t>
            </w:r>
            <w:r w:rsidR="003310A4" w:rsidRPr="00BC0771">
              <w:rPr>
                <w:b/>
                <w:bCs/>
                <w:sz w:val="12"/>
                <w:szCs w:val="12"/>
              </w:rPr>
              <w:t>2</w:t>
            </w:r>
          </w:p>
        </w:tc>
        <w:tc>
          <w:tcPr>
            <w:tcW w:w="499"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3310A4" w:rsidRPr="00BC0771" w:rsidRDefault="003310A4" w:rsidP="003310A4">
            <w:pPr>
              <w:rPr>
                <w:b/>
                <w:bCs/>
                <w:sz w:val="12"/>
                <w:szCs w:val="12"/>
              </w:rPr>
            </w:pPr>
            <w:r w:rsidRPr="00BC0771">
              <w:rPr>
                <w:b/>
                <w:bCs/>
                <w:sz w:val="12"/>
                <w:szCs w:val="12"/>
              </w:rPr>
              <w:t>KİŞİLERDEN ALACAKLARDAN SİLİNENLER</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503</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63</w:t>
            </w:r>
          </w:p>
        </w:tc>
        <w:tc>
          <w:tcPr>
            <w:tcW w:w="747"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224</w:t>
            </w:r>
          </w:p>
        </w:tc>
        <w:tc>
          <w:tcPr>
            <w:tcW w:w="292" w:type="dxa"/>
            <w:tcBorders>
              <w:top w:val="nil"/>
              <w:left w:val="nil"/>
              <w:bottom w:val="single" w:sz="4" w:space="0" w:color="auto"/>
              <w:right w:val="single" w:sz="4" w:space="0" w:color="auto"/>
            </w:tcBorders>
            <w:shd w:val="clear" w:color="auto" w:fill="auto"/>
            <w:noWrap/>
            <w:vAlign w:val="center"/>
            <w:hideMark/>
          </w:tcPr>
          <w:p w:rsidR="003310A4" w:rsidRPr="00BC0771" w:rsidRDefault="003310A4" w:rsidP="003310A4">
            <w:pPr>
              <w:jc w:val="right"/>
              <w:rPr>
                <w:b/>
                <w:bCs/>
                <w:sz w:val="12"/>
                <w:szCs w:val="12"/>
              </w:rPr>
            </w:pPr>
            <w:r w:rsidRPr="00BC0771">
              <w:rPr>
                <w:b/>
                <w:bCs/>
                <w:sz w:val="12"/>
                <w:szCs w:val="12"/>
              </w:rPr>
              <w:t>53</w:t>
            </w:r>
          </w:p>
        </w:tc>
        <w:tc>
          <w:tcPr>
            <w:tcW w:w="747" w:type="dxa"/>
            <w:tcBorders>
              <w:top w:val="nil"/>
              <w:left w:val="nil"/>
              <w:bottom w:val="single" w:sz="4" w:space="0" w:color="auto"/>
              <w:right w:val="single" w:sz="4"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00</w:t>
            </w:r>
          </w:p>
        </w:tc>
        <w:tc>
          <w:tcPr>
            <w:tcW w:w="313" w:type="dxa"/>
            <w:tcBorders>
              <w:top w:val="nil"/>
              <w:left w:val="nil"/>
              <w:bottom w:val="single" w:sz="4" w:space="0" w:color="auto"/>
              <w:right w:val="single" w:sz="8" w:space="0" w:color="auto"/>
            </w:tcBorders>
            <w:shd w:val="clear" w:color="auto" w:fill="auto"/>
            <w:noWrap/>
            <w:vAlign w:val="center"/>
          </w:tcPr>
          <w:p w:rsidR="003310A4" w:rsidRPr="00BC0771" w:rsidRDefault="00DC4418" w:rsidP="003310A4">
            <w:pPr>
              <w:jc w:val="right"/>
              <w:rPr>
                <w:b/>
                <w:bCs/>
                <w:sz w:val="12"/>
                <w:szCs w:val="12"/>
              </w:rPr>
            </w:pPr>
            <w:r>
              <w:rPr>
                <w:b/>
                <w:bCs/>
                <w:sz w:val="12"/>
                <w:szCs w:val="12"/>
              </w:rPr>
              <w:t>00</w:t>
            </w:r>
          </w:p>
        </w:tc>
        <w:tc>
          <w:tcPr>
            <w:tcW w:w="146" w:type="dxa"/>
            <w:tcBorders>
              <w:top w:val="nil"/>
              <w:left w:val="nil"/>
              <w:bottom w:val="nil"/>
              <w:right w:val="nil"/>
            </w:tcBorders>
            <w:shd w:val="clear" w:color="auto" w:fill="auto"/>
            <w:noWrap/>
            <w:vAlign w:val="bottom"/>
            <w:hideMark/>
          </w:tcPr>
          <w:p w:rsidR="003310A4" w:rsidRPr="00BC0771" w:rsidRDefault="003310A4" w:rsidP="003310A4">
            <w:pPr>
              <w:jc w:val="right"/>
              <w:rPr>
                <w:b/>
                <w:bCs/>
                <w:sz w:val="12"/>
                <w:szCs w:val="12"/>
              </w:rPr>
            </w:pPr>
          </w:p>
        </w:tc>
        <w:tc>
          <w:tcPr>
            <w:tcW w:w="466"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1"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44"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499"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3058"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723" w:type="dxa"/>
            <w:tcBorders>
              <w:top w:val="nil"/>
              <w:left w:val="nil"/>
              <w:bottom w:val="nil"/>
              <w:right w:val="nil"/>
            </w:tcBorders>
            <w:shd w:val="clear" w:color="auto" w:fill="auto"/>
            <w:noWrap/>
            <w:vAlign w:val="bottom"/>
            <w:hideMark/>
          </w:tcPr>
          <w:p w:rsidR="003310A4" w:rsidRPr="00BC0771" w:rsidRDefault="003310A4" w:rsidP="003310A4">
            <w:pPr>
              <w:rPr>
                <w:sz w:val="20"/>
                <w:szCs w:val="20"/>
              </w:rPr>
            </w:pPr>
          </w:p>
        </w:tc>
        <w:tc>
          <w:tcPr>
            <w:tcW w:w="292"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389"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747"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c>
          <w:tcPr>
            <w:tcW w:w="296" w:type="dxa"/>
            <w:tcBorders>
              <w:top w:val="nil"/>
              <w:left w:val="nil"/>
              <w:bottom w:val="nil"/>
              <w:right w:val="nil"/>
            </w:tcBorders>
            <w:shd w:val="clear" w:color="auto" w:fill="auto"/>
            <w:noWrap/>
            <w:vAlign w:val="bottom"/>
            <w:hideMark/>
          </w:tcPr>
          <w:p w:rsidR="003310A4" w:rsidRPr="00BC0771" w:rsidRDefault="003310A4" w:rsidP="003310A4">
            <w:pPr>
              <w:jc w:val="right"/>
              <w:rPr>
                <w:sz w:val="20"/>
                <w:szCs w:val="20"/>
              </w:rPr>
            </w:pPr>
          </w:p>
        </w:tc>
      </w:tr>
      <w:tr w:rsidR="00DC4418"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DC4418" w:rsidRPr="00BC0771" w:rsidRDefault="00DC4418" w:rsidP="00DC4418">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DC4418" w:rsidRPr="00BC0771" w:rsidRDefault="00DC4418" w:rsidP="00DC4418">
            <w:pPr>
              <w:jc w:val="center"/>
              <w:rPr>
                <w:b/>
                <w:bCs/>
                <w:sz w:val="12"/>
                <w:szCs w:val="12"/>
              </w:rPr>
            </w:pPr>
            <w:r w:rsidRPr="00BC0771">
              <w:rPr>
                <w:b/>
                <w:bCs/>
                <w:sz w:val="12"/>
                <w:szCs w:val="12"/>
              </w:rPr>
              <w:t>30</w:t>
            </w:r>
          </w:p>
        </w:tc>
        <w:tc>
          <w:tcPr>
            <w:tcW w:w="444" w:type="dxa"/>
            <w:tcBorders>
              <w:top w:val="nil"/>
              <w:left w:val="nil"/>
              <w:bottom w:val="single" w:sz="4" w:space="0" w:color="auto"/>
              <w:right w:val="single" w:sz="4" w:space="0" w:color="auto"/>
            </w:tcBorders>
            <w:shd w:val="clear" w:color="auto" w:fill="auto"/>
            <w:noWrap/>
            <w:vAlign w:val="center"/>
            <w:hideMark/>
          </w:tcPr>
          <w:p w:rsidR="00DC4418" w:rsidRPr="00BC0771" w:rsidRDefault="00815862" w:rsidP="00DC4418">
            <w:pPr>
              <w:jc w:val="center"/>
              <w:rPr>
                <w:b/>
                <w:bCs/>
                <w:sz w:val="12"/>
                <w:szCs w:val="12"/>
              </w:rPr>
            </w:pPr>
            <w:r>
              <w:rPr>
                <w:b/>
                <w:bCs/>
                <w:sz w:val="12"/>
                <w:szCs w:val="12"/>
              </w:rPr>
              <w:t>0</w:t>
            </w:r>
            <w:r w:rsidR="00DC4418" w:rsidRPr="00BC0771">
              <w:rPr>
                <w:b/>
                <w:bCs/>
                <w:sz w:val="12"/>
                <w:szCs w:val="12"/>
              </w:rPr>
              <w:t>6</w:t>
            </w:r>
          </w:p>
        </w:tc>
        <w:tc>
          <w:tcPr>
            <w:tcW w:w="499" w:type="dxa"/>
            <w:tcBorders>
              <w:top w:val="nil"/>
              <w:left w:val="nil"/>
              <w:bottom w:val="single" w:sz="4" w:space="0" w:color="auto"/>
              <w:right w:val="single" w:sz="4" w:space="0" w:color="auto"/>
            </w:tcBorders>
            <w:shd w:val="clear" w:color="auto" w:fill="auto"/>
            <w:noWrap/>
            <w:vAlign w:val="center"/>
            <w:hideMark/>
          </w:tcPr>
          <w:p w:rsidR="00DC4418" w:rsidRPr="00BC0771" w:rsidRDefault="00DC4418" w:rsidP="00DC4418">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DC4418" w:rsidRPr="00BC0771" w:rsidRDefault="00DC4418" w:rsidP="00DC4418">
            <w:pPr>
              <w:rPr>
                <w:b/>
                <w:bCs/>
                <w:sz w:val="12"/>
                <w:szCs w:val="12"/>
              </w:rPr>
            </w:pPr>
            <w:r w:rsidRPr="00BC0771">
              <w:rPr>
                <w:b/>
                <w:bCs/>
                <w:sz w:val="12"/>
                <w:szCs w:val="12"/>
              </w:rPr>
              <w:t>PROJE KAPSAMINDA YAPILAN CARİ GİDERLER</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C4418" w:rsidRPr="00BC0771" w:rsidRDefault="00DC4418" w:rsidP="00DC4418">
            <w:pPr>
              <w:jc w:val="right"/>
              <w:rPr>
                <w:b/>
                <w:bCs/>
                <w:sz w:val="12"/>
                <w:szCs w:val="12"/>
              </w:rPr>
            </w:pPr>
            <w:r w:rsidRPr="00BC0771">
              <w:rPr>
                <w:b/>
                <w:bCs/>
                <w:sz w:val="12"/>
                <w:szCs w:val="12"/>
              </w:rPr>
              <w:t>381.407</w:t>
            </w:r>
          </w:p>
        </w:tc>
        <w:tc>
          <w:tcPr>
            <w:tcW w:w="292" w:type="dxa"/>
            <w:tcBorders>
              <w:top w:val="nil"/>
              <w:left w:val="nil"/>
              <w:bottom w:val="single" w:sz="4" w:space="0" w:color="auto"/>
              <w:right w:val="single" w:sz="4" w:space="0" w:color="auto"/>
            </w:tcBorders>
            <w:shd w:val="clear" w:color="auto" w:fill="auto"/>
            <w:noWrap/>
            <w:vAlign w:val="center"/>
            <w:hideMark/>
          </w:tcPr>
          <w:p w:rsidR="00DC4418" w:rsidRPr="00BC0771" w:rsidRDefault="00DC4418" w:rsidP="00DC4418">
            <w:pPr>
              <w:jc w:val="right"/>
              <w:rPr>
                <w:b/>
                <w:bCs/>
                <w:sz w:val="12"/>
                <w:szCs w:val="12"/>
              </w:rPr>
            </w:pPr>
            <w:r w:rsidRPr="00BC0771">
              <w:rPr>
                <w:b/>
                <w:bCs/>
                <w:sz w:val="12"/>
                <w:szCs w:val="12"/>
              </w:rPr>
              <w:t>34</w:t>
            </w:r>
          </w:p>
        </w:tc>
        <w:tc>
          <w:tcPr>
            <w:tcW w:w="747" w:type="dxa"/>
            <w:tcBorders>
              <w:top w:val="nil"/>
              <w:left w:val="nil"/>
              <w:bottom w:val="single" w:sz="4" w:space="0" w:color="auto"/>
              <w:right w:val="single" w:sz="4" w:space="0" w:color="auto"/>
            </w:tcBorders>
            <w:shd w:val="clear" w:color="auto" w:fill="auto"/>
            <w:noWrap/>
            <w:vAlign w:val="center"/>
            <w:hideMark/>
          </w:tcPr>
          <w:p w:rsidR="00DC4418" w:rsidRPr="00BC0771" w:rsidRDefault="00DC4418" w:rsidP="00DC4418">
            <w:pPr>
              <w:jc w:val="right"/>
              <w:rPr>
                <w:b/>
                <w:bCs/>
                <w:sz w:val="12"/>
                <w:szCs w:val="12"/>
              </w:rPr>
            </w:pPr>
            <w:r w:rsidRPr="00BC0771">
              <w:rPr>
                <w:b/>
                <w:bCs/>
                <w:sz w:val="12"/>
                <w:szCs w:val="12"/>
              </w:rPr>
              <w:t>277.010</w:t>
            </w:r>
          </w:p>
        </w:tc>
        <w:tc>
          <w:tcPr>
            <w:tcW w:w="292" w:type="dxa"/>
            <w:tcBorders>
              <w:top w:val="nil"/>
              <w:left w:val="nil"/>
              <w:bottom w:val="single" w:sz="4" w:space="0" w:color="auto"/>
              <w:right w:val="single" w:sz="4" w:space="0" w:color="auto"/>
            </w:tcBorders>
            <w:shd w:val="clear" w:color="auto" w:fill="auto"/>
            <w:noWrap/>
            <w:vAlign w:val="center"/>
            <w:hideMark/>
          </w:tcPr>
          <w:p w:rsidR="00DC4418" w:rsidRPr="00BC0771" w:rsidRDefault="00DC4418" w:rsidP="00DC4418">
            <w:pPr>
              <w:jc w:val="right"/>
              <w:rPr>
                <w:b/>
                <w:bCs/>
                <w:sz w:val="12"/>
                <w:szCs w:val="12"/>
              </w:rPr>
            </w:pPr>
            <w:r w:rsidRPr="00BC0771">
              <w:rPr>
                <w:b/>
                <w:bCs/>
                <w:sz w:val="12"/>
                <w:szCs w:val="12"/>
              </w:rPr>
              <w:t>56</w:t>
            </w:r>
          </w:p>
        </w:tc>
        <w:tc>
          <w:tcPr>
            <w:tcW w:w="747" w:type="dxa"/>
            <w:tcBorders>
              <w:top w:val="nil"/>
              <w:left w:val="nil"/>
              <w:bottom w:val="single" w:sz="4" w:space="0" w:color="auto"/>
              <w:right w:val="single" w:sz="4" w:space="0" w:color="auto"/>
            </w:tcBorders>
            <w:shd w:val="clear" w:color="auto" w:fill="auto"/>
            <w:noWrap/>
            <w:vAlign w:val="center"/>
          </w:tcPr>
          <w:p w:rsidR="00DC4418" w:rsidRPr="00BC0771" w:rsidRDefault="00DC4418" w:rsidP="00DC4418">
            <w:pPr>
              <w:jc w:val="right"/>
              <w:rPr>
                <w:b/>
                <w:bCs/>
                <w:sz w:val="12"/>
                <w:szCs w:val="12"/>
              </w:rPr>
            </w:pPr>
            <w:r>
              <w:rPr>
                <w:b/>
                <w:bCs/>
                <w:sz w:val="12"/>
                <w:szCs w:val="12"/>
              </w:rPr>
              <w:t>1.787.402</w:t>
            </w:r>
          </w:p>
        </w:tc>
        <w:tc>
          <w:tcPr>
            <w:tcW w:w="313" w:type="dxa"/>
            <w:tcBorders>
              <w:top w:val="nil"/>
              <w:left w:val="nil"/>
              <w:bottom w:val="single" w:sz="4" w:space="0" w:color="auto"/>
              <w:right w:val="single" w:sz="8" w:space="0" w:color="auto"/>
            </w:tcBorders>
            <w:shd w:val="clear" w:color="auto" w:fill="auto"/>
            <w:noWrap/>
            <w:vAlign w:val="center"/>
          </w:tcPr>
          <w:p w:rsidR="00DC4418" w:rsidRPr="00BC0771" w:rsidRDefault="00DC4418" w:rsidP="00DC4418">
            <w:pPr>
              <w:jc w:val="right"/>
              <w:rPr>
                <w:b/>
                <w:bCs/>
                <w:sz w:val="12"/>
                <w:szCs w:val="12"/>
              </w:rPr>
            </w:pPr>
            <w:r>
              <w:rPr>
                <w:b/>
                <w:bCs/>
                <w:sz w:val="12"/>
                <w:szCs w:val="12"/>
              </w:rPr>
              <w:t>78</w:t>
            </w:r>
          </w:p>
        </w:tc>
        <w:tc>
          <w:tcPr>
            <w:tcW w:w="146" w:type="dxa"/>
            <w:tcBorders>
              <w:top w:val="nil"/>
              <w:left w:val="nil"/>
              <w:bottom w:val="nil"/>
              <w:right w:val="nil"/>
            </w:tcBorders>
            <w:shd w:val="clear" w:color="auto" w:fill="auto"/>
            <w:noWrap/>
            <w:vAlign w:val="bottom"/>
            <w:hideMark/>
          </w:tcPr>
          <w:p w:rsidR="00DC4418" w:rsidRPr="00BC0771" w:rsidRDefault="00DC4418" w:rsidP="00DC4418">
            <w:pPr>
              <w:jc w:val="right"/>
              <w:rPr>
                <w:b/>
                <w:bCs/>
                <w:sz w:val="12"/>
                <w:szCs w:val="12"/>
              </w:rPr>
            </w:pPr>
          </w:p>
        </w:tc>
        <w:tc>
          <w:tcPr>
            <w:tcW w:w="466" w:type="dxa"/>
            <w:tcBorders>
              <w:top w:val="nil"/>
              <w:left w:val="nil"/>
              <w:bottom w:val="nil"/>
              <w:right w:val="nil"/>
            </w:tcBorders>
            <w:shd w:val="clear" w:color="auto" w:fill="auto"/>
            <w:noWrap/>
            <w:vAlign w:val="bottom"/>
            <w:hideMark/>
          </w:tcPr>
          <w:p w:rsidR="00DC4418" w:rsidRPr="00BC0771" w:rsidRDefault="00DC4418" w:rsidP="00DC4418">
            <w:pPr>
              <w:rPr>
                <w:sz w:val="20"/>
                <w:szCs w:val="20"/>
              </w:rPr>
            </w:pPr>
          </w:p>
        </w:tc>
        <w:tc>
          <w:tcPr>
            <w:tcW w:w="441" w:type="dxa"/>
            <w:tcBorders>
              <w:top w:val="nil"/>
              <w:left w:val="nil"/>
              <w:bottom w:val="nil"/>
              <w:right w:val="nil"/>
            </w:tcBorders>
            <w:shd w:val="clear" w:color="auto" w:fill="auto"/>
            <w:noWrap/>
            <w:vAlign w:val="bottom"/>
            <w:hideMark/>
          </w:tcPr>
          <w:p w:rsidR="00DC4418" w:rsidRPr="00BC0771" w:rsidRDefault="00DC4418" w:rsidP="00DC4418">
            <w:pPr>
              <w:rPr>
                <w:sz w:val="20"/>
                <w:szCs w:val="20"/>
              </w:rPr>
            </w:pPr>
          </w:p>
        </w:tc>
        <w:tc>
          <w:tcPr>
            <w:tcW w:w="444" w:type="dxa"/>
            <w:tcBorders>
              <w:top w:val="nil"/>
              <w:left w:val="nil"/>
              <w:bottom w:val="nil"/>
              <w:right w:val="nil"/>
            </w:tcBorders>
            <w:shd w:val="clear" w:color="auto" w:fill="auto"/>
            <w:noWrap/>
            <w:vAlign w:val="bottom"/>
            <w:hideMark/>
          </w:tcPr>
          <w:p w:rsidR="00DC4418" w:rsidRPr="00BC0771" w:rsidRDefault="00DC4418" w:rsidP="00DC4418">
            <w:pPr>
              <w:rPr>
                <w:sz w:val="20"/>
                <w:szCs w:val="20"/>
              </w:rPr>
            </w:pPr>
          </w:p>
        </w:tc>
        <w:tc>
          <w:tcPr>
            <w:tcW w:w="499" w:type="dxa"/>
            <w:tcBorders>
              <w:top w:val="nil"/>
              <w:left w:val="nil"/>
              <w:bottom w:val="nil"/>
              <w:right w:val="nil"/>
            </w:tcBorders>
            <w:shd w:val="clear" w:color="auto" w:fill="auto"/>
            <w:noWrap/>
            <w:vAlign w:val="bottom"/>
            <w:hideMark/>
          </w:tcPr>
          <w:p w:rsidR="00DC4418" w:rsidRPr="00BC0771" w:rsidRDefault="00DC4418" w:rsidP="00DC4418">
            <w:pPr>
              <w:rPr>
                <w:sz w:val="20"/>
                <w:szCs w:val="20"/>
              </w:rPr>
            </w:pPr>
          </w:p>
        </w:tc>
        <w:tc>
          <w:tcPr>
            <w:tcW w:w="3058" w:type="dxa"/>
            <w:tcBorders>
              <w:top w:val="nil"/>
              <w:left w:val="nil"/>
              <w:bottom w:val="nil"/>
              <w:right w:val="nil"/>
            </w:tcBorders>
            <w:shd w:val="clear" w:color="auto" w:fill="auto"/>
            <w:noWrap/>
            <w:vAlign w:val="bottom"/>
            <w:hideMark/>
          </w:tcPr>
          <w:p w:rsidR="00DC4418" w:rsidRPr="00BC0771" w:rsidRDefault="00DC4418" w:rsidP="00DC4418">
            <w:pPr>
              <w:rPr>
                <w:sz w:val="20"/>
                <w:szCs w:val="20"/>
              </w:rPr>
            </w:pPr>
          </w:p>
        </w:tc>
        <w:tc>
          <w:tcPr>
            <w:tcW w:w="723" w:type="dxa"/>
            <w:tcBorders>
              <w:top w:val="nil"/>
              <w:left w:val="nil"/>
              <w:bottom w:val="nil"/>
              <w:right w:val="nil"/>
            </w:tcBorders>
            <w:shd w:val="clear" w:color="auto" w:fill="auto"/>
            <w:noWrap/>
            <w:vAlign w:val="bottom"/>
            <w:hideMark/>
          </w:tcPr>
          <w:p w:rsidR="00DC4418" w:rsidRPr="00BC0771" w:rsidRDefault="00DC4418" w:rsidP="00DC4418">
            <w:pPr>
              <w:rPr>
                <w:sz w:val="20"/>
                <w:szCs w:val="20"/>
              </w:rPr>
            </w:pPr>
          </w:p>
        </w:tc>
        <w:tc>
          <w:tcPr>
            <w:tcW w:w="292" w:type="dxa"/>
            <w:tcBorders>
              <w:top w:val="nil"/>
              <w:left w:val="nil"/>
              <w:bottom w:val="nil"/>
              <w:right w:val="nil"/>
            </w:tcBorders>
            <w:shd w:val="clear" w:color="auto" w:fill="auto"/>
            <w:noWrap/>
            <w:vAlign w:val="bottom"/>
            <w:hideMark/>
          </w:tcPr>
          <w:p w:rsidR="00DC4418" w:rsidRPr="00BC0771" w:rsidRDefault="00DC4418" w:rsidP="00DC4418">
            <w:pPr>
              <w:jc w:val="right"/>
              <w:rPr>
                <w:sz w:val="20"/>
                <w:szCs w:val="20"/>
              </w:rPr>
            </w:pPr>
          </w:p>
        </w:tc>
        <w:tc>
          <w:tcPr>
            <w:tcW w:w="747" w:type="dxa"/>
            <w:tcBorders>
              <w:top w:val="nil"/>
              <w:left w:val="nil"/>
              <w:bottom w:val="nil"/>
              <w:right w:val="nil"/>
            </w:tcBorders>
            <w:shd w:val="clear" w:color="auto" w:fill="auto"/>
            <w:noWrap/>
            <w:vAlign w:val="bottom"/>
            <w:hideMark/>
          </w:tcPr>
          <w:p w:rsidR="00DC4418" w:rsidRPr="00BC0771" w:rsidRDefault="00DC4418" w:rsidP="00DC4418">
            <w:pPr>
              <w:jc w:val="right"/>
              <w:rPr>
                <w:sz w:val="20"/>
                <w:szCs w:val="20"/>
              </w:rPr>
            </w:pPr>
          </w:p>
        </w:tc>
        <w:tc>
          <w:tcPr>
            <w:tcW w:w="389" w:type="dxa"/>
            <w:tcBorders>
              <w:top w:val="nil"/>
              <w:left w:val="nil"/>
              <w:bottom w:val="nil"/>
              <w:right w:val="nil"/>
            </w:tcBorders>
            <w:shd w:val="clear" w:color="auto" w:fill="auto"/>
            <w:noWrap/>
            <w:vAlign w:val="bottom"/>
            <w:hideMark/>
          </w:tcPr>
          <w:p w:rsidR="00DC4418" w:rsidRPr="00BC0771" w:rsidRDefault="00DC4418" w:rsidP="00DC4418">
            <w:pPr>
              <w:jc w:val="right"/>
              <w:rPr>
                <w:sz w:val="20"/>
                <w:szCs w:val="20"/>
              </w:rPr>
            </w:pPr>
          </w:p>
        </w:tc>
        <w:tc>
          <w:tcPr>
            <w:tcW w:w="747" w:type="dxa"/>
            <w:tcBorders>
              <w:top w:val="nil"/>
              <w:left w:val="nil"/>
              <w:bottom w:val="nil"/>
              <w:right w:val="nil"/>
            </w:tcBorders>
            <w:shd w:val="clear" w:color="auto" w:fill="auto"/>
            <w:noWrap/>
            <w:vAlign w:val="bottom"/>
            <w:hideMark/>
          </w:tcPr>
          <w:p w:rsidR="00DC4418" w:rsidRPr="00BC0771" w:rsidRDefault="00DC4418" w:rsidP="00DC4418">
            <w:pPr>
              <w:jc w:val="right"/>
              <w:rPr>
                <w:sz w:val="20"/>
                <w:szCs w:val="20"/>
              </w:rPr>
            </w:pPr>
          </w:p>
        </w:tc>
        <w:tc>
          <w:tcPr>
            <w:tcW w:w="296" w:type="dxa"/>
            <w:tcBorders>
              <w:top w:val="nil"/>
              <w:left w:val="nil"/>
              <w:bottom w:val="nil"/>
              <w:right w:val="nil"/>
            </w:tcBorders>
            <w:shd w:val="clear" w:color="auto" w:fill="auto"/>
            <w:noWrap/>
            <w:vAlign w:val="bottom"/>
            <w:hideMark/>
          </w:tcPr>
          <w:p w:rsidR="00DC4418" w:rsidRPr="00BC0771" w:rsidRDefault="00DC4418" w:rsidP="00DC4418">
            <w:pPr>
              <w:jc w:val="right"/>
              <w:rPr>
                <w:sz w:val="20"/>
                <w:szCs w:val="20"/>
              </w:rPr>
            </w:pPr>
          </w:p>
        </w:tc>
      </w:tr>
      <w:tr w:rsidR="00DC4418" w:rsidRPr="00BC0771" w:rsidTr="006C6F87">
        <w:trPr>
          <w:trHeight w:val="72"/>
        </w:trPr>
        <w:tc>
          <w:tcPr>
            <w:tcW w:w="466" w:type="dxa"/>
            <w:tcBorders>
              <w:top w:val="nil"/>
              <w:left w:val="single" w:sz="8" w:space="0" w:color="auto"/>
              <w:bottom w:val="single" w:sz="4" w:space="0" w:color="auto"/>
              <w:right w:val="single" w:sz="4" w:space="0" w:color="auto"/>
            </w:tcBorders>
            <w:shd w:val="clear" w:color="auto" w:fill="auto"/>
            <w:noWrap/>
            <w:vAlign w:val="center"/>
            <w:hideMark/>
          </w:tcPr>
          <w:p w:rsidR="00DC4418" w:rsidRPr="00BC0771" w:rsidRDefault="00DC4418" w:rsidP="00DC4418">
            <w:pPr>
              <w:jc w:val="center"/>
              <w:rPr>
                <w:b/>
                <w:bCs/>
                <w:sz w:val="12"/>
                <w:szCs w:val="12"/>
              </w:rPr>
            </w:pPr>
            <w:r w:rsidRPr="00BC0771">
              <w:rPr>
                <w:b/>
                <w:bCs/>
                <w:sz w:val="12"/>
                <w:szCs w:val="12"/>
              </w:rPr>
              <w:t>630</w:t>
            </w:r>
          </w:p>
        </w:tc>
        <w:tc>
          <w:tcPr>
            <w:tcW w:w="441" w:type="dxa"/>
            <w:tcBorders>
              <w:top w:val="nil"/>
              <w:left w:val="nil"/>
              <w:bottom w:val="single" w:sz="4" w:space="0" w:color="auto"/>
              <w:right w:val="single" w:sz="4" w:space="0" w:color="auto"/>
            </w:tcBorders>
            <w:shd w:val="clear" w:color="auto" w:fill="auto"/>
            <w:noWrap/>
            <w:vAlign w:val="center"/>
            <w:hideMark/>
          </w:tcPr>
          <w:p w:rsidR="00DC4418" w:rsidRPr="00BC0771" w:rsidRDefault="00DC4418" w:rsidP="00DC4418">
            <w:pPr>
              <w:jc w:val="center"/>
              <w:rPr>
                <w:b/>
                <w:bCs/>
                <w:sz w:val="12"/>
                <w:szCs w:val="12"/>
              </w:rPr>
            </w:pPr>
            <w:r w:rsidRPr="00BC0771">
              <w:rPr>
                <w:b/>
                <w:bCs/>
                <w:sz w:val="12"/>
                <w:szCs w:val="12"/>
              </w:rPr>
              <w:t>99</w:t>
            </w:r>
          </w:p>
        </w:tc>
        <w:tc>
          <w:tcPr>
            <w:tcW w:w="444" w:type="dxa"/>
            <w:tcBorders>
              <w:top w:val="nil"/>
              <w:left w:val="nil"/>
              <w:bottom w:val="single" w:sz="4" w:space="0" w:color="auto"/>
              <w:right w:val="single" w:sz="4" w:space="0" w:color="auto"/>
            </w:tcBorders>
            <w:shd w:val="clear" w:color="auto" w:fill="auto"/>
            <w:noWrap/>
            <w:vAlign w:val="center"/>
            <w:hideMark/>
          </w:tcPr>
          <w:p w:rsidR="00DC4418" w:rsidRPr="00BC0771" w:rsidRDefault="00DC4418" w:rsidP="00DC4418">
            <w:pPr>
              <w:jc w:val="center"/>
              <w:rPr>
                <w:b/>
                <w:bCs/>
                <w:sz w:val="12"/>
                <w:szCs w:val="12"/>
              </w:rPr>
            </w:pPr>
            <w:r w:rsidRPr="00BC0771">
              <w:rPr>
                <w:b/>
                <w:bCs/>
                <w:sz w:val="12"/>
                <w:szCs w:val="12"/>
              </w:rPr>
              <w:t>99</w:t>
            </w:r>
          </w:p>
        </w:tc>
        <w:tc>
          <w:tcPr>
            <w:tcW w:w="499" w:type="dxa"/>
            <w:tcBorders>
              <w:top w:val="nil"/>
              <w:left w:val="nil"/>
              <w:bottom w:val="single" w:sz="4" w:space="0" w:color="auto"/>
              <w:right w:val="single" w:sz="4" w:space="0" w:color="auto"/>
            </w:tcBorders>
            <w:shd w:val="clear" w:color="auto" w:fill="auto"/>
            <w:noWrap/>
            <w:vAlign w:val="center"/>
            <w:hideMark/>
          </w:tcPr>
          <w:p w:rsidR="00DC4418" w:rsidRPr="00BC0771" w:rsidRDefault="00DC4418" w:rsidP="00DC4418">
            <w:pPr>
              <w:jc w:val="center"/>
              <w:rPr>
                <w:b/>
                <w:bCs/>
                <w:sz w:val="12"/>
                <w:szCs w:val="12"/>
              </w:rPr>
            </w:pPr>
            <w:r w:rsidRPr="00BC0771">
              <w:rPr>
                <w:b/>
                <w:bCs/>
                <w:sz w:val="12"/>
                <w:szCs w:val="12"/>
              </w:rPr>
              <w:t> </w:t>
            </w:r>
          </w:p>
        </w:tc>
        <w:tc>
          <w:tcPr>
            <w:tcW w:w="2521" w:type="dxa"/>
            <w:tcBorders>
              <w:top w:val="nil"/>
              <w:left w:val="nil"/>
              <w:bottom w:val="single" w:sz="4" w:space="0" w:color="auto"/>
              <w:right w:val="nil"/>
            </w:tcBorders>
            <w:shd w:val="clear" w:color="auto" w:fill="auto"/>
            <w:noWrap/>
            <w:vAlign w:val="center"/>
            <w:hideMark/>
          </w:tcPr>
          <w:p w:rsidR="00DC4418" w:rsidRPr="00BC0771" w:rsidRDefault="00DC4418" w:rsidP="00DC4418">
            <w:pPr>
              <w:rPr>
                <w:b/>
                <w:bCs/>
                <w:sz w:val="12"/>
                <w:szCs w:val="12"/>
              </w:rPr>
            </w:pPr>
            <w:r w:rsidRPr="00BC0771">
              <w:rPr>
                <w:b/>
                <w:bCs/>
                <w:sz w:val="12"/>
                <w:szCs w:val="12"/>
              </w:rPr>
              <w:t>YUKARIDA TANIMLANAMAYAN DİĞER GİDERLER</w:t>
            </w:r>
          </w:p>
        </w:tc>
        <w:tc>
          <w:tcPr>
            <w:tcW w:w="723" w:type="dxa"/>
            <w:tcBorders>
              <w:top w:val="nil"/>
              <w:left w:val="single" w:sz="4" w:space="0" w:color="auto"/>
              <w:bottom w:val="single" w:sz="4" w:space="0" w:color="auto"/>
              <w:right w:val="single" w:sz="4" w:space="0" w:color="auto"/>
            </w:tcBorders>
            <w:shd w:val="clear" w:color="auto" w:fill="auto"/>
            <w:noWrap/>
            <w:vAlign w:val="center"/>
            <w:hideMark/>
          </w:tcPr>
          <w:p w:rsidR="00DC4418" w:rsidRPr="00BC0771" w:rsidRDefault="00DC4418" w:rsidP="00DC4418">
            <w:pPr>
              <w:jc w:val="right"/>
              <w:rPr>
                <w:b/>
                <w:bCs/>
                <w:sz w:val="12"/>
                <w:szCs w:val="12"/>
              </w:rPr>
            </w:pPr>
            <w:r w:rsidRPr="00BC0771">
              <w:rPr>
                <w:b/>
                <w:bCs/>
                <w:sz w:val="12"/>
                <w:szCs w:val="12"/>
              </w:rPr>
              <w:t>51.541</w:t>
            </w:r>
          </w:p>
        </w:tc>
        <w:tc>
          <w:tcPr>
            <w:tcW w:w="292" w:type="dxa"/>
            <w:tcBorders>
              <w:top w:val="nil"/>
              <w:left w:val="nil"/>
              <w:bottom w:val="single" w:sz="4" w:space="0" w:color="auto"/>
              <w:right w:val="single" w:sz="4" w:space="0" w:color="auto"/>
            </w:tcBorders>
            <w:shd w:val="clear" w:color="auto" w:fill="auto"/>
            <w:noWrap/>
            <w:vAlign w:val="center"/>
            <w:hideMark/>
          </w:tcPr>
          <w:p w:rsidR="00DC4418" w:rsidRPr="00BC0771" w:rsidRDefault="00DC4418" w:rsidP="00DC4418">
            <w:pPr>
              <w:jc w:val="right"/>
              <w:rPr>
                <w:b/>
                <w:bCs/>
                <w:sz w:val="12"/>
                <w:szCs w:val="12"/>
              </w:rPr>
            </w:pPr>
            <w:r w:rsidRPr="00BC0771">
              <w:rPr>
                <w:b/>
                <w:bCs/>
                <w:sz w:val="12"/>
                <w:szCs w:val="12"/>
              </w:rPr>
              <w:t>59</w:t>
            </w:r>
          </w:p>
        </w:tc>
        <w:tc>
          <w:tcPr>
            <w:tcW w:w="747" w:type="dxa"/>
            <w:tcBorders>
              <w:top w:val="nil"/>
              <w:left w:val="nil"/>
              <w:bottom w:val="single" w:sz="4" w:space="0" w:color="auto"/>
              <w:right w:val="single" w:sz="4" w:space="0" w:color="auto"/>
            </w:tcBorders>
            <w:shd w:val="clear" w:color="auto" w:fill="auto"/>
            <w:noWrap/>
            <w:vAlign w:val="center"/>
            <w:hideMark/>
          </w:tcPr>
          <w:p w:rsidR="00DC4418" w:rsidRPr="00BC0771" w:rsidRDefault="00DC4418" w:rsidP="00DC4418">
            <w:pPr>
              <w:jc w:val="right"/>
              <w:rPr>
                <w:b/>
                <w:bCs/>
                <w:sz w:val="12"/>
                <w:szCs w:val="12"/>
              </w:rPr>
            </w:pPr>
            <w:r w:rsidRPr="00BC0771">
              <w:rPr>
                <w:b/>
                <w:bCs/>
                <w:sz w:val="12"/>
                <w:szCs w:val="12"/>
              </w:rPr>
              <w:t>611</w:t>
            </w:r>
          </w:p>
        </w:tc>
        <w:tc>
          <w:tcPr>
            <w:tcW w:w="292" w:type="dxa"/>
            <w:tcBorders>
              <w:top w:val="nil"/>
              <w:left w:val="nil"/>
              <w:bottom w:val="single" w:sz="4" w:space="0" w:color="auto"/>
              <w:right w:val="single" w:sz="4" w:space="0" w:color="auto"/>
            </w:tcBorders>
            <w:shd w:val="clear" w:color="auto" w:fill="auto"/>
            <w:noWrap/>
            <w:vAlign w:val="center"/>
            <w:hideMark/>
          </w:tcPr>
          <w:p w:rsidR="00DC4418" w:rsidRPr="00BC0771" w:rsidRDefault="00DC4418" w:rsidP="00DC4418">
            <w:pPr>
              <w:jc w:val="right"/>
              <w:rPr>
                <w:b/>
                <w:bCs/>
                <w:sz w:val="12"/>
                <w:szCs w:val="12"/>
              </w:rPr>
            </w:pPr>
            <w:r w:rsidRPr="00BC0771">
              <w:rPr>
                <w:b/>
                <w:bCs/>
                <w:sz w:val="12"/>
                <w:szCs w:val="12"/>
              </w:rPr>
              <w:t>67</w:t>
            </w:r>
          </w:p>
        </w:tc>
        <w:tc>
          <w:tcPr>
            <w:tcW w:w="747" w:type="dxa"/>
            <w:tcBorders>
              <w:top w:val="nil"/>
              <w:left w:val="nil"/>
              <w:bottom w:val="single" w:sz="4" w:space="0" w:color="auto"/>
              <w:right w:val="single" w:sz="4" w:space="0" w:color="auto"/>
            </w:tcBorders>
            <w:shd w:val="clear" w:color="auto" w:fill="auto"/>
            <w:noWrap/>
            <w:vAlign w:val="center"/>
          </w:tcPr>
          <w:p w:rsidR="00DC4418" w:rsidRPr="00BC0771" w:rsidRDefault="00DC4418" w:rsidP="00DC4418">
            <w:pPr>
              <w:jc w:val="right"/>
              <w:rPr>
                <w:b/>
                <w:bCs/>
                <w:sz w:val="12"/>
                <w:szCs w:val="12"/>
              </w:rPr>
            </w:pPr>
            <w:r>
              <w:rPr>
                <w:b/>
                <w:bCs/>
                <w:sz w:val="12"/>
                <w:szCs w:val="12"/>
              </w:rPr>
              <w:t>33.506</w:t>
            </w:r>
          </w:p>
        </w:tc>
        <w:tc>
          <w:tcPr>
            <w:tcW w:w="313" w:type="dxa"/>
            <w:tcBorders>
              <w:top w:val="nil"/>
              <w:left w:val="nil"/>
              <w:bottom w:val="single" w:sz="4" w:space="0" w:color="auto"/>
              <w:right w:val="single" w:sz="8" w:space="0" w:color="auto"/>
            </w:tcBorders>
            <w:shd w:val="clear" w:color="auto" w:fill="auto"/>
            <w:noWrap/>
            <w:vAlign w:val="center"/>
          </w:tcPr>
          <w:p w:rsidR="00DC4418" w:rsidRPr="00BC0771" w:rsidRDefault="00DC4418" w:rsidP="00DC4418">
            <w:pPr>
              <w:jc w:val="right"/>
              <w:rPr>
                <w:b/>
                <w:bCs/>
                <w:sz w:val="12"/>
                <w:szCs w:val="12"/>
              </w:rPr>
            </w:pPr>
            <w:r>
              <w:rPr>
                <w:b/>
                <w:bCs/>
                <w:sz w:val="12"/>
                <w:szCs w:val="12"/>
              </w:rPr>
              <w:t>48</w:t>
            </w:r>
          </w:p>
        </w:tc>
        <w:tc>
          <w:tcPr>
            <w:tcW w:w="146" w:type="dxa"/>
            <w:tcBorders>
              <w:top w:val="nil"/>
              <w:left w:val="nil"/>
              <w:bottom w:val="nil"/>
              <w:right w:val="nil"/>
            </w:tcBorders>
            <w:shd w:val="clear" w:color="auto" w:fill="auto"/>
            <w:noWrap/>
            <w:vAlign w:val="bottom"/>
            <w:hideMark/>
          </w:tcPr>
          <w:p w:rsidR="00DC4418" w:rsidRPr="00BC0771" w:rsidRDefault="00DC4418" w:rsidP="00DC4418">
            <w:pPr>
              <w:jc w:val="right"/>
              <w:rPr>
                <w:b/>
                <w:bCs/>
                <w:sz w:val="12"/>
                <w:szCs w:val="12"/>
              </w:rPr>
            </w:pPr>
          </w:p>
        </w:tc>
        <w:tc>
          <w:tcPr>
            <w:tcW w:w="466" w:type="dxa"/>
            <w:tcBorders>
              <w:top w:val="nil"/>
              <w:left w:val="nil"/>
              <w:bottom w:val="nil"/>
              <w:right w:val="nil"/>
            </w:tcBorders>
            <w:shd w:val="clear" w:color="auto" w:fill="auto"/>
            <w:noWrap/>
            <w:vAlign w:val="bottom"/>
            <w:hideMark/>
          </w:tcPr>
          <w:p w:rsidR="00DC4418" w:rsidRPr="00BC0771" w:rsidRDefault="00DC4418" w:rsidP="00DC4418">
            <w:pPr>
              <w:rPr>
                <w:sz w:val="20"/>
                <w:szCs w:val="20"/>
              </w:rPr>
            </w:pPr>
          </w:p>
        </w:tc>
        <w:tc>
          <w:tcPr>
            <w:tcW w:w="441" w:type="dxa"/>
            <w:tcBorders>
              <w:top w:val="nil"/>
              <w:left w:val="nil"/>
              <w:bottom w:val="nil"/>
              <w:right w:val="nil"/>
            </w:tcBorders>
            <w:shd w:val="clear" w:color="auto" w:fill="auto"/>
            <w:noWrap/>
            <w:vAlign w:val="bottom"/>
            <w:hideMark/>
          </w:tcPr>
          <w:p w:rsidR="00DC4418" w:rsidRPr="00BC0771" w:rsidRDefault="00DC4418" w:rsidP="00DC4418">
            <w:pPr>
              <w:rPr>
                <w:sz w:val="20"/>
                <w:szCs w:val="20"/>
              </w:rPr>
            </w:pPr>
          </w:p>
        </w:tc>
        <w:tc>
          <w:tcPr>
            <w:tcW w:w="444" w:type="dxa"/>
            <w:tcBorders>
              <w:top w:val="nil"/>
              <w:left w:val="nil"/>
              <w:bottom w:val="nil"/>
              <w:right w:val="nil"/>
            </w:tcBorders>
            <w:shd w:val="clear" w:color="auto" w:fill="auto"/>
            <w:noWrap/>
            <w:vAlign w:val="bottom"/>
            <w:hideMark/>
          </w:tcPr>
          <w:p w:rsidR="00DC4418" w:rsidRPr="00BC0771" w:rsidRDefault="00DC4418" w:rsidP="00DC4418">
            <w:pPr>
              <w:rPr>
                <w:sz w:val="20"/>
                <w:szCs w:val="20"/>
              </w:rPr>
            </w:pPr>
          </w:p>
        </w:tc>
        <w:tc>
          <w:tcPr>
            <w:tcW w:w="499" w:type="dxa"/>
            <w:tcBorders>
              <w:top w:val="nil"/>
              <w:left w:val="nil"/>
              <w:bottom w:val="nil"/>
              <w:right w:val="nil"/>
            </w:tcBorders>
            <w:shd w:val="clear" w:color="auto" w:fill="auto"/>
            <w:noWrap/>
            <w:vAlign w:val="bottom"/>
            <w:hideMark/>
          </w:tcPr>
          <w:p w:rsidR="00DC4418" w:rsidRPr="00BC0771" w:rsidRDefault="00DC4418" w:rsidP="00DC4418">
            <w:pPr>
              <w:rPr>
                <w:sz w:val="20"/>
                <w:szCs w:val="20"/>
              </w:rPr>
            </w:pPr>
          </w:p>
        </w:tc>
        <w:tc>
          <w:tcPr>
            <w:tcW w:w="3058" w:type="dxa"/>
            <w:tcBorders>
              <w:top w:val="nil"/>
              <w:left w:val="nil"/>
              <w:bottom w:val="nil"/>
              <w:right w:val="nil"/>
            </w:tcBorders>
            <w:shd w:val="clear" w:color="auto" w:fill="auto"/>
            <w:noWrap/>
            <w:vAlign w:val="bottom"/>
            <w:hideMark/>
          </w:tcPr>
          <w:p w:rsidR="00DC4418" w:rsidRPr="00BC0771" w:rsidRDefault="00DC4418" w:rsidP="00DC4418">
            <w:pPr>
              <w:rPr>
                <w:sz w:val="20"/>
                <w:szCs w:val="20"/>
              </w:rPr>
            </w:pPr>
          </w:p>
        </w:tc>
        <w:tc>
          <w:tcPr>
            <w:tcW w:w="723" w:type="dxa"/>
            <w:tcBorders>
              <w:top w:val="nil"/>
              <w:left w:val="nil"/>
              <w:bottom w:val="nil"/>
              <w:right w:val="nil"/>
            </w:tcBorders>
            <w:shd w:val="clear" w:color="auto" w:fill="auto"/>
            <w:noWrap/>
            <w:vAlign w:val="bottom"/>
            <w:hideMark/>
          </w:tcPr>
          <w:p w:rsidR="00DC4418" w:rsidRPr="00BC0771" w:rsidRDefault="00DC4418" w:rsidP="00DC4418">
            <w:pPr>
              <w:rPr>
                <w:sz w:val="20"/>
                <w:szCs w:val="20"/>
              </w:rPr>
            </w:pPr>
          </w:p>
        </w:tc>
        <w:tc>
          <w:tcPr>
            <w:tcW w:w="292" w:type="dxa"/>
            <w:tcBorders>
              <w:top w:val="nil"/>
              <w:left w:val="nil"/>
              <w:bottom w:val="nil"/>
              <w:right w:val="nil"/>
            </w:tcBorders>
            <w:shd w:val="clear" w:color="auto" w:fill="auto"/>
            <w:noWrap/>
            <w:vAlign w:val="bottom"/>
            <w:hideMark/>
          </w:tcPr>
          <w:p w:rsidR="00DC4418" w:rsidRPr="00BC0771" w:rsidRDefault="00DC4418" w:rsidP="00DC4418">
            <w:pPr>
              <w:jc w:val="right"/>
              <w:rPr>
                <w:sz w:val="20"/>
                <w:szCs w:val="20"/>
              </w:rPr>
            </w:pPr>
          </w:p>
        </w:tc>
        <w:tc>
          <w:tcPr>
            <w:tcW w:w="747" w:type="dxa"/>
            <w:tcBorders>
              <w:top w:val="nil"/>
              <w:left w:val="nil"/>
              <w:bottom w:val="nil"/>
              <w:right w:val="nil"/>
            </w:tcBorders>
            <w:shd w:val="clear" w:color="auto" w:fill="auto"/>
            <w:noWrap/>
            <w:vAlign w:val="bottom"/>
            <w:hideMark/>
          </w:tcPr>
          <w:p w:rsidR="00DC4418" w:rsidRPr="00BC0771" w:rsidRDefault="00DC4418" w:rsidP="00DC4418">
            <w:pPr>
              <w:jc w:val="right"/>
              <w:rPr>
                <w:sz w:val="20"/>
                <w:szCs w:val="20"/>
              </w:rPr>
            </w:pPr>
          </w:p>
        </w:tc>
        <w:tc>
          <w:tcPr>
            <w:tcW w:w="389" w:type="dxa"/>
            <w:tcBorders>
              <w:top w:val="nil"/>
              <w:left w:val="nil"/>
              <w:bottom w:val="nil"/>
              <w:right w:val="nil"/>
            </w:tcBorders>
            <w:shd w:val="clear" w:color="auto" w:fill="auto"/>
            <w:noWrap/>
            <w:vAlign w:val="bottom"/>
            <w:hideMark/>
          </w:tcPr>
          <w:p w:rsidR="00DC4418" w:rsidRPr="00BC0771" w:rsidRDefault="00DC4418" w:rsidP="00DC4418">
            <w:pPr>
              <w:jc w:val="right"/>
              <w:rPr>
                <w:sz w:val="20"/>
                <w:szCs w:val="20"/>
              </w:rPr>
            </w:pPr>
          </w:p>
        </w:tc>
        <w:tc>
          <w:tcPr>
            <w:tcW w:w="747" w:type="dxa"/>
            <w:tcBorders>
              <w:top w:val="nil"/>
              <w:left w:val="nil"/>
              <w:bottom w:val="nil"/>
              <w:right w:val="nil"/>
            </w:tcBorders>
            <w:shd w:val="clear" w:color="auto" w:fill="auto"/>
            <w:noWrap/>
            <w:vAlign w:val="bottom"/>
            <w:hideMark/>
          </w:tcPr>
          <w:p w:rsidR="00DC4418" w:rsidRPr="00BC0771" w:rsidRDefault="00DC4418" w:rsidP="00DC4418">
            <w:pPr>
              <w:jc w:val="right"/>
              <w:rPr>
                <w:sz w:val="20"/>
                <w:szCs w:val="20"/>
              </w:rPr>
            </w:pPr>
          </w:p>
        </w:tc>
        <w:tc>
          <w:tcPr>
            <w:tcW w:w="296" w:type="dxa"/>
            <w:tcBorders>
              <w:top w:val="nil"/>
              <w:left w:val="nil"/>
              <w:bottom w:val="nil"/>
              <w:right w:val="nil"/>
            </w:tcBorders>
            <w:shd w:val="clear" w:color="auto" w:fill="auto"/>
            <w:noWrap/>
            <w:vAlign w:val="bottom"/>
            <w:hideMark/>
          </w:tcPr>
          <w:p w:rsidR="00DC4418" w:rsidRPr="00BC0771" w:rsidRDefault="00DC4418" w:rsidP="00DC4418">
            <w:pPr>
              <w:jc w:val="right"/>
              <w:rPr>
                <w:sz w:val="20"/>
                <w:szCs w:val="20"/>
              </w:rPr>
            </w:pPr>
          </w:p>
        </w:tc>
      </w:tr>
      <w:tr w:rsidR="00ED6D58" w:rsidRPr="00BC0771" w:rsidTr="006C6F87">
        <w:trPr>
          <w:trHeight w:val="80"/>
        </w:trPr>
        <w:tc>
          <w:tcPr>
            <w:tcW w:w="4373" w:type="dxa"/>
            <w:gridSpan w:val="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11673C" w:rsidRPr="00BC0771" w:rsidRDefault="00ED6D58" w:rsidP="00ED6D58">
            <w:pPr>
              <w:rPr>
                <w:b/>
                <w:bCs/>
                <w:sz w:val="12"/>
                <w:szCs w:val="12"/>
              </w:rPr>
            </w:pPr>
            <w:r w:rsidRPr="00BC0771">
              <w:rPr>
                <w:b/>
                <w:bCs/>
                <w:sz w:val="12"/>
                <w:szCs w:val="12"/>
              </w:rPr>
              <w:t xml:space="preserve">GİDERLER TOPLAMI (A) </w:t>
            </w:r>
          </w:p>
        </w:tc>
        <w:tc>
          <w:tcPr>
            <w:tcW w:w="723" w:type="dxa"/>
            <w:tcBorders>
              <w:top w:val="nil"/>
              <w:left w:val="nil"/>
              <w:bottom w:val="single" w:sz="8" w:space="0" w:color="auto"/>
              <w:right w:val="single" w:sz="4" w:space="0" w:color="auto"/>
            </w:tcBorders>
            <w:shd w:val="clear" w:color="auto" w:fill="auto"/>
            <w:noWrap/>
            <w:vAlign w:val="center"/>
            <w:hideMark/>
          </w:tcPr>
          <w:p w:rsidR="00ED6D58" w:rsidRPr="00BC0771" w:rsidRDefault="00ED6D58" w:rsidP="00ED6D58">
            <w:pPr>
              <w:jc w:val="right"/>
              <w:rPr>
                <w:b/>
                <w:bCs/>
                <w:sz w:val="12"/>
                <w:szCs w:val="12"/>
              </w:rPr>
            </w:pPr>
            <w:r w:rsidRPr="00BC0771">
              <w:rPr>
                <w:b/>
                <w:bCs/>
                <w:sz w:val="12"/>
                <w:szCs w:val="12"/>
              </w:rPr>
              <w:t>242.155.464</w:t>
            </w:r>
          </w:p>
        </w:tc>
        <w:tc>
          <w:tcPr>
            <w:tcW w:w="292" w:type="dxa"/>
            <w:tcBorders>
              <w:top w:val="nil"/>
              <w:left w:val="nil"/>
              <w:bottom w:val="single" w:sz="8" w:space="0" w:color="auto"/>
              <w:right w:val="single" w:sz="4" w:space="0" w:color="auto"/>
            </w:tcBorders>
            <w:shd w:val="clear" w:color="auto" w:fill="auto"/>
            <w:noWrap/>
            <w:vAlign w:val="center"/>
            <w:hideMark/>
          </w:tcPr>
          <w:p w:rsidR="00ED6D58" w:rsidRPr="00BC0771" w:rsidRDefault="00ED6D58" w:rsidP="00ED6D58">
            <w:pPr>
              <w:jc w:val="right"/>
              <w:rPr>
                <w:b/>
                <w:bCs/>
                <w:sz w:val="12"/>
                <w:szCs w:val="12"/>
              </w:rPr>
            </w:pPr>
            <w:r w:rsidRPr="00BC0771">
              <w:rPr>
                <w:b/>
                <w:bCs/>
                <w:sz w:val="12"/>
                <w:szCs w:val="12"/>
              </w:rPr>
              <w:t>91</w:t>
            </w:r>
          </w:p>
        </w:tc>
        <w:tc>
          <w:tcPr>
            <w:tcW w:w="747" w:type="dxa"/>
            <w:tcBorders>
              <w:top w:val="nil"/>
              <w:left w:val="nil"/>
              <w:bottom w:val="single" w:sz="8" w:space="0" w:color="auto"/>
              <w:right w:val="single" w:sz="4" w:space="0" w:color="auto"/>
            </w:tcBorders>
            <w:shd w:val="clear" w:color="auto" w:fill="auto"/>
            <w:noWrap/>
            <w:vAlign w:val="center"/>
            <w:hideMark/>
          </w:tcPr>
          <w:p w:rsidR="00ED6D58" w:rsidRPr="00BC0771" w:rsidRDefault="00ED6D58" w:rsidP="00ED6D58">
            <w:pPr>
              <w:jc w:val="right"/>
              <w:rPr>
                <w:b/>
                <w:bCs/>
                <w:sz w:val="12"/>
                <w:szCs w:val="12"/>
              </w:rPr>
            </w:pPr>
            <w:r w:rsidRPr="00BC0771">
              <w:rPr>
                <w:b/>
                <w:bCs/>
                <w:sz w:val="12"/>
                <w:szCs w:val="12"/>
              </w:rPr>
              <w:t>122.446.388</w:t>
            </w:r>
          </w:p>
        </w:tc>
        <w:tc>
          <w:tcPr>
            <w:tcW w:w="292" w:type="dxa"/>
            <w:tcBorders>
              <w:top w:val="nil"/>
              <w:left w:val="nil"/>
              <w:bottom w:val="single" w:sz="8" w:space="0" w:color="auto"/>
              <w:right w:val="single" w:sz="4" w:space="0" w:color="auto"/>
            </w:tcBorders>
            <w:shd w:val="clear" w:color="auto" w:fill="auto"/>
            <w:noWrap/>
            <w:vAlign w:val="center"/>
            <w:hideMark/>
          </w:tcPr>
          <w:p w:rsidR="00ED6D58" w:rsidRPr="00BC0771" w:rsidRDefault="00ED6D58" w:rsidP="00ED6D58">
            <w:pPr>
              <w:jc w:val="right"/>
              <w:rPr>
                <w:b/>
                <w:bCs/>
                <w:sz w:val="12"/>
                <w:szCs w:val="12"/>
              </w:rPr>
            </w:pPr>
            <w:r w:rsidRPr="00BC0771">
              <w:rPr>
                <w:b/>
                <w:bCs/>
                <w:sz w:val="12"/>
                <w:szCs w:val="12"/>
              </w:rPr>
              <w:t>87</w:t>
            </w:r>
          </w:p>
        </w:tc>
        <w:tc>
          <w:tcPr>
            <w:tcW w:w="747" w:type="dxa"/>
            <w:tcBorders>
              <w:top w:val="nil"/>
              <w:left w:val="nil"/>
              <w:bottom w:val="single" w:sz="8" w:space="0" w:color="auto"/>
              <w:right w:val="single" w:sz="4" w:space="0" w:color="auto"/>
            </w:tcBorders>
            <w:shd w:val="clear" w:color="auto" w:fill="auto"/>
            <w:noWrap/>
            <w:vAlign w:val="center"/>
          </w:tcPr>
          <w:p w:rsidR="00ED6D58" w:rsidRPr="00BC0771" w:rsidRDefault="00DC4418" w:rsidP="00ED6D58">
            <w:pPr>
              <w:jc w:val="right"/>
              <w:rPr>
                <w:b/>
                <w:bCs/>
                <w:sz w:val="12"/>
                <w:szCs w:val="12"/>
              </w:rPr>
            </w:pPr>
            <w:r>
              <w:rPr>
                <w:b/>
                <w:bCs/>
                <w:sz w:val="12"/>
                <w:szCs w:val="12"/>
              </w:rPr>
              <w:t>140.749.262</w:t>
            </w:r>
          </w:p>
        </w:tc>
        <w:tc>
          <w:tcPr>
            <w:tcW w:w="313" w:type="dxa"/>
            <w:tcBorders>
              <w:top w:val="nil"/>
              <w:left w:val="nil"/>
              <w:bottom w:val="single" w:sz="8" w:space="0" w:color="auto"/>
              <w:right w:val="single" w:sz="8" w:space="0" w:color="auto"/>
            </w:tcBorders>
            <w:shd w:val="clear" w:color="auto" w:fill="auto"/>
            <w:noWrap/>
            <w:vAlign w:val="center"/>
          </w:tcPr>
          <w:p w:rsidR="00ED6D58" w:rsidRPr="00BC0771" w:rsidRDefault="00DC4418" w:rsidP="00ED6D58">
            <w:pPr>
              <w:jc w:val="right"/>
              <w:rPr>
                <w:b/>
                <w:bCs/>
                <w:sz w:val="12"/>
                <w:szCs w:val="12"/>
              </w:rPr>
            </w:pPr>
            <w:r>
              <w:rPr>
                <w:b/>
                <w:bCs/>
                <w:sz w:val="12"/>
                <w:szCs w:val="12"/>
              </w:rPr>
              <w:t>33</w:t>
            </w:r>
          </w:p>
        </w:tc>
        <w:tc>
          <w:tcPr>
            <w:tcW w:w="146" w:type="dxa"/>
            <w:tcBorders>
              <w:top w:val="nil"/>
              <w:left w:val="nil"/>
              <w:bottom w:val="nil"/>
              <w:right w:val="nil"/>
            </w:tcBorders>
            <w:shd w:val="clear" w:color="auto" w:fill="auto"/>
            <w:noWrap/>
            <w:vAlign w:val="bottom"/>
            <w:hideMark/>
          </w:tcPr>
          <w:p w:rsidR="00ED6D58" w:rsidRPr="00BC0771" w:rsidRDefault="00ED6D58" w:rsidP="00ED6D58">
            <w:pPr>
              <w:jc w:val="right"/>
              <w:rPr>
                <w:b/>
                <w:bCs/>
                <w:sz w:val="12"/>
                <w:szCs w:val="12"/>
              </w:rPr>
            </w:pPr>
          </w:p>
        </w:tc>
        <w:tc>
          <w:tcPr>
            <w:tcW w:w="466" w:type="dxa"/>
            <w:tcBorders>
              <w:top w:val="nil"/>
              <w:left w:val="nil"/>
              <w:bottom w:val="nil"/>
              <w:right w:val="nil"/>
            </w:tcBorders>
            <w:shd w:val="clear" w:color="auto" w:fill="auto"/>
            <w:noWrap/>
            <w:vAlign w:val="bottom"/>
            <w:hideMark/>
          </w:tcPr>
          <w:p w:rsidR="00ED6D58" w:rsidRPr="00BC0771" w:rsidRDefault="00ED6D58" w:rsidP="00ED6D58">
            <w:pPr>
              <w:jc w:val="center"/>
              <w:rPr>
                <w:sz w:val="20"/>
                <w:szCs w:val="20"/>
              </w:rPr>
            </w:pPr>
          </w:p>
        </w:tc>
        <w:tc>
          <w:tcPr>
            <w:tcW w:w="441" w:type="dxa"/>
            <w:tcBorders>
              <w:top w:val="nil"/>
              <w:left w:val="nil"/>
              <w:bottom w:val="nil"/>
              <w:right w:val="nil"/>
            </w:tcBorders>
            <w:shd w:val="clear" w:color="auto" w:fill="auto"/>
            <w:noWrap/>
            <w:vAlign w:val="bottom"/>
            <w:hideMark/>
          </w:tcPr>
          <w:p w:rsidR="00ED6D58" w:rsidRPr="00BC0771" w:rsidRDefault="00ED6D58" w:rsidP="00ED6D58">
            <w:pPr>
              <w:rPr>
                <w:sz w:val="20"/>
                <w:szCs w:val="20"/>
              </w:rPr>
            </w:pPr>
          </w:p>
        </w:tc>
        <w:tc>
          <w:tcPr>
            <w:tcW w:w="444" w:type="dxa"/>
            <w:tcBorders>
              <w:top w:val="nil"/>
              <w:left w:val="nil"/>
              <w:bottom w:val="nil"/>
              <w:right w:val="nil"/>
            </w:tcBorders>
            <w:shd w:val="clear" w:color="auto" w:fill="auto"/>
            <w:noWrap/>
            <w:vAlign w:val="bottom"/>
            <w:hideMark/>
          </w:tcPr>
          <w:p w:rsidR="00ED6D58" w:rsidRPr="00BC0771" w:rsidRDefault="00ED6D58" w:rsidP="00ED6D58">
            <w:pPr>
              <w:rPr>
                <w:sz w:val="20"/>
                <w:szCs w:val="20"/>
              </w:rPr>
            </w:pPr>
          </w:p>
        </w:tc>
        <w:tc>
          <w:tcPr>
            <w:tcW w:w="499" w:type="dxa"/>
            <w:tcBorders>
              <w:top w:val="nil"/>
              <w:left w:val="nil"/>
              <w:bottom w:val="nil"/>
              <w:right w:val="nil"/>
            </w:tcBorders>
            <w:shd w:val="clear" w:color="auto" w:fill="auto"/>
            <w:noWrap/>
            <w:vAlign w:val="bottom"/>
            <w:hideMark/>
          </w:tcPr>
          <w:p w:rsidR="00ED6D58" w:rsidRPr="00BC0771" w:rsidRDefault="00ED6D58" w:rsidP="00ED6D58">
            <w:pPr>
              <w:rPr>
                <w:sz w:val="20"/>
                <w:szCs w:val="20"/>
              </w:rPr>
            </w:pPr>
          </w:p>
        </w:tc>
        <w:tc>
          <w:tcPr>
            <w:tcW w:w="3058" w:type="dxa"/>
            <w:tcBorders>
              <w:top w:val="nil"/>
              <w:left w:val="nil"/>
              <w:bottom w:val="nil"/>
              <w:right w:val="nil"/>
            </w:tcBorders>
            <w:shd w:val="clear" w:color="auto" w:fill="auto"/>
            <w:noWrap/>
            <w:vAlign w:val="bottom"/>
            <w:hideMark/>
          </w:tcPr>
          <w:p w:rsidR="00ED6D58" w:rsidRPr="00BC0771" w:rsidRDefault="00ED6D58" w:rsidP="00ED6D58">
            <w:pPr>
              <w:rPr>
                <w:sz w:val="20"/>
                <w:szCs w:val="20"/>
              </w:rPr>
            </w:pPr>
          </w:p>
        </w:tc>
        <w:tc>
          <w:tcPr>
            <w:tcW w:w="723" w:type="dxa"/>
            <w:tcBorders>
              <w:top w:val="nil"/>
              <w:left w:val="nil"/>
              <w:bottom w:val="nil"/>
              <w:right w:val="nil"/>
            </w:tcBorders>
            <w:shd w:val="clear" w:color="auto" w:fill="auto"/>
            <w:noWrap/>
            <w:vAlign w:val="bottom"/>
            <w:hideMark/>
          </w:tcPr>
          <w:p w:rsidR="00ED6D58" w:rsidRPr="00BC0771" w:rsidRDefault="00ED6D58" w:rsidP="00ED6D58">
            <w:pPr>
              <w:rPr>
                <w:sz w:val="20"/>
                <w:szCs w:val="20"/>
              </w:rPr>
            </w:pPr>
          </w:p>
        </w:tc>
        <w:tc>
          <w:tcPr>
            <w:tcW w:w="292" w:type="dxa"/>
            <w:tcBorders>
              <w:top w:val="nil"/>
              <w:left w:val="nil"/>
              <w:bottom w:val="nil"/>
              <w:right w:val="nil"/>
            </w:tcBorders>
            <w:shd w:val="clear" w:color="auto" w:fill="auto"/>
            <w:noWrap/>
            <w:vAlign w:val="bottom"/>
            <w:hideMark/>
          </w:tcPr>
          <w:p w:rsidR="00ED6D58" w:rsidRPr="00BC0771" w:rsidRDefault="00ED6D58" w:rsidP="00ED6D58">
            <w:pPr>
              <w:jc w:val="right"/>
              <w:rPr>
                <w:sz w:val="20"/>
                <w:szCs w:val="20"/>
              </w:rPr>
            </w:pPr>
          </w:p>
        </w:tc>
        <w:tc>
          <w:tcPr>
            <w:tcW w:w="747" w:type="dxa"/>
            <w:tcBorders>
              <w:top w:val="nil"/>
              <w:left w:val="nil"/>
              <w:bottom w:val="nil"/>
              <w:right w:val="nil"/>
            </w:tcBorders>
            <w:shd w:val="clear" w:color="auto" w:fill="auto"/>
            <w:noWrap/>
            <w:vAlign w:val="bottom"/>
            <w:hideMark/>
          </w:tcPr>
          <w:p w:rsidR="00ED6D58" w:rsidRPr="00BC0771" w:rsidRDefault="00ED6D58" w:rsidP="00ED6D58">
            <w:pPr>
              <w:jc w:val="right"/>
              <w:rPr>
                <w:sz w:val="20"/>
                <w:szCs w:val="20"/>
              </w:rPr>
            </w:pPr>
          </w:p>
        </w:tc>
        <w:tc>
          <w:tcPr>
            <w:tcW w:w="389" w:type="dxa"/>
            <w:tcBorders>
              <w:top w:val="nil"/>
              <w:left w:val="nil"/>
              <w:bottom w:val="nil"/>
              <w:right w:val="nil"/>
            </w:tcBorders>
            <w:shd w:val="clear" w:color="auto" w:fill="auto"/>
            <w:noWrap/>
            <w:vAlign w:val="bottom"/>
            <w:hideMark/>
          </w:tcPr>
          <w:p w:rsidR="00ED6D58" w:rsidRPr="00BC0771" w:rsidRDefault="00ED6D58" w:rsidP="00ED6D58">
            <w:pPr>
              <w:jc w:val="right"/>
              <w:rPr>
                <w:sz w:val="20"/>
                <w:szCs w:val="20"/>
              </w:rPr>
            </w:pPr>
          </w:p>
        </w:tc>
        <w:tc>
          <w:tcPr>
            <w:tcW w:w="747" w:type="dxa"/>
            <w:tcBorders>
              <w:top w:val="nil"/>
              <w:left w:val="nil"/>
              <w:bottom w:val="nil"/>
              <w:right w:val="nil"/>
            </w:tcBorders>
            <w:shd w:val="clear" w:color="auto" w:fill="auto"/>
            <w:noWrap/>
            <w:vAlign w:val="bottom"/>
            <w:hideMark/>
          </w:tcPr>
          <w:p w:rsidR="00ED6D58" w:rsidRPr="00BC0771" w:rsidRDefault="00ED6D58" w:rsidP="00ED6D58">
            <w:pPr>
              <w:jc w:val="right"/>
              <w:rPr>
                <w:sz w:val="20"/>
                <w:szCs w:val="20"/>
              </w:rPr>
            </w:pPr>
          </w:p>
        </w:tc>
        <w:tc>
          <w:tcPr>
            <w:tcW w:w="296" w:type="dxa"/>
            <w:tcBorders>
              <w:top w:val="nil"/>
              <w:left w:val="nil"/>
              <w:bottom w:val="nil"/>
              <w:right w:val="nil"/>
            </w:tcBorders>
            <w:shd w:val="clear" w:color="auto" w:fill="auto"/>
            <w:noWrap/>
            <w:vAlign w:val="bottom"/>
            <w:hideMark/>
          </w:tcPr>
          <w:p w:rsidR="00ED6D58" w:rsidRPr="00BC0771" w:rsidRDefault="00ED6D58" w:rsidP="00ED6D58">
            <w:pPr>
              <w:jc w:val="right"/>
              <w:rPr>
                <w:sz w:val="20"/>
                <w:szCs w:val="20"/>
              </w:rPr>
            </w:pPr>
          </w:p>
        </w:tc>
      </w:tr>
    </w:tbl>
    <w:p w:rsidR="0025773F" w:rsidRDefault="0025773F" w:rsidP="0025773F"/>
    <w:p w:rsidR="0025773F" w:rsidRDefault="0025773F" w:rsidP="0025773F"/>
    <w:p w:rsidR="0025773F" w:rsidRDefault="0025773F" w:rsidP="0025773F"/>
    <w:p w:rsidR="0025773F" w:rsidRPr="0025773F" w:rsidRDefault="0025773F" w:rsidP="0025773F">
      <w:pPr>
        <w:sectPr w:rsidR="0025773F" w:rsidRPr="0025773F" w:rsidSect="00226D04">
          <w:pgSz w:w="16838" w:h="11906" w:orient="landscape"/>
          <w:pgMar w:top="1418" w:right="1418" w:bottom="1418" w:left="1418" w:header="709" w:footer="709" w:gutter="0"/>
          <w:cols w:space="708"/>
          <w:docGrid w:linePitch="360"/>
        </w:sectPr>
      </w:pPr>
    </w:p>
    <w:p w:rsidR="00ED1CCE" w:rsidRPr="00183DF8" w:rsidRDefault="00226D04" w:rsidP="00183DF8">
      <w:pPr>
        <w:pStyle w:val="Balk2"/>
        <w:numPr>
          <w:ilvl w:val="0"/>
          <w:numId w:val="4"/>
        </w:numPr>
        <w:ind w:left="426" w:hanging="426"/>
        <w:rPr>
          <w:rFonts w:ascii="Times New Roman" w:hAnsi="Times New Roman" w:cs="Times New Roman"/>
          <w:color w:val="000000" w:themeColor="text1"/>
          <w:sz w:val="24"/>
        </w:rPr>
      </w:pPr>
      <w:bookmarkStart w:id="4" w:name="_Toc536481088"/>
      <w:bookmarkStart w:id="5" w:name="_Toc1653010"/>
      <w:r w:rsidRPr="00183DF8">
        <w:rPr>
          <w:rFonts w:ascii="Times New Roman" w:hAnsi="Times New Roman" w:cs="Times New Roman"/>
          <w:color w:val="000000" w:themeColor="text1"/>
          <w:sz w:val="24"/>
        </w:rPr>
        <w:lastRenderedPageBreak/>
        <w:t>NAKİT AKIŞ TABLOSU</w:t>
      </w:r>
      <w:bookmarkEnd w:id="4"/>
      <w:bookmarkEnd w:id="5"/>
    </w:p>
    <w:p w:rsidR="00C5280A" w:rsidRPr="00C5280A" w:rsidRDefault="00C5280A" w:rsidP="00C5280A"/>
    <w:p w:rsidR="00C5280A" w:rsidRPr="00413540" w:rsidRDefault="00413540" w:rsidP="00C5280A">
      <w:pPr>
        <w:ind w:left="360"/>
        <w:jc w:val="center"/>
        <w:rPr>
          <w:sz w:val="20"/>
          <w:szCs w:val="28"/>
        </w:rPr>
      </w:pPr>
      <w:r w:rsidRPr="00413540">
        <w:rPr>
          <w:rFonts w:eastAsia="Calibri"/>
          <w:b/>
          <w:sz w:val="20"/>
          <w:szCs w:val="28"/>
        </w:rPr>
        <w:t>MUŞ ALPARSLAN ÜNİVERSİTESİ 2020 YILI NAKİT AKIŞ TABLOSU</w:t>
      </w:r>
    </w:p>
    <w:tbl>
      <w:tblPr>
        <w:tblStyle w:val="TableGrid"/>
        <w:tblW w:w="10566" w:type="dxa"/>
        <w:tblInd w:w="-862" w:type="dxa"/>
        <w:tblCellMar>
          <w:top w:w="16" w:type="dxa"/>
          <w:left w:w="26" w:type="dxa"/>
          <w:right w:w="30" w:type="dxa"/>
        </w:tblCellMar>
        <w:tblLook w:val="04A0" w:firstRow="1" w:lastRow="0" w:firstColumn="1" w:lastColumn="0" w:noHBand="0" w:noVBand="1"/>
      </w:tblPr>
      <w:tblGrid>
        <w:gridCol w:w="5387"/>
        <w:gridCol w:w="1597"/>
        <w:gridCol w:w="1791"/>
        <w:gridCol w:w="1791"/>
      </w:tblGrid>
      <w:tr w:rsidR="00E23251" w:rsidRPr="00183DF8" w:rsidTr="00413540">
        <w:trPr>
          <w:trHeight w:val="226"/>
        </w:trPr>
        <w:tc>
          <w:tcPr>
            <w:tcW w:w="5387" w:type="dxa"/>
            <w:tcBorders>
              <w:top w:val="single" w:sz="9" w:space="0" w:color="000000"/>
              <w:left w:val="single" w:sz="9" w:space="0" w:color="000000"/>
              <w:bottom w:val="nil"/>
              <w:right w:val="single" w:sz="5" w:space="0" w:color="000000"/>
            </w:tcBorders>
            <w:shd w:val="clear" w:color="auto" w:fill="808080"/>
          </w:tcPr>
          <w:p w:rsidR="00C5280A" w:rsidRPr="00183DF8" w:rsidRDefault="00C5280A" w:rsidP="00271853">
            <w:pPr>
              <w:ind w:left="19"/>
              <w:jc w:val="center"/>
              <w:rPr>
                <w:sz w:val="18"/>
                <w:szCs w:val="18"/>
              </w:rPr>
            </w:pPr>
            <w:r w:rsidRPr="00183DF8">
              <w:rPr>
                <w:rFonts w:eastAsia="Calibri"/>
                <w:b/>
                <w:color w:val="FFFFFF"/>
                <w:sz w:val="18"/>
                <w:szCs w:val="18"/>
              </w:rPr>
              <w:t>NAKİT AKIŞLARI</w:t>
            </w:r>
          </w:p>
        </w:tc>
        <w:tc>
          <w:tcPr>
            <w:tcW w:w="1597" w:type="dxa"/>
            <w:tcBorders>
              <w:top w:val="single" w:sz="9" w:space="0" w:color="000000"/>
              <w:left w:val="single" w:sz="5" w:space="0" w:color="000000"/>
              <w:bottom w:val="nil"/>
              <w:right w:val="single" w:sz="5" w:space="0" w:color="000000"/>
            </w:tcBorders>
            <w:shd w:val="clear" w:color="auto" w:fill="808080"/>
          </w:tcPr>
          <w:p w:rsidR="00C5280A" w:rsidRPr="00183DF8" w:rsidRDefault="00C5280A" w:rsidP="00271853">
            <w:pPr>
              <w:ind w:left="19"/>
              <w:jc w:val="center"/>
              <w:rPr>
                <w:sz w:val="18"/>
                <w:szCs w:val="18"/>
              </w:rPr>
            </w:pPr>
            <w:r w:rsidRPr="00183DF8">
              <w:rPr>
                <w:rFonts w:eastAsia="Calibri"/>
                <w:b/>
                <w:color w:val="FFFFFF"/>
                <w:sz w:val="18"/>
                <w:szCs w:val="18"/>
              </w:rPr>
              <w:t>2018 YILI</w:t>
            </w:r>
          </w:p>
        </w:tc>
        <w:tc>
          <w:tcPr>
            <w:tcW w:w="1791" w:type="dxa"/>
            <w:tcBorders>
              <w:top w:val="single" w:sz="9" w:space="0" w:color="000000"/>
              <w:left w:val="single" w:sz="5" w:space="0" w:color="000000"/>
              <w:bottom w:val="nil"/>
              <w:right w:val="single" w:sz="5" w:space="0" w:color="000000"/>
            </w:tcBorders>
            <w:shd w:val="clear" w:color="auto" w:fill="808080"/>
          </w:tcPr>
          <w:p w:rsidR="00C5280A" w:rsidRPr="00183DF8" w:rsidRDefault="00C5280A" w:rsidP="00271853">
            <w:pPr>
              <w:ind w:left="18"/>
              <w:jc w:val="center"/>
              <w:rPr>
                <w:sz w:val="18"/>
                <w:szCs w:val="18"/>
              </w:rPr>
            </w:pPr>
            <w:r w:rsidRPr="00183DF8">
              <w:rPr>
                <w:rFonts w:eastAsia="Calibri"/>
                <w:b/>
                <w:color w:val="FFFFFF"/>
                <w:sz w:val="18"/>
                <w:szCs w:val="18"/>
              </w:rPr>
              <w:t>2019 YILI</w:t>
            </w:r>
          </w:p>
        </w:tc>
        <w:tc>
          <w:tcPr>
            <w:tcW w:w="1791" w:type="dxa"/>
            <w:tcBorders>
              <w:top w:val="single" w:sz="9" w:space="0" w:color="000000"/>
              <w:left w:val="single" w:sz="5" w:space="0" w:color="000000"/>
              <w:bottom w:val="nil"/>
              <w:right w:val="single" w:sz="9" w:space="0" w:color="000000"/>
            </w:tcBorders>
            <w:shd w:val="clear" w:color="auto" w:fill="808080"/>
          </w:tcPr>
          <w:p w:rsidR="00C5280A" w:rsidRPr="00183DF8" w:rsidRDefault="00C5280A" w:rsidP="00271853">
            <w:pPr>
              <w:ind w:left="19"/>
              <w:jc w:val="center"/>
              <w:rPr>
                <w:sz w:val="18"/>
                <w:szCs w:val="18"/>
              </w:rPr>
            </w:pPr>
            <w:r w:rsidRPr="00183DF8">
              <w:rPr>
                <w:rFonts w:eastAsia="Calibri"/>
                <w:b/>
                <w:color w:val="FFFFFF"/>
                <w:sz w:val="18"/>
                <w:szCs w:val="18"/>
              </w:rPr>
              <w:t>2020 YILI</w:t>
            </w:r>
          </w:p>
        </w:tc>
      </w:tr>
      <w:tr w:rsidR="00E23251" w:rsidRPr="00183DF8" w:rsidTr="00413540">
        <w:trPr>
          <w:trHeight w:val="226"/>
        </w:trPr>
        <w:tc>
          <w:tcPr>
            <w:tcW w:w="5387" w:type="dxa"/>
            <w:tcBorders>
              <w:top w:val="nil"/>
              <w:left w:val="single" w:sz="9" w:space="0" w:color="000000"/>
              <w:bottom w:val="nil"/>
              <w:right w:val="single" w:sz="5" w:space="0" w:color="000000"/>
            </w:tcBorders>
            <w:shd w:val="clear" w:color="auto" w:fill="969696"/>
          </w:tcPr>
          <w:p w:rsidR="00C5280A" w:rsidRPr="00183DF8" w:rsidRDefault="00C5280A" w:rsidP="00271853">
            <w:pPr>
              <w:rPr>
                <w:sz w:val="18"/>
                <w:szCs w:val="18"/>
              </w:rPr>
            </w:pPr>
            <w:r w:rsidRPr="00183DF8">
              <w:rPr>
                <w:sz w:val="18"/>
                <w:szCs w:val="18"/>
              </w:rPr>
              <w:t xml:space="preserve">        FAALİYETLERDEN KAYNAKLANAN NAKİT AKIŞLARI</w:t>
            </w:r>
          </w:p>
        </w:tc>
        <w:tc>
          <w:tcPr>
            <w:tcW w:w="1597" w:type="dxa"/>
            <w:tcBorders>
              <w:top w:val="nil"/>
              <w:left w:val="single" w:sz="5" w:space="0" w:color="000000"/>
              <w:bottom w:val="nil"/>
              <w:right w:val="single" w:sz="5" w:space="0" w:color="000000"/>
            </w:tcBorders>
            <w:shd w:val="clear" w:color="auto" w:fill="969696"/>
          </w:tcPr>
          <w:p w:rsidR="00C5280A" w:rsidRPr="00183DF8" w:rsidRDefault="00C5280A" w:rsidP="00271853">
            <w:pPr>
              <w:spacing w:after="160"/>
              <w:rPr>
                <w:sz w:val="18"/>
                <w:szCs w:val="18"/>
              </w:rPr>
            </w:pPr>
          </w:p>
        </w:tc>
        <w:tc>
          <w:tcPr>
            <w:tcW w:w="1791" w:type="dxa"/>
            <w:tcBorders>
              <w:top w:val="nil"/>
              <w:left w:val="single" w:sz="5" w:space="0" w:color="000000"/>
              <w:bottom w:val="nil"/>
              <w:right w:val="single" w:sz="5" w:space="0" w:color="000000"/>
            </w:tcBorders>
            <w:shd w:val="clear" w:color="auto" w:fill="969696"/>
          </w:tcPr>
          <w:p w:rsidR="00C5280A" w:rsidRPr="00183DF8" w:rsidRDefault="00C5280A" w:rsidP="00271853">
            <w:pPr>
              <w:spacing w:after="160"/>
              <w:rPr>
                <w:sz w:val="18"/>
                <w:szCs w:val="18"/>
              </w:rPr>
            </w:pPr>
          </w:p>
        </w:tc>
        <w:tc>
          <w:tcPr>
            <w:tcW w:w="1791" w:type="dxa"/>
            <w:tcBorders>
              <w:top w:val="nil"/>
              <w:left w:val="single" w:sz="5" w:space="0" w:color="000000"/>
              <w:bottom w:val="nil"/>
              <w:right w:val="single" w:sz="9" w:space="0" w:color="000000"/>
            </w:tcBorders>
            <w:shd w:val="clear" w:color="auto" w:fill="969696"/>
          </w:tcPr>
          <w:p w:rsidR="00C5280A" w:rsidRPr="00183DF8" w:rsidRDefault="00C5280A" w:rsidP="00271853">
            <w:pPr>
              <w:spacing w:after="160"/>
              <w:rPr>
                <w:sz w:val="18"/>
                <w:szCs w:val="18"/>
              </w:rPr>
            </w:pPr>
          </w:p>
        </w:tc>
      </w:tr>
      <w:tr w:rsidR="00E23251" w:rsidRPr="00183DF8" w:rsidTr="00413540">
        <w:trPr>
          <w:trHeight w:val="228"/>
        </w:trPr>
        <w:tc>
          <w:tcPr>
            <w:tcW w:w="5387" w:type="dxa"/>
            <w:tcBorders>
              <w:top w:val="nil"/>
              <w:left w:val="single" w:sz="9" w:space="0" w:color="000000"/>
              <w:bottom w:val="nil"/>
              <w:right w:val="single" w:sz="5" w:space="0" w:color="000000"/>
            </w:tcBorders>
            <w:shd w:val="clear" w:color="auto" w:fill="C0C0C0"/>
          </w:tcPr>
          <w:p w:rsidR="00C5280A" w:rsidRPr="00183DF8" w:rsidRDefault="00C5280A" w:rsidP="00271853">
            <w:pPr>
              <w:rPr>
                <w:sz w:val="18"/>
                <w:szCs w:val="18"/>
              </w:rPr>
            </w:pPr>
            <w:r w:rsidRPr="00183DF8">
              <w:rPr>
                <w:rFonts w:eastAsia="Calibri"/>
                <w:b/>
                <w:sz w:val="18"/>
                <w:szCs w:val="18"/>
              </w:rPr>
              <w:t>A-) Faaliyetlerden Sağlanan Nakit Girişleri</w:t>
            </w:r>
          </w:p>
        </w:tc>
        <w:tc>
          <w:tcPr>
            <w:tcW w:w="1597"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109.799.379,4</w:t>
            </w:r>
          </w:p>
        </w:tc>
        <w:tc>
          <w:tcPr>
            <w:tcW w:w="1791"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126.719.084,3</w:t>
            </w:r>
          </w:p>
        </w:tc>
        <w:tc>
          <w:tcPr>
            <w:tcW w:w="1791" w:type="dxa"/>
            <w:tcBorders>
              <w:top w:val="nil"/>
              <w:left w:val="single" w:sz="5" w:space="0" w:color="000000"/>
              <w:bottom w:val="nil"/>
              <w:right w:val="single" w:sz="9"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178.414.764,7</w:t>
            </w:r>
          </w:p>
        </w:tc>
      </w:tr>
      <w:tr w:rsidR="00E23251" w:rsidRPr="00183DF8" w:rsidTr="00413540">
        <w:trPr>
          <w:trHeight w:val="24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Vergi Gelirleri</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Teşebbüs ve Mülkiyet Gelirleri</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2.329.873,4</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2.149.627,8</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1.265.006,9</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Alınan Bağış ve Yardımlar</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104.120.569,3</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116.766.776,7</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173.072.483,2</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Faizler, Cezalar, Paylar</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3.348.936,7</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7.802.679,8</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4.077.274,7</w:t>
            </w:r>
          </w:p>
        </w:tc>
      </w:tr>
      <w:tr w:rsidR="00E23251" w:rsidRPr="00183DF8" w:rsidTr="00413540">
        <w:trPr>
          <w:trHeight w:val="202"/>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Menkul Kıymet ve Varlık Gelirleri</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9"/>
        </w:trPr>
        <w:tc>
          <w:tcPr>
            <w:tcW w:w="5387" w:type="dxa"/>
            <w:tcBorders>
              <w:top w:val="nil"/>
              <w:left w:val="single" w:sz="9" w:space="0" w:color="000000"/>
              <w:bottom w:val="nil"/>
              <w:right w:val="single" w:sz="5" w:space="0" w:color="000000"/>
            </w:tcBorders>
            <w:shd w:val="clear" w:color="auto" w:fill="C0C0C0"/>
          </w:tcPr>
          <w:p w:rsidR="00C5280A" w:rsidRPr="00183DF8" w:rsidRDefault="00C5280A" w:rsidP="00271853">
            <w:pPr>
              <w:rPr>
                <w:sz w:val="18"/>
                <w:szCs w:val="18"/>
              </w:rPr>
            </w:pPr>
            <w:r w:rsidRPr="00183DF8">
              <w:rPr>
                <w:rFonts w:eastAsia="Calibri"/>
                <w:b/>
                <w:sz w:val="18"/>
                <w:szCs w:val="18"/>
              </w:rPr>
              <w:t>B-) Faaliyetlerden Kaynaklanan Nakit Çıkışları</w:t>
            </w:r>
          </w:p>
        </w:tc>
        <w:tc>
          <w:tcPr>
            <w:tcW w:w="1597"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81.464.166,1</w:t>
            </w:r>
          </w:p>
        </w:tc>
        <w:tc>
          <w:tcPr>
            <w:tcW w:w="1791"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104.865.608,0</w:t>
            </w:r>
          </w:p>
        </w:tc>
        <w:tc>
          <w:tcPr>
            <w:tcW w:w="1791" w:type="dxa"/>
            <w:tcBorders>
              <w:top w:val="nil"/>
              <w:left w:val="single" w:sz="5" w:space="0" w:color="000000"/>
              <w:bottom w:val="nil"/>
              <w:right w:val="single" w:sz="9"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123.497.704,1</w:t>
            </w:r>
          </w:p>
        </w:tc>
      </w:tr>
      <w:tr w:rsidR="00E23251" w:rsidRPr="00183DF8" w:rsidTr="00413540">
        <w:trPr>
          <w:trHeight w:val="24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Personel Giderleri</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64.813.244,9</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84.605.078,5</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99.193.839,0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Sosyal Güvenlik Kurumlarına Devlet Primleri</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7.630.283,1</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10.208.405,8</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11.586.839,2</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Mal ve Hizmet Giderleri</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7.383.998,2</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8.052.397,1</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9.028.009,5</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Faiz Giderleri</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Cari Transferler</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1.203.691,0</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1.722.104,4</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1.868.107,2</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Sermaye Transferleri</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Proje Kapsamında Yapılan Cari Giderler</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381.407,3</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277.010,6</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1.787.402,8</w:t>
            </w:r>
          </w:p>
        </w:tc>
      </w:tr>
      <w:tr w:rsidR="00E23251" w:rsidRPr="00183DF8" w:rsidTr="00413540">
        <w:trPr>
          <w:trHeight w:val="202"/>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Diğer Giderler</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51.541,6</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611,7</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33.506,5</w:t>
            </w:r>
          </w:p>
        </w:tc>
      </w:tr>
      <w:tr w:rsidR="00E23251" w:rsidRPr="00183DF8" w:rsidTr="00413540">
        <w:trPr>
          <w:trHeight w:val="248"/>
        </w:trPr>
        <w:tc>
          <w:tcPr>
            <w:tcW w:w="5387" w:type="dxa"/>
            <w:tcBorders>
              <w:top w:val="nil"/>
              <w:left w:val="single" w:sz="9" w:space="0" w:color="000000"/>
              <w:bottom w:val="nil"/>
              <w:right w:val="single" w:sz="5" w:space="0" w:color="000000"/>
            </w:tcBorders>
            <w:shd w:val="clear" w:color="auto" w:fill="C0C0C0"/>
          </w:tcPr>
          <w:p w:rsidR="00C5280A" w:rsidRPr="00183DF8" w:rsidRDefault="00C5280A" w:rsidP="00271853">
            <w:pPr>
              <w:rPr>
                <w:sz w:val="18"/>
                <w:szCs w:val="18"/>
              </w:rPr>
            </w:pPr>
            <w:r w:rsidRPr="00183DF8">
              <w:rPr>
                <w:rFonts w:eastAsia="Calibri"/>
                <w:b/>
                <w:sz w:val="18"/>
                <w:szCs w:val="18"/>
              </w:rPr>
              <w:t>C-) Ön Ödemelerden Kaynaklanan Nakit Akışları</w:t>
            </w:r>
          </w:p>
        </w:tc>
        <w:tc>
          <w:tcPr>
            <w:tcW w:w="1597"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592.035,7</w:t>
            </w:r>
          </w:p>
        </w:tc>
        <w:tc>
          <w:tcPr>
            <w:tcW w:w="1791"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620.250,2</w:t>
            </w:r>
          </w:p>
        </w:tc>
        <w:tc>
          <w:tcPr>
            <w:tcW w:w="1791" w:type="dxa"/>
            <w:tcBorders>
              <w:top w:val="nil"/>
              <w:left w:val="single" w:sz="5" w:space="0" w:color="000000"/>
              <w:bottom w:val="nil"/>
              <w:right w:val="single" w:sz="9"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631.029,2</w:t>
            </w:r>
          </w:p>
        </w:tc>
      </w:tr>
      <w:tr w:rsidR="00E23251" w:rsidRPr="00183DF8" w:rsidTr="00413540">
        <w:trPr>
          <w:trHeight w:val="204"/>
        </w:trPr>
        <w:tc>
          <w:tcPr>
            <w:tcW w:w="5387" w:type="dxa"/>
            <w:tcBorders>
              <w:top w:val="nil"/>
              <w:left w:val="single" w:sz="9" w:space="0" w:color="000000"/>
              <w:bottom w:val="nil"/>
              <w:right w:val="single" w:sz="5" w:space="0" w:color="000000"/>
            </w:tcBorders>
            <w:shd w:val="clear" w:color="auto" w:fill="C0C0C0"/>
          </w:tcPr>
          <w:p w:rsidR="00C5280A" w:rsidRPr="00183DF8" w:rsidRDefault="00C5280A" w:rsidP="00271853">
            <w:pPr>
              <w:rPr>
                <w:sz w:val="18"/>
                <w:szCs w:val="18"/>
              </w:rPr>
            </w:pPr>
            <w:r w:rsidRPr="00183DF8">
              <w:rPr>
                <w:rFonts w:eastAsia="Calibri"/>
                <w:b/>
                <w:sz w:val="18"/>
                <w:szCs w:val="18"/>
              </w:rPr>
              <w:t>D-) Faaliyetlerden Sağlanan Net Nakit Akışı (A-B-C)</w:t>
            </w:r>
          </w:p>
        </w:tc>
        <w:tc>
          <w:tcPr>
            <w:tcW w:w="1597"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27.743.177,6</w:t>
            </w:r>
          </w:p>
        </w:tc>
        <w:tc>
          <w:tcPr>
            <w:tcW w:w="1791"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21.233.226,1</w:t>
            </w:r>
          </w:p>
        </w:tc>
        <w:tc>
          <w:tcPr>
            <w:tcW w:w="1791" w:type="dxa"/>
            <w:tcBorders>
              <w:top w:val="nil"/>
              <w:left w:val="single" w:sz="5" w:space="0" w:color="000000"/>
              <w:bottom w:val="nil"/>
              <w:right w:val="single" w:sz="9"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54.286.031,4</w:t>
            </w:r>
          </w:p>
        </w:tc>
      </w:tr>
      <w:tr w:rsidR="00E23251" w:rsidRPr="00183DF8" w:rsidTr="00413540">
        <w:trPr>
          <w:trHeight w:val="226"/>
        </w:trPr>
        <w:tc>
          <w:tcPr>
            <w:tcW w:w="5387" w:type="dxa"/>
            <w:tcBorders>
              <w:top w:val="nil"/>
              <w:left w:val="single" w:sz="9" w:space="0" w:color="000000"/>
              <w:bottom w:val="nil"/>
              <w:right w:val="single" w:sz="5" w:space="0" w:color="000000"/>
            </w:tcBorders>
            <w:shd w:val="clear" w:color="auto" w:fill="969696"/>
          </w:tcPr>
          <w:p w:rsidR="00C5280A" w:rsidRPr="00183DF8" w:rsidRDefault="00C5280A" w:rsidP="00271853">
            <w:pPr>
              <w:rPr>
                <w:sz w:val="18"/>
                <w:szCs w:val="18"/>
              </w:rPr>
            </w:pPr>
            <w:r w:rsidRPr="00183DF8">
              <w:rPr>
                <w:sz w:val="18"/>
                <w:szCs w:val="18"/>
              </w:rPr>
              <w:t xml:space="preserve">       YATIRIMLARDAN KAYNAKLANAN NAKİT AKIŞLARI</w:t>
            </w:r>
          </w:p>
        </w:tc>
        <w:tc>
          <w:tcPr>
            <w:tcW w:w="1597" w:type="dxa"/>
            <w:tcBorders>
              <w:top w:val="nil"/>
              <w:left w:val="single" w:sz="5" w:space="0" w:color="000000"/>
              <w:bottom w:val="nil"/>
              <w:right w:val="single" w:sz="5" w:space="0" w:color="000000"/>
            </w:tcBorders>
            <w:shd w:val="clear" w:color="auto" w:fill="969696"/>
          </w:tcPr>
          <w:p w:rsidR="00C5280A" w:rsidRPr="00183DF8" w:rsidRDefault="00C5280A" w:rsidP="00271853">
            <w:pPr>
              <w:spacing w:after="160"/>
              <w:rPr>
                <w:sz w:val="18"/>
                <w:szCs w:val="18"/>
              </w:rPr>
            </w:pPr>
          </w:p>
        </w:tc>
        <w:tc>
          <w:tcPr>
            <w:tcW w:w="1791" w:type="dxa"/>
            <w:tcBorders>
              <w:top w:val="nil"/>
              <w:left w:val="single" w:sz="5" w:space="0" w:color="000000"/>
              <w:bottom w:val="nil"/>
              <w:right w:val="single" w:sz="5" w:space="0" w:color="000000"/>
            </w:tcBorders>
            <w:shd w:val="clear" w:color="auto" w:fill="969696"/>
          </w:tcPr>
          <w:p w:rsidR="00C5280A" w:rsidRPr="00183DF8" w:rsidRDefault="00C5280A" w:rsidP="00271853">
            <w:pPr>
              <w:spacing w:after="160"/>
              <w:rPr>
                <w:sz w:val="18"/>
                <w:szCs w:val="18"/>
              </w:rPr>
            </w:pPr>
          </w:p>
        </w:tc>
        <w:tc>
          <w:tcPr>
            <w:tcW w:w="1791" w:type="dxa"/>
            <w:tcBorders>
              <w:top w:val="nil"/>
              <w:left w:val="single" w:sz="5" w:space="0" w:color="000000"/>
              <w:bottom w:val="nil"/>
              <w:right w:val="single" w:sz="9" w:space="0" w:color="000000"/>
            </w:tcBorders>
            <w:shd w:val="clear" w:color="auto" w:fill="969696"/>
          </w:tcPr>
          <w:p w:rsidR="00C5280A" w:rsidRPr="00183DF8" w:rsidRDefault="00C5280A" w:rsidP="00271853">
            <w:pPr>
              <w:spacing w:after="160"/>
              <w:rPr>
                <w:sz w:val="18"/>
                <w:szCs w:val="18"/>
              </w:rPr>
            </w:pPr>
          </w:p>
        </w:tc>
      </w:tr>
      <w:tr w:rsidR="00E23251" w:rsidRPr="00183DF8" w:rsidTr="00413540">
        <w:trPr>
          <w:trHeight w:val="228"/>
        </w:trPr>
        <w:tc>
          <w:tcPr>
            <w:tcW w:w="5387" w:type="dxa"/>
            <w:tcBorders>
              <w:top w:val="nil"/>
              <w:left w:val="single" w:sz="9" w:space="0" w:color="000000"/>
              <w:bottom w:val="nil"/>
              <w:right w:val="single" w:sz="5" w:space="0" w:color="000000"/>
            </w:tcBorders>
            <w:shd w:val="clear" w:color="auto" w:fill="C0C0C0"/>
          </w:tcPr>
          <w:p w:rsidR="00C5280A" w:rsidRPr="00183DF8" w:rsidRDefault="00C5280A" w:rsidP="00271853">
            <w:pPr>
              <w:rPr>
                <w:sz w:val="18"/>
                <w:szCs w:val="18"/>
              </w:rPr>
            </w:pPr>
            <w:r w:rsidRPr="00183DF8">
              <w:rPr>
                <w:rFonts w:eastAsia="Calibri"/>
                <w:b/>
                <w:sz w:val="18"/>
                <w:szCs w:val="18"/>
              </w:rPr>
              <w:t>E-) Mali ve Mali Olmayan Varlık Satışlarından Kaynaklanan Nakit Girişleri</w:t>
            </w:r>
          </w:p>
        </w:tc>
        <w:tc>
          <w:tcPr>
            <w:tcW w:w="1597"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4.750.917,0</w:t>
            </w:r>
          </w:p>
        </w:tc>
        <w:tc>
          <w:tcPr>
            <w:tcW w:w="1791"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15.868.202,9</w:t>
            </w:r>
          </w:p>
        </w:tc>
        <w:tc>
          <w:tcPr>
            <w:tcW w:w="1791" w:type="dxa"/>
            <w:tcBorders>
              <w:top w:val="nil"/>
              <w:left w:val="single" w:sz="5" w:space="0" w:color="000000"/>
              <w:bottom w:val="nil"/>
              <w:right w:val="single" w:sz="9"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43.092.663,0</w:t>
            </w:r>
          </w:p>
        </w:tc>
      </w:tr>
      <w:tr w:rsidR="00E23251" w:rsidRPr="00183DF8" w:rsidTr="00413540">
        <w:trPr>
          <w:trHeight w:val="223"/>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Stok Satışlarından Kaynaklanan Nakit Girişleri</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1.555.189,4</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13.746.463,9</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1.377.039,6</w:t>
            </w:r>
          </w:p>
        </w:tc>
      </w:tr>
      <w:tr w:rsidR="00E23251" w:rsidRPr="00183DF8" w:rsidTr="00413540">
        <w:trPr>
          <w:trHeight w:val="229"/>
        </w:trPr>
        <w:tc>
          <w:tcPr>
            <w:tcW w:w="5387" w:type="dxa"/>
            <w:tcBorders>
              <w:top w:val="nil"/>
              <w:left w:val="single" w:sz="9" w:space="0" w:color="000000"/>
              <w:bottom w:val="nil"/>
              <w:right w:val="single" w:sz="5" w:space="0" w:color="000000"/>
            </w:tcBorders>
            <w:shd w:val="clear" w:color="auto" w:fill="969696"/>
          </w:tcPr>
          <w:p w:rsidR="00C5280A" w:rsidRPr="00183DF8" w:rsidRDefault="00C5280A" w:rsidP="00271853">
            <w:pPr>
              <w:rPr>
                <w:sz w:val="18"/>
                <w:szCs w:val="18"/>
              </w:rPr>
            </w:pPr>
            <w:r w:rsidRPr="00183DF8">
              <w:rPr>
                <w:sz w:val="18"/>
                <w:szCs w:val="18"/>
              </w:rPr>
              <w:t xml:space="preserve">       Maddi Duran Varlık Satışlarından Kaynaklanan Nakit Girişleri</w:t>
            </w:r>
          </w:p>
        </w:tc>
        <w:tc>
          <w:tcPr>
            <w:tcW w:w="1597" w:type="dxa"/>
            <w:tcBorders>
              <w:top w:val="nil"/>
              <w:left w:val="single" w:sz="5" w:space="0" w:color="000000"/>
              <w:bottom w:val="nil"/>
              <w:right w:val="single" w:sz="5" w:space="0" w:color="000000"/>
            </w:tcBorders>
            <w:shd w:val="clear" w:color="auto" w:fill="969696"/>
          </w:tcPr>
          <w:p w:rsidR="00C5280A" w:rsidRPr="00183DF8" w:rsidRDefault="00C5280A" w:rsidP="00271853">
            <w:pPr>
              <w:jc w:val="right"/>
              <w:rPr>
                <w:sz w:val="18"/>
                <w:szCs w:val="18"/>
              </w:rPr>
            </w:pPr>
            <w:r w:rsidRPr="00183DF8">
              <w:rPr>
                <w:sz w:val="18"/>
                <w:szCs w:val="18"/>
              </w:rPr>
              <w:t>3.671.531,3</w:t>
            </w:r>
          </w:p>
        </w:tc>
        <w:tc>
          <w:tcPr>
            <w:tcW w:w="1791" w:type="dxa"/>
            <w:tcBorders>
              <w:top w:val="nil"/>
              <w:left w:val="single" w:sz="5" w:space="0" w:color="000000"/>
              <w:bottom w:val="nil"/>
              <w:right w:val="single" w:sz="5" w:space="0" w:color="000000"/>
            </w:tcBorders>
            <w:shd w:val="clear" w:color="auto" w:fill="969696"/>
          </w:tcPr>
          <w:p w:rsidR="00C5280A" w:rsidRPr="00183DF8" w:rsidRDefault="00C5280A" w:rsidP="00271853">
            <w:pPr>
              <w:ind w:right="1"/>
              <w:jc w:val="right"/>
              <w:rPr>
                <w:sz w:val="18"/>
                <w:szCs w:val="18"/>
              </w:rPr>
            </w:pPr>
            <w:r w:rsidRPr="00183DF8">
              <w:rPr>
                <w:sz w:val="18"/>
                <w:szCs w:val="18"/>
              </w:rPr>
              <w:t>2.121.739,0</w:t>
            </w:r>
          </w:p>
        </w:tc>
        <w:tc>
          <w:tcPr>
            <w:tcW w:w="1791" w:type="dxa"/>
            <w:tcBorders>
              <w:top w:val="nil"/>
              <w:left w:val="single" w:sz="5" w:space="0" w:color="000000"/>
              <w:bottom w:val="nil"/>
              <w:right w:val="single" w:sz="9" w:space="0" w:color="000000"/>
            </w:tcBorders>
            <w:shd w:val="clear" w:color="auto" w:fill="969696"/>
          </w:tcPr>
          <w:p w:rsidR="00C5280A" w:rsidRPr="00183DF8" w:rsidRDefault="00C5280A" w:rsidP="00271853">
            <w:pPr>
              <w:jc w:val="right"/>
              <w:rPr>
                <w:sz w:val="18"/>
                <w:szCs w:val="18"/>
              </w:rPr>
            </w:pPr>
            <w:r w:rsidRPr="00183DF8">
              <w:rPr>
                <w:sz w:val="18"/>
                <w:szCs w:val="18"/>
              </w:rPr>
              <w:t>41.710.833,3</w:t>
            </w:r>
          </w:p>
        </w:tc>
      </w:tr>
      <w:tr w:rsidR="00E23251" w:rsidRPr="00183DF8" w:rsidTr="00413540">
        <w:trPr>
          <w:trHeight w:val="24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Arazi ve Arsalar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Yeraltı ve Yerüstü Düzenleri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525.369,8</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11.517.136,0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Binalar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817.556,5</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25.734.651,3</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Tesis, Makine ve Cihazlar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334.841,9</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302.222,1</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3.163.056,2</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Taşıtlar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-19.550,0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-0,4</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Demirbaşlar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2.830.869,6</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1.001.960,4</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1.295.990,2</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Hizmet İmtiyaz Varlıkları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Yapılmakta Olan Yatırımlar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Yatırım Avansları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Elden </w:t>
            </w:r>
            <w:proofErr w:type="spellStart"/>
            <w:r w:rsidRPr="00183DF8">
              <w:rPr>
                <w:sz w:val="18"/>
                <w:szCs w:val="18"/>
              </w:rPr>
              <w:t>Çıkarlacak</w:t>
            </w:r>
            <w:proofErr w:type="spellEnd"/>
            <w:r w:rsidRPr="00183DF8">
              <w:rPr>
                <w:sz w:val="18"/>
                <w:szCs w:val="18"/>
              </w:rPr>
              <w:t xml:space="preserve"> Stoklar ve Maddi Duran Varlıklar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Mali Varlık Satışlarından Kaynaklanan Nakit Girişleri</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02"/>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Maddi Olmayan Duran Varlık Satışlarından Kaynaklanan Nakit Girişleri</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-475.803,8</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4.790,0</w:t>
            </w:r>
          </w:p>
        </w:tc>
      </w:tr>
      <w:tr w:rsidR="00E23251" w:rsidRPr="00183DF8" w:rsidTr="00413540">
        <w:trPr>
          <w:trHeight w:val="229"/>
        </w:trPr>
        <w:tc>
          <w:tcPr>
            <w:tcW w:w="5387" w:type="dxa"/>
            <w:tcBorders>
              <w:top w:val="nil"/>
              <w:left w:val="single" w:sz="9" w:space="0" w:color="000000"/>
              <w:bottom w:val="nil"/>
              <w:right w:val="single" w:sz="5" w:space="0" w:color="000000"/>
            </w:tcBorders>
            <w:shd w:val="clear" w:color="auto" w:fill="C0C0C0"/>
          </w:tcPr>
          <w:p w:rsidR="00C5280A" w:rsidRPr="00183DF8" w:rsidRDefault="00C5280A" w:rsidP="00271853">
            <w:pPr>
              <w:rPr>
                <w:sz w:val="18"/>
                <w:szCs w:val="18"/>
              </w:rPr>
            </w:pPr>
            <w:r w:rsidRPr="00183DF8">
              <w:rPr>
                <w:rFonts w:eastAsia="Calibri"/>
                <w:b/>
                <w:sz w:val="18"/>
                <w:szCs w:val="18"/>
              </w:rPr>
              <w:t>F-) Mali ve Mali Olmayan Varlık Alımlarından Kaynaklanan Nakit Çıkışları</w:t>
            </w:r>
          </w:p>
        </w:tc>
        <w:tc>
          <w:tcPr>
            <w:tcW w:w="1597"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31.361.089,5</w:t>
            </w:r>
          </w:p>
        </w:tc>
        <w:tc>
          <w:tcPr>
            <w:tcW w:w="1791"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35.892.295,2</w:t>
            </w:r>
          </w:p>
        </w:tc>
        <w:tc>
          <w:tcPr>
            <w:tcW w:w="1791" w:type="dxa"/>
            <w:tcBorders>
              <w:top w:val="nil"/>
              <w:left w:val="single" w:sz="5" w:space="0" w:color="000000"/>
              <w:bottom w:val="nil"/>
              <w:right w:val="single" w:sz="9"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89.910.361,3</w:t>
            </w:r>
          </w:p>
        </w:tc>
      </w:tr>
      <w:tr w:rsidR="00E23251" w:rsidRPr="00183DF8" w:rsidTr="00413540">
        <w:trPr>
          <w:trHeight w:val="223"/>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Stok Alımlarından Kaynaklanan Nakit Çıkışları</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7.500.470,5</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22.424.348,2</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3.916.937,2</w:t>
            </w:r>
          </w:p>
        </w:tc>
      </w:tr>
      <w:tr w:rsidR="00E23251" w:rsidRPr="00183DF8" w:rsidTr="00413540">
        <w:trPr>
          <w:trHeight w:val="229"/>
        </w:trPr>
        <w:tc>
          <w:tcPr>
            <w:tcW w:w="5387" w:type="dxa"/>
            <w:tcBorders>
              <w:top w:val="nil"/>
              <w:left w:val="single" w:sz="9" w:space="0" w:color="000000"/>
              <w:bottom w:val="nil"/>
              <w:right w:val="single" w:sz="5" w:space="0" w:color="000000"/>
            </w:tcBorders>
            <w:shd w:val="clear" w:color="auto" w:fill="969696"/>
          </w:tcPr>
          <w:p w:rsidR="00C5280A" w:rsidRPr="00183DF8" w:rsidRDefault="00C5280A" w:rsidP="00271853">
            <w:pPr>
              <w:rPr>
                <w:sz w:val="18"/>
                <w:szCs w:val="18"/>
              </w:rPr>
            </w:pPr>
            <w:r w:rsidRPr="00183DF8">
              <w:rPr>
                <w:sz w:val="18"/>
                <w:szCs w:val="18"/>
              </w:rPr>
              <w:t xml:space="preserve">       Maddi Duran Varlık Alımlarından Kaynaklanan Nakit Çıkışları</w:t>
            </w:r>
          </w:p>
        </w:tc>
        <w:tc>
          <w:tcPr>
            <w:tcW w:w="1597" w:type="dxa"/>
            <w:tcBorders>
              <w:top w:val="nil"/>
              <w:left w:val="single" w:sz="5" w:space="0" w:color="000000"/>
              <w:bottom w:val="nil"/>
              <w:right w:val="single" w:sz="5" w:space="0" w:color="000000"/>
            </w:tcBorders>
            <w:shd w:val="clear" w:color="auto" w:fill="969696"/>
          </w:tcPr>
          <w:p w:rsidR="00C5280A" w:rsidRPr="00183DF8" w:rsidRDefault="00C5280A" w:rsidP="00271853">
            <w:pPr>
              <w:jc w:val="right"/>
              <w:rPr>
                <w:sz w:val="18"/>
                <w:szCs w:val="18"/>
              </w:rPr>
            </w:pPr>
            <w:r w:rsidRPr="00183DF8">
              <w:rPr>
                <w:sz w:val="18"/>
                <w:szCs w:val="18"/>
              </w:rPr>
              <w:t>24.053.891,5</w:t>
            </w:r>
          </w:p>
        </w:tc>
        <w:tc>
          <w:tcPr>
            <w:tcW w:w="1791" w:type="dxa"/>
            <w:tcBorders>
              <w:top w:val="nil"/>
              <w:left w:val="single" w:sz="5" w:space="0" w:color="000000"/>
              <w:bottom w:val="nil"/>
              <w:right w:val="single" w:sz="5" w:space="0" w:color="000000"/>
            </w:tcBorders>
            <w:shd w:val="clear" w:color="auto" w:fill="969696"/>
          </w:tcPr>
          <w:p w:rsidR="00C5280A" w:rsidRPr="00183DF8" w:rsidRDefault="00C5280A" w:rsidP="00271853">
            <w:pPr>
              <w:ind w:right="1"/>
              <w:jc w:val="right"/>
              <w:rPr>
                <w:sz w:val="18"/>
                <w:szCs w:val="18"/>
              </w:rPr>
            </w:pPr>
            <w:r w:rsidRPr="00183DF8">
              <w:rPr>
                <w:sz w:val="18"/>
                <w:szCs w:val="18"/>
              </w:rPr>
              <w:t>12.959.652,5</w:t>
            </w:r>
          </w:p>
        </w:tc>
        <w:tc>
          <w:tcPr>
            <w:tcW w:w="1791" w:type="dxa"/>
            <w:tcBorders>
              <w:top w:val="nil"/>
              <w:left w:val="single" w:sz="5" w:space="0" w:color="000000"/>
              <w:bottom w:val="nil"/>
              <w:right w:val="single" w:sz="9" w:space="0" w:color="000000"/>
            </w:tcBorders>
            <w:shd w:val="clear" w:color="auto" w:fill="969696"/>
          </w:tcPr>
          <w:p w:rsidR="00C5280A" w:rsidRPr="00183DF8" w:rsidRDefault="00C5280A" w:rsidP="00271853">
            <w:pPr>
              <w:jc w:val="right"/>
              <w:rPr>
                <w:sz w:val="18"/>
                <w:szCs w:val="18"/>
              </w:rPr>
            </w:pPr>
            <w:r w:rsidRPr="00183DF8">
              <w:rPr>
                <w:sz w:val="18"/>
                <w:szCs w:val="18"/>
              </w:rPr>
              <w:t>85.993.424,2</w:t>
            </w:r>
          </w:p>
        </w:tc>
      </w:tr>
      <w:tr w:rsidR="00E23251" w:rsidRPr="00183DF8" w:rsidTr="00413540">
        <w:trPr>
          <w:trHeight w:val="24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Arazi ve Arsalar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Yeraltı ve Yerüstü Düzenleri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788.054,7</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246.116,5</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11.218.026,4</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Binalar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25.892.181,3</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Tesis, Makine ve Cihazlar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1.135.227,5</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643.119,6</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5.388.974,0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Taşıtlar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-5.550,0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-0,4</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Demirbaşlar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5.372.376,9</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3.182.635,3</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3.767.606,1</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Hizmet İmtiyaz Varlıkları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Yapılmakta Olan Yatırımlar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16.720.379,8</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8.821.892,1</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39.386.053,3</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Yatırım Avansları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Elden </w:t>
            </w:r>
            <w:proofErr w:type="spellStart"/>
            <w:r w:rsidRPr="00183DF8">
              <w:rPr>
                <w:sz w:val="18"/>
                <w:szCs w:val="18"/>
              </w:rPr>
              <w:t>Çıkarlacak</w:t>
            </w:r>
            <w:proofErr w:type="spellEnd"/>
            <w:r w:rsidRPr="00183DF8">
              <w:rPr>
                <w:sz w:val="18"/>
                <w:szCs w:val="18"/>
              </w:rPr>
              <w:t xml:space="preserve"> Stoklar ve Maddi Duran Varlıklar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43.402,6</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65.889,0</w:t>
            </w:r>
          </w:p>
        </w:tc>
        <w:tc>
          <w:tcPr>
            <w:tcW w:w="1791" w:type="dxa"/>
            <w:tcBorders>
              <w:top w:val="nil"/>
              <w:left w:val="single" w:sz="5" w:space="0" w:color="000000"/>
              <w:bottom w:val="nil"/>
              <w:right w:val="single" w:sz="9" w:space="0" w:color="000000"/>
            </w:tcBorders>
          </w:tcPr>
          <w:p w:rsidR="00C5280A" w:rsidRPr="00183DF8" w:rsidRDefault="00FF3E39"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Mali Varlık Alımlarından Kaynaklanan Nakit Çıkışları</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02"/>
        </w:trPr>
        <w:tc>
          <w:tcPr>
            <w:tcW w:w="5387" w:type="dxa"/>
            <w:tcBorders>
              <w:top w:val="nil"/>
              <w:left w:val="single" w:sz="9" w:space="0" w:color="000000"/>
              <w:right w:val="single" w:sz="5" w:space="0" w:color="000000"/>
            </w:tcBorders>
          </w:tcPr>
          <w:p w:rsidR="00C5280A" w:rsidRPr="00183DF8" w:rsidRDefault="00C5280A" w:rsidP="00413540">
            <w:pPr>
              <w:ind w:left="-172"/>
              <w:rPr>
                <w:sz w:val="18"/>
                <w:szCs w:val="18"/>
              </w:rPr>
            </w:pPr>
            <w:r w:rsidRPr="00183DF8">
              <w:rPr>
                <w:sz w:val="18"/>
                <w:szCs w:val="18"/>
              </w:rPr>
              <w:t xml:space="preserve">       Maddi Olmayan Duran Varlık Alımlarından Kaynaklanan Nakit Çıkışları</w:t>
            </w:r>
          </w:p>
        </w:tc>
        <w:tc>
          <w:tcPr>
            <w:tcW w:w="1597" w:type="dxa"/>
            <w:tcBorders>
              <w:top w:val="nil"/>
              <w:left w:val="single" w:sz="5" w:space="0" w:color="000000"/>
              <w:right w:val="single" w:sz="5" w:space="0" w:color="000000"/>
            </w:tcBorders>
          </w:tcPr>
          <w:p w:rsidR="00C5280A" w:rsidRPr="00183DF8" w:rsidRDefault="00C5280A" w:rsidP="00271853">
            <w:pPr>
              <w:jc w:val="right"/>
              <w:rPr>
                <w:sz w:val="18"/>
                <w:szCs w:val="18"/>
              </w:rPr>
            </w:pPr>
            <w:r w:rsidRPr="00183DF8">
              <w:rPr>
                <w:sz w:val="18"/>
                <w:szCs w:val="18"/>
              </w:rPr>
              <w:t>-193.272,4</w:t>
            </w:r>
          </w:p>
        </w:tc>
        <w:tc>
          <w:tcPr>
            <w:tcW w:w="1791" w:type="dxa"/>
            <w:tcBorders>
              <w:top w:val="nil"/>
              <w:left w:val="single" w:sz="5" w:space="0" w:color="000000"/>
              <w:right w:val="single" w:sz="5" w:space="0" w:color="000000"/>
            </w:tcBorders>
          </w:tcPr>
          <w:p w:rsidR="00C5280A" w:rsidRPr="00183DF8" w:rsidRDefault="00C5280A" w:rsidP="00271853">
            <w:pPr>
              <w:ind w:right="1"/>
              <w:jc w:val="right"/>
              <w:rPr>
                <w:sz w:val="18"/>
                <w:szCs w:val="18"/>
              </w:rPr>
            </w:pPr>
            <w:r w:rsidRPr="00183DF8">
              <w:rPr>
                <w:sz w:val="18"/>
                <w:szCs w:val="18"/>
              </w:rPr>
              <w:t>508.294,6</w:t>
            </w:r>
          </w:p>
        </w:tc>
        <w:tc>
          <w:tcPr>
            <w:tcW w:w="1791" w:type="dxa"/>
            <w:tcBorders>
              <w:top w:val="nil"/>
              <w:left w:val="single" w:sz="5" w:space="0" w:color="000000"/>
              <w:right w:val="single" w:sz="9" w:space="0" w:color="000000"/>
            </w:tcBorders>
          </w:tcPr>
          <w:p w:rsidR="00C5280A" w:rsidRPr="00183DF8" w:rsidRDefault="00FF3E39" w:rsidP="00271853">
            <w:pPr>
              <w:jc w:val="right"/>
              <w:rPr>
                <w:sz w:val="18"/>
                <w:szCs w:val="18"/>
              </w:rPr>
            </w:pPr>
            <w:r w:rsidRPr="00183DF8">
              <w:rPr>
                <w:sz w:val="18"/>
                <w:szCs w:val="18"/>
              </w:rPr>
              <w:t>340.583,3</w:t>
            </w:r>
          </w:p>
        </w:tc>
      </w:tr>
      <w:tr w:rsidR="00E23251" w:rsidRPr="00183DF8" w:rsidTr="00413540">
        <w:trPr>
          <w:trHeight w:val="248"/>
        </w:trPr>
        <w:tc>
          <w:tcPr>
            <w:tcW w:w="5387" w:type="dxa"/>
            <w:tcBorders>
              <w:top w:val="nil"/>
              <w:left w:val="single" w:sz="12" w:space="0" w:color="000000"/>
              <w:bottom w:val="single" w:sz="4" w:space="0" w:color="auto"/>
              <w:right w:val="single" w:sz="6" w:space="0" w:color="000000"/>
            </w:tcBorders>
            <w:shd w:val="clear" w:color="auto" w:fill="C0C0C0"/>
          </w:tcPr>
          <w:p w:rsidR="00C5280A" w:rsidRPr="00183DF8" w:rsidRDefault="00C5280A" w:rsidP="00271853">
            <w:pPr>
              <w:rPr>
                <w:sz w:val="18"/>
                <w:szCs w:val="18"/>
              </w:rPr>
            </w:pPr>
            <w:r w:rsidRPr="00183DF8">
              <w:rPr>
                <w:rFonts w:eastAsia="Calibri"/>
                <w:b/>
                <w:sz w:val="18"/>
                <w:szCs w:val="18"/>
              </w:rPr>
              <w:t>G-) Yatırımlardan Sağlanan Net Nakit Akışı (E-F)</w:t>
            </w:r>
          </w:p>
        </w:tc>
        <w:tc>
          <w:tcPr>
            <w:tcW w:w="1597" w:type="dxa"/>
            <w:tcBorders>
              <w:top w:val="nil"/>
              <w:left w:val="single" w:sz="6" w:space="0" w:color="000000"/>
              <w:bottom w:val="single" w:sz="4" w:space="0" w:color="auto"/>
              <w:right w:val="single" w:sz="6"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-26.610.172,6</w:t>
            </w:r>
          </w:p>
        </w:tc>
        <w:tc>
          <w:tcPr>
            <w:tcW w:w="1791" w:type="dxa"/>
            <w:tcBorders>
              <w:top w:val="nil"/>
              <w:left w:val="single" w:sz="6" w:space="0" w:color="000000"/>
              <w:bottom w:val="single" w:sz="4" w:space="0" w:color="auto"/>
              <w:right w:val="single" w:sz="6"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-20.024.092,4</w:t>
            </w:r>
          </w:p>
        </w:tc>
        <w:tc>
          <w:tcPr>
            <w:tcW w:w="1791" w:type="dxa"/>
            <w:tcBorders>
              <w:top w:val="nil"/>
              <w:left w:val="single" w:sz="6" w:space="0" w:color="000000"/>
              <w:bottom w:val="single" w:sz="4" w:space="0" w:color="auto"/>
              <w:right w:val="single" w:sz="12"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-46.817.698,3</w:t>
            </w:r>
          </w:p>
        </w:tc>
      </w:tr>
      <w:tr w:rsidR="00E23251" w:rsidRPr="00183DF8" w:rsidTr="00413540">
        <w:trPr>
          <w:trHeight w:val="204"/>
        </w:trPr>
        <w:tc>
          <w:tcPr>
            <w:tcW w:w="5387" w:type="dxa"/>
            <w:tcBorders>
              <w:top w:val="single" w:sz="4" w:space="0" w:color="auto"/>
              <w:left w:val="single" w:sz="9" w:space="0" w:color="000000"/>
              <w:bottom w:val="nil"/>
              <w:right w:val="single" w:sz="5" w:space="0" w:color="000000"/>
            </w:tcBorders>
            <w:shd w:val="clear" w:color="auto" w:fill="C0C0C0"/>
          </w:tcPr>
          <w:p w:rsidR="00C5280A" w:rsidRPr="00183DF8" w:rsidRDefault="00C5280A" w:rsidP="00271853">
            <w:pPr>
              <w:rPr>
                <w:sz w:val="18"/>
                <w:szCs w:val="18"/>
              </w:rPr>
            </w:pPr>
            <w:r w:rsidRPr="00183DF8">
              <w:rPr>
                <w:rFonts w:eastAsia="Calibri"/>
                <w:b/>
                <w:sz w:val="18"/>
                <w:szCs w:val="18"/>
              </w:rPr>
              <w:lastRenderedPageBreak/>
              <w:t xml:space="preserve">       H-) NAKİT AÇIK/FAZLASI (D+G)</w:t>
            </w:r>
          </w:p>
        </w:tc>
        <w:tc>
          <w:tcPr>
            <w:tcW w:w="1597" w:type="dxa"/>
            <w:tcBorders>
              <w:top w:val="single" w:sz="4" w:space="0" w:color="auto"/>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1.133.005,1</w:t>
            </w:r>
          </w:p>
        </w:tc>
        <w:tc>
          <w:tcPr>
            <w:tcW w:w="1791" w:type="dxa"/>
            <w:tcBorders>
              <w:top w:val="single" w:sz="4" w:space="0" w:color="auto"/>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1.209.133,7</w:t>
            </w:r>
          </w:p>
        </w:tc>
        <w:tc>
          <w:tcPr>
            <w:tcW w:w="1791" w:type="dxa"/>
            <w:tcBorders>
              <w:top w:val="single" w:sz="4" w:space="0" w:color="auto"/>
              <w:left w:val="single" w:sz="5" w:space="0" w:color="000000"/>
              <w:bottom w:val="nil"/>
              <w:right w:val="single" w:sz="9"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7.468.333,0</w:t>
            </w:r>
          </w:p>
        </w:tc>
      </w:tr>
      <w:tr w:rsidR="00E23251" w:rsidRPr="00183DF8" w:rsidTr="00413540">
        <w:trPr>
          <w:trHeight w:val="226"/>
        </w:trPr>
        <w:tc>
          <w:tcPr>
            <w:tcW w:w="5387" w:type="dxa"/>
            <w:tcBorders>
              <w:top w:val="nil"/>
              <w:left w:val="single" w:sz="9" w:space="0" w:color="000000"/>
              <w:bottom w:val="nil"/>
              <w:right w:val="single" w:sz="5" w:space="0" w:color="000000"/>
            </w:tcBorders>
            <w:shd w:val="clear" w:color="auto" w:fill="969696"/>
          </w:tcPr>
          <w:p w:rsidR="00C5280A" w:rsidRPr="00183DF8" w:rsidRDefault="00C5280A" w:rsidP="00271853">
            <w:pPr>
              <w:rPr>
                <w:sz w:val="18"/>
                <w:szCs w:val="18"/>
              </w:rPr>
            </w:pPr>
            <w:r w:rsidRPr="00183DF8">
              <w:rPr>
                <w:sz w:val="18"/>
                <w:szCs w:val="18"/>
              </w:rPr>
              <w:t xml:space="preserve">       FİNANSMAN FAALİYETLERİNDEN KAYNAKLANAN NAKİT AKIŞLARI</w:t>
            </w:r>
          </w:p>
        </w:tc>
        <w:tc>
          <w:tcPr>
            <w:tcW w:w="1597" w:type="dxa"/>
            <w:tcBorders>
              <w:top w:val="nil"/>
              <w:left w:val="single" w:sz="5" w:space="0" w:color="000000"/>
              <w:bottom w:val="nil"/>
              <w:right w:val="single" w:sz="5" w:space="0" w:color="000000"/>
            </w:tcBorders>
            <w:shd w:val="clear" w:color="auto" w:fill="969696"/>
          </w:tcPr>
          <w:p w:rsidR="00C5280A" w:rsidRPr="00183DF8" w:rsidRDefault="00C5280A" w:rsidP="00271853">
            <w:pPr>
              <w:spacing w:after="160"/>
              <w:rPr>
                <w:sz w:val="18"/>
                <w:szCs w:val="18"/>
              </w:rPr>
            </w:pPr>
          </w:p>
        </w:tc>
        <w:tc>
          <w:tcPr>
            <w:tcW w:w="1791" w:type="dxa"/>
            <w:tcBorders>
              <w:top w:val="nil"/>
              <w:left w:val="single" w:sz="5" w:space="0" w:color="000000"/>
              <w:bottom w:val="nil"/>
              <w:right w:val="single" w:sz="5" w:space="0" w:color="000000"/>
            </w:tcBorders>
            <w:shd w:val="clear" w:color="auto" w:fill="969696"/>
          </w:tcPr>
          <w:p w:rsidR="00C5280A" w:rsidRPr="00183DF8" w:rsidRDefault="00C5280A" w:rsidP="00271853">
            <w:pPr>
              <w:spacing w:after="160"/>
              <w:rPr>
                <w:sz w:val="18"/>
                <w:szCs w:val="18"/>
              </w:rPr>
            </w:pPr>
          </w:p>
        </w:tc>
        <w:tc>
          <w:tcPr>
            <w:tcW w:w="1791" w:type="dxa"/>
            <w:tcBorders>
              <w:top w:val="nil"/>
              <w:left w:val="single" w:sz="5" w:space="0" w:color="000000"/>
              <w:bottom w:val="nil"/>
              <w:right w:val="single" w:sz="9" w:space="0" w:color="000000"/>
            </w:tcBorders>
            <w:shd w:val="clear" w:color="auto" w:fill="969696"/>
          </w:tcPr>
          <w:p w:rsidR="00C5280A" w:rsidRPr="00183DF8" w:rsidRDefault="00C5280A" w:rsidP="00271853">
            <w:pPr>
              <w:spacing w:after="160"/>
              <w:rPr>
                <w:sz w:val="18"/>
                <w:szCs w:val="18"/>
              </w:rPr>
            </w:pPr>
          </w:p>
        </w:tc>
      </w:tr>
      <w:tr w:rsidR="00E23251" w:rsidRPr="00183DF8" w:rsidTr="00413540">
        <w:trPr>
          <w:trHeight w:val="228"/>
        </w:trPr>
        <w:tc>
          <w:tcPr>
            <w:tcW w:w="5387" w:type="dxa"/>
            <w:tcBorders>
              <w:top w:val="nil"/>
              <w:left w:val="single" w:sz="9" w:space="0" w:color="000000"/>
              <w:bottom w:val="nil"/>
              <w:right w:val="single" w:sz="5" w:space="0" w:color="000000"/>
            </w:tcBorders>
            <w:shd w:val="clear" w:color="auto" w:fill="C0C0C0"/>
          </w:tcPr>
          <w:p w:rsidR="00C5280A" w:rsidRPr="00183DF8" w:rsidRDefault="00C5280A" w:rsidP="00271853">
            <w:pPr>
              <w:rPr>
                <w:sz w:val="18"/>
                <w:szCs w:val="18"/>
              </w:rPr>
            </w:pPr>
            <w:r w:rsidRPr="00183DF8">
              <w:rPr>
                <w:rFonts w:eastAsia="Calibri"/>
                <w:b/>
                <w:sz w:val="18"/>
                <w:szCs w:val="18"/>
              </w:rPr>
              <w:t>I-) Net Mali Varlık Ediniminden Kaynaklanan Nakit Akışları</w:t>
            </w:r>
          </w:p>
        </w:tc>
        <w:tc>
          <w:tcPr>
            <w:tcW w:w="1597" w:type="dxa"/>
            <w:tcBorders>
              <w:top w:val="nil"/>
              <w:left w:val="single" w:sz="5" w:space="0" w:color="000000"/>
              <w:bottom w:val="nil"/>
              <w:right w:val="single" w:sz="5" w:space="0" w:color="000000"/>
            </w:tcBorders>
            <w:shd w:val="clear" w:color="auto" w:fill="C0C0C0"/>
          </w:tcPr>
          <w:p w:rsidR="00C5280A" w:rsidRPr="00183DF8" w:rsidRDefault="00C5280A" w:rsidP="00271853">
            <w:pPr>
              <w:jc w:val="right"/>
              <w:rPr>
                <w:sz w:val="18"/>
                <w:szCs w:val="18"/>
              </w:rPr>
            </w:pPr>
            <w:r w:rsidRPr="00183DF8">
              <w:rPr>
                <w:rFonts w:eastAsia="Calibri"/>
                <w:b/>
                <w:sz w:val="18"/>
                <w:szCs w:val="18"/>
              </w:rPr>
              <w:t>0,0</w:t>
            </w:r>
          </w:p>
        </w:tc>
        <w:tc>
          <w:tcPr>
            <w:tcW w:w="1791"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629.254,3</w:t>
            </w:r>
          </w:p>
        </w:tc>
        <w:tc>
          <w:tcPr>
            <w:tcW w:w="1791" w:type="dxa"/>
            <w:tcBorders>
              <w:top w:val="nil"/>
              <w:left w:val="single" w:sz="5" w:space="0" w:color="000000"/>
              <w:bottom w:val="nil"/>
              <w:right w:val="single" w:sz="9"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-175.860,3</w:t>
            </w:r>
          </w:p>
        </w:tc>
      </w:tr>
      <w:tr w:rsidR="00E23251" w:rsidRPr="00183DF8" w:rsidTr="00413540">
        <w:trPr>
          <w:trHeight w:val="24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Menkul Kıymet ve Varlıklardan Kaynaklanan Nakit Akışları</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Kurum Alacaklarından Kaynaklanan Nakit Akışları</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02"/>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Diğer Varlık Edinimlerinden Kaynaklanan Nakit Akışları</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629.254,3</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-175.860,3</w:t>
            </w:r>
          </w:p>
        </w:tc>
      </w:tr>
      <w:tr w:rsidR="00E23251" w:rsidRPr="00183DF8" w:rsidTr="00413540">
        <w:trPr>
          <w:trHeight w:val="228"/>
        </w:trPr>
        <w:tc>
          <w:tcPr>
            <w:tcW w:w="5387" w:type="dxa"/>
            <w:tcBorders>
              <w:top w:val="nil"/>
              <w:left w:val="single" w:sz="9" w:space="0" w:color="000000"/>
              <w:bottom w:val="nil"/>
              <w:right w:val="single" w:sz="5" w:space="0" w:color="000000"/>
            </w:tcBorders>
            <w:shd w:val="clear" w:color="auto" w:fill="C0C0C0"/>
          </w:tcPr>
          <w:p w:rsidR="00C5280A" w:rsidRPr="00183DF8" w:rsidRDefault="00C5280A" w:rsidP="00271853">
            <w:pPr>
              <w:rPr>
                <w:sz w:val="18"/>
                <w:szCs w:val="18"/>
              </w:rPr>
            </w:pPr>
            <w:r w:rsidRPr="00183DF8">
              <w:rPr>
                <w:rFonts w:eastAsia="Calibri"/>
                <w:b/>
                <w:sz w:val="18"/>
                <w:szCs w:val="18"/>
              </w:rPr>
              <w:t>J-) Net Borçlanmadan Kaynaklanan Nakit Akışları</w:t>
            </w:r>
          </w:p>
        </w:tc>
        <w:tc>
          <w:tcPr>
            <w:tcW w:w="1597"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-117.381,8</w:t>
            </w:r>
          </w:p>
        </w:tc>
        <w:tc>
          <w:tcPr>
            <w:tcW w:w="1791"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346.765,6</w:t>
            </w:r>
          </w:p>
        </w:tc>
        <w:tc>
          <w:tcPr>
            <w:tcW w:w="1791" w:type="dxa"/>
            <w:tcBorders>
              <w:top w:val="nil"/>
              <w:left w:val="single" w:sz="5" w:space="0" w:color="000000"/>
              <w:bottom w:val="nil"/>
              <w:right w:val="single" w:sz="9"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1.581.134,3</w:t>
            </w:r>
          </w:p>
        </w:tc>
      </w:tr>
      <w:tr w:rsidR="00E23251" w:rsidRPr="00183DF8" w:rsidTr="00413540">
        <w:trPr>
          <w:trHeight w:val="228"/>
        </w:trPr>
        <w:tc>
          <w:tcPr>
            <w:tcW w:w="5387" w:type="dxa"/>
            <w:tcBorders>
              <w:top w:val="nil"/>
              <w:left w:val="single" w:sz="9" w:space="0" w:color="000000"/>
              <w:bottom w:val="nil"/>
              <w:right w:val="single" w:sz="5" w:space="0" w:color="000000"/>
            </w:tcBorders>
            <w:shd w:val="clear" w:color="auto" w:fill="969696"/>
          </w:tcPr>
          <w:p w:rsidR="00C5280A" w:rsidRPr="00183DF8" w:rsidRDefault="00C5280A" w:rsidP="00271853">
            <w:pPr>
              <w:rPr>
                <w:sz w:val="18"/>
                <w:szCs w:val="18"/>
              </w:rPr>
            </w:pPr>
            <w:r w:rsidRPr="00183DF8">
              <w:rPr>
                <w:sz w:val="18"/>
                <w:szCs w:val="18"/>
              </w:rPr>
              <w:t xml:space="preserve">       Mali Borçlanmadan Kaynaklanan Nakit Akışları</w:t>
            </w:r>
          </w:p>
        </w:tc>
        <w:tc>
          <w:tcPr>
            <w:tcW w:w="1597" w:type="dxa"/>
            <w:tcBorders>
              <w:top w:val="nil"/>
              <w:left w:val="single" w:sz="5" w:space="0" w:color="000000"/>
              <w:bottom w:val="nil"/>
              <w:right w:val="single" w:sz="5" w:space="0" w:color="000000"/>
            </w:tcBorders>
            <w:shd w:val="clear" w:color="auto" w:fill="969696"/>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shd w:val="clear" w:color="auto" w:fill="969696"/>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shd w:val="clear" w:color="auto" w:fill="969696"/>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4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Para Piyasası Nakit İşlemleri Borçları</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Kamu İdarelerine Mali Borçlar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Tahviller</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Bonolar</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Diğer İç Mali Borçlar</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Dış Mali Borçlar</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02"/>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Diğer Yükümlülüklerden Kaynaklanan Nakit Akışları</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-117.381,8</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346.765,6</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1.581.134,3</w:t>
            </w:r>
          </w:p>
        </w:tc>
      </w:tr>
      <w:tr w:rsidR="00E23251" w:rsidRPr="00183DF8" w:rsidTr="00413540">
        <w:trPr>
          <w:trHeight w:val="248"/>
        </w:trPr>
        <w:tc>
          <w:tcPr>
            <w:tcW w:w="5387" w:type="dxa"/>
            <w:tcBorders>
              <w:top w:val="nil"/>
              <w:left w:val="single" w:sz="9" w:space="0" w:color="000000"/>
              <w:bottom w:val="nil"/>
              <w:right w:val="single" w:sz="5" w:space="0" w:color="000000"/>
            </w:tcBorders>
            <w:shd w:val="clear" w:color="auto" w:fill="C0C0C0"/>
          </w:tcPr>
          <w:p w:rsidR="00C5280A" w:rsidRPr="00183DF8" w:rsidRDefault="00C5280A" w:rsidP="00271853">
            <w:pPr>
              <w:rPr>
                <w:sz w:val="18"/>
                <w:szCs w:val="18"/>
              </w:rPr>
            </w:pPr>
            <w:r w:rsidRPr="00183DF8">
              <w:rPr>
                <w:rFonts w:eastAsia="Calibri"/>
                <w:b/>
                <w:sz w:val="18"/>
                <w:szCs w:val="18"/>
              </w:rPr>
              <w:t>K-) Finansman Faaliyetlerinden Kaynaklanan Net Nakit Akışları (J-I)</w:t>
            </w:r>
          </w:p>
        </w:tc>
        <w:tc>
          <w:tcPr>
            <w:tcW w:w="1597"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-117.381,8</w:t>
            </w:r>
          </w:p>
        </w:tc>
        <w:tc>
          <w:tcPr>
            <w:tcW w:w="1791"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-282.488,7</w:t>
            </w:r>
          </w:p>
        </w:tc>
        <w:tc>
          <w:tcPr>
            <w:tcW w:w="1791" w:type="dxa"/>
            <w:tcBorders>
              <w:top w:val="nil"/>
              <w:left w:val="single" w:sz="5" w:space="0" w:color="000000"/>
              <w:bottom w:val="nil"/>
              <w:right w:val="single" w:sz="9"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1.756.994,7</w:t>
            </w:r>
          </w:p>
        </w:tc>
      </w:tr>
      <w:tr w:rsidR="00E23251" w:rsidRPr="00183DF8" w:rsidTr="00413540">
        <w:trPr>
          <w:trHeight w:val="207"/>
        </w:trPr>
        <w:tc>
          <w:tcPr>
            <w:tcW w:w="5387" w:type="dxa"/>
            <w:tcBorders>
              <w:top w:val="nil"/>
              <w:left w:val="single" w:sz="9" w:space="0" w:color="000000"/>
              <w:bottom w:val="nil"/>
              <w:right w:val="single" w:sz="5" w:space="0" w:color="000000"/>
            </w:tcBorders>
            <w:shd w:val="clear" w:color="auto" w:fill="C0C0C0"/>
          </w:tcPr>
          <w:p w:rsidR="00C5280A" w:rsidRPr="00183DF8" w:rsidRDefault="00C5280A" w:rsidP="00271853">
            <w:pPr>
              <w:rPr>
                <w:sz w:val="18"/>
                <w:szCs w:val="18"/>
              </w:rPr>
            </w:pPr>
            <w:r w:rsidRPr="00183DF8">
              <w:rPr>
                <w:rFonts w:eastAsia="Calibri"/>
                <w:b/>
                <w:sz w:val="18"/>
                <w:szCs w:val="18"/>
              </w:rPr>
              <w:t xml:space="preserve">       L-) NAKİT STOĞUNDAKİ NET DEĞİŞİM (H+K)</w:t>
            </w:r>
          </w:p>
        </w:tc>
        <w:tc>
          <w:tcPr>
            <w:tcW w:w="1597"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1.015.623,3</w:t>
            </w:r>
          </w:p>
        </w:tc>
        <w:tc>
          <w:tcPr>
            <w:tcW w:w="1791" w:type="dxa"/>
            <w:tcBorders>
              <w:top w:val="nil"/>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926.645,0</w:t>
            </w:r>
          </w:p>
        </w:tc>
        <w:tc>
          <w:tcPr>
            <w:tcW w:w="1791" w:type="dxa"/>
            <w:tcBorders>
              <w:top w:val="nil"/>
              <w:left w:val="single" w:sz="5" w:space="0" w:color="000000"/>
              <w:bottom w:val="nil"/>
              <w:right w:val="single" w:sz="9"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9.225.327,7</w:t>
            </w:r>
          </w:p>
        </w:tc>
      </w:tr>
      <w:tr w:rsidR="00E23251" w:rsidRPr="00183DF8" w:rsidTr="00413540">
        <w:trPr>
          <w:trHeight w:val="236"/>
        </w:trPr>
        <w:tc>
          <w:tcPr>
            <w:tcW w:w="5387" w:type="dxa"/>
            <w:tcBorders>
              <w:top w:val="nil"/>
              <w:left w:val="single" w:sz="9" w:space="0" w:color="000000"/>
              <w:bottom w:val="single" w:sz="9" w:space="0" w:color="000000"/>
              <w:right w:val="single" w:sz="5" w:space="0" w:color="000000"/>
            </w:tcBorders>
          </w:tcPr>
          <w:p w:rsidR="00C5280A" w:rsidRPr="00183DF8" w:rsidRDefault="00C5280A" w:rsidP="00271853">
            <w:pPr>
              <w:rPr>
                <w:sz w:val="18"/>
                <w:szCs w:val="18"/>
              </w:rPr>
            </w:pPr>
            <w:r w:rsidRPr="00183DF8">
              <w:rPr>
                <w:sz w:val="18"/>
                <w:szCs w:val="18"/>
              </w:rPr>
              <w:t xml:space="preserve">       İSTATİSTİKSEL HATA (L-M)</w:t>
            </w:r>
          </w:p>
        </w:tc>
        <w:tc>
          <w:tcPr>
            <w:tcW w:w="1597" w:type="dxa"/>
            <w:tcBorders>
              <w:top w:val="nil"/>
              <w:left w:val="single" w:sz="5" w:space="0" w:color="000000"/>
              <w:bottom w:val="single" w:sz="9" w:space="0" w:color="000000"/>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single" w:sz="9" w:space="0" w:color="000000"/>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single" w:sz="9" w:space="0" w:color="000000"/>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8"/>
        </w:trPr>
        <w:tc>
          <w:tcPr>
            <w:tcW w:w="5387" w:type="dxa"/>
            <w:tcBorders>
              <w:top w:val="single" w:sz="9" w:space="0" w:color="000000"/>
              <w:left w:val="single" w:sz="9" w:space="0" w:color="000000"/>
              <w:bottom w:val="nil"/>
              <w:right w:val="single" w:sz="5" w:space="0" w:color="000000"/>
            </w:tcBorders>
            <w:shd w:val="clear" w:color="auto" w:fill="C0C0C0"/>
          </w:tcPr>
          <w:p w:rsidR="00C5280A" w:rsidRPr="00183DF8" w:rsidRDefault="00C5280A" w:rsidP="00271853">
            <w:pPr>
              <w:rPr>
                <w:sz w:val="18"/>
                <w:szCs w:val="18"/>
              </w:rPr>
            </w:pPr>
            <w:r w:rsidRPr="00183DF8">
              <w:rPr>
                <w:rFonts w:eastAsia="Calibri"/>
                <w:b/>
                <w:sz w:val="18"/>
                <w:szCs w:val="18"/>
              </w:rPr>
              <w:t xml:space="preserve">       M-) HAZIR DEĞERLER NAKİT DEĞİŞİMİ   </w:t>
            </w:r>
          </w:p>
        </w:tc>
        <w:tc>
          <w:tcPr>
            <w:tcW w:w="1597" w:type="dxa"/>
            <w:tcBorders>
              <w:top w:val="single" w:sz="9" w:space="0" w:color="000000"/>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1.015.623,3</w:t>
            </w:r>
          </w:p>
        </w:tc>
        <w:tc>
          <w:tcPr>
            <w:tcW w:w="1791" w:type="dxa"/>
            <w:tcBorders>
              <w:top w:val="single" w:sz="9" w:space="0" w:color="000000"/>
              <w:left w:val="single" w:sz="5" w:space="0" w:color="000000"/>
              <w:bottom w:val="nil"/>
              <w:right w:val="single" w:sz="5"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926.645,0</w:t>
            </w:r>
          </w:p>
        </w:tc>
        <w:tc>
          <w:tcPr>
            <w:tcW w:w="1791" w:type="dxa"/>
            <w:tcBorders>
              <w:top w:val="single" w:sz="9" w:space="0" w:color="000000"/>
              <w:left w:val="single" w:sz="5" w:space="0" w:color="000000"/>
              <w:bottom w:val="nil"/>
              <w:right w:val="single" w:sz="9" w:space="0" w:color="000000"/>
            </w:tcBorders>
            <w:shd w:val="clear" w:color="auto" w:fill="C0C0C0"/>
          </w:tcPr>
          <w:p w:rsidR="00C5280A" w:rsidRPr="00183DF8" w:rsidRDefault="00C5280A" w:rsidP="00271853">
            <w:pPr>
              <w:ind w:right="1"/>
              <w:jc w:val="right"/>
              <w:rPr>
                <w:sz w:val="18"/>
                <w:szCs w:val="18"/>
              </w:rPr>
            </w:pPr>
            <w:r w:rsidRPr="00183DF8">
              <w:rPr>
                <w:rFonts w:eastAsia="Calibri"/>
                <w:b/>
                <w:sz w:val="18"/>
                <w:szCs w:val="18"/>
              </w:rPr>
              <w:t>9.225.327,7</w:t>
            </w:r>
          </w:p>
        </w:tc>
      </w:tr>
      <w:tr w:rsidR="00E23251" w:rsidRPr="00183DF8" w:rsidTr="00413540">
        <w:trPr>
          <w:trHeight w:val="24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Kasa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Alınan Çekler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Banka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973.464,2</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659.934,9</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8.067.475,4</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Verilen Çekler ve Gönderme Emirleri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Proje Özel Hesabı</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42.159,1</w:t>
            </w:r>
          </w:p>
        </w:tc>
        <w:tc>
          <w:tcPr>
            <w:tcW w:w="1791" w:type="dxa"/>
            <w:tcBorders>
              <w:top w:val="nil"/>
              <w:left w:val="single" w:sz="5" w:space="0" w:color="000000"/>
              <w:bottom w:val="nil"/>
              <w:right w:val="single" w:sz="5" w:space="0" w:color="000000"/>
            </w:tcBorders>
          </w:tcPr>
          <w:p w:rsidR="00C5280A" w:rsidRPr="00183DF8" w:rsidRDefault="00C5280A" w:rsidP="00271853">
            <w:pPr>
              <w:ind w:right="1"/>
              <w:jc w:val="right"/>
              <w:rPr>
                <w:sz w:val="18"/>
                <w:szCs w:val="18"/>
              </w:rPr>
            </w:pPr>
            <w:r w:rsidRPr="00183DF8">
              <w:rPr>
                <w:sz w:val="18"/>
                <w:szCs w:val="18"/>
              </w:rPr>
              <w:t>266.710,1</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1.474.038,7</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Döviz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-316.186,4</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Döviz Gönderme Emirleri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6"/>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Elçilik ve Konsolosluklar Nezdindeki Paralar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25"/>
        </w:trPr>
        <w:tc>
          <w:tcPr>
            <w:tcW w:w="5387" w:type="dxa"/>
            <w:tcBorders>
              <w:top w:val="nil"/>
              <w:left w:val="single" w:sz="9" w:space="0" w:color="000000"/>
              <w:bottom w:val="nil"/>
              <w:right w:val="single" w:sz="5" w:space="0" w:color="000000"/>
            </w:tcBorders>
          </w:tcPr>
          <w:p w:rsidR="00C5280A" w:rsidRPr="00183DF8" w:rsidRDefault="00C5280A" w:rsidP="00271853">
            <w:pPr>
              <w:rPr>
                <w:sz w:val="18"/>
                <w:szCs w:val="18"/>
              </w:rPr>
            </w:pPr>
            <w:r w:rsidRPr="00183DF8">
              <w:rPr>
                <w:sz w:val="18"/>
                <w:szCs w:val="18"/>
              </w:rPr>
              <w:t xml:space="preserve">        Diğer Hazır Değerler </w:t>
            </w:r>
          </w:p>
        </w:tc>
        <w:tc>
          <w:tcPr>
            <w:tcW w:w="1597"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nil"/>
              <w:right w:val="single" w:sz="9" w:space="0" w:color="000000"/>
            </w:tcBorders>
          </w:tcPr>
          <w:p w:rsidR="00C5280A" w:rsidRPr="00183DF8" w:rsidRDefault="00C5280A" w:rsidP="00271853">
            <w:pPr>
              <w:jc w:val="right"/>
              <w:rPr>
                <w:sz w:val="18"/>
                <w:szCs w:val="18"/>
              </w:rPr>
            </w:pPr>
            <w:r w:rsidRPr="00183DF8">
              <w:rPr>
                <w:sz w:val="18"/>
                <w:szCs w:val="18"/>
              </w:rPr>
              <w:t>0,0</w:t>
            </w:r>
          </w:p>
        </w:tc>
      </w:tr>
      <w:tr w:rsidR="00E23251" w:rsidRPr="00183DF8" w:rsidTr="00413540">
        <w:trPr>
          <w:trHeight w:val="219"/>
        </w:trPr>
        <w:tc>
          <w:tcPr>
            <w:tcW w:w="5387" w:type="dxa"/>
            <w:tcBorders>
              <w:top w:val="nil"/>
              <w:left w:val="single" w:sz="9" w:space="0" w:color="000000"/>
              <w:bottom w:val="single" w:sz="9" w:space="0" w:color="000000"/>
              <w:right w:val="single" w:sz="5" w:space="0" w:color="000000"/>
            </w:tcBorders>
          </w:tcPr>
          <w:p w:rsidR="00C5280A" w:rsidRPr="00183DF8" w:rsidRDefault="00C5280A" w:rsidP="00271853">
            <w:pPr>
              <w:rPr>
                <w:sz w:val="18"/>
                <w:szCs w:val="18"/>
              </w:rPr>
            </w:pPr>
            <w:r w:rsidRPr="00183DF8">
              <w:rPr>
                <w:sz w:val="18"/>
                <w:szCs w:val="18"/>
              </w:rPr>
              <w:t xml:space="preserve">        Banka Kredi Kartlarından Alacaklar </w:t>
            </w:r>
          </w:p>
        </w:tc>
        <w:tc>
          <w:tcPr>
            <w:tcW w:w="1597" w:type="dxa"/>
            <w:tcBorders>
              <w:top w:val="nil"/>
              <w:left w:val="single" w:sz="5" w:space="0" w:color="000000"/>
              <w:bottom w:val="single" w:sz="9" w:space="0" w:color="000000"/>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single" w:sz="9" w:space="0" w:color="000000"/>
              <w:right w:val="single" w:sz="5" w:space="0" w:color="000000"/>
            </w:tcBorders>
          </w:tcPr>
          <w:p w:rsidR="00C5280A" w:rsidRPr="00183DF8" w:rsidRDefault="00C5280A" w:rsidP="00271853">
            <w:pPr>
              <w:jc w:val="right"/>
              <w:rPr>
                <w:sz w:val="18"/>
                <w:szCs w:val="18"/>
              </w:rPr>
            </w:pPr>
            <w:r w:rsidRPr="00183DF8">
              <w:rPr>
                <w:sz w:val="18"/>
                <w:szCs w:val="18"/>
              </w:rPr>
              <w:t>0,0</w:t>
            </w:r>
          </w:p>
        </w:tc>
        <w:tc>
          <w:tcPr>
            <w:tcW w:w="1791" w:type="dxa"/>
            <w:tcBorders>
              <w:top w:val="nil"/>
              <w:left w:val="single" w:sz="5" w:space="0" w:color="000000"/>
              <w:bottom w:val="single" w:sz="9" w:space="0" w:color="000000"/>
              <w:right w:val="single" w:sz="9" w:space="0" w:color="000000"/>
            </w:tcBorders>
          </w:tcPr>
          <w:p w:rsidR="00C5280A" w:rsidRPr="00183DF8" w:rsidRDefault="00C5280A" w:rsidP="00271853">
            <w:pPr>
              <w:jc w:val="right"/>
              <w:rPr>
                <w:sz w:val="18"/>
                <w:szCs w:val="18"/>
              </w:rPr>
            </w:pPr>
            <w:r w:rsidRPr="00183DF8">
              <w:rPr>
                <w:sz w:val="18"/>
                <w:szCs w:val="18"/>
              </w:rPr>
              <w:t>0,0</w:t>
            </w:r>
          </w:p>
        </w:tc>
      </w:tr>
    </w:tbl>
    <w:p w:rsidR="00183DF8" w:rsidRDefault="00183DF8" w:rsidP="00183DF8">
      <w:pPr>
        <w:spacing w:line="276" w:lineRule="auto"/>
        <w:ind w:firstLine="708"/>
        <w:jc w:val="both"/>
      </w:pPr>
      <w:r w:rsidRPr="003363FB">
        <w:t>Hazır değerler nakit değişimi 2020 yılı için; dönem ba</w:t>
      </w:r>
      <w:r>
        <w:t xml:space="preserve">şı 11.689.896,76 TL, dönem sonu </w:t>
      </w:r>
      <w:r w:rsidRPr="003363FB">
        <w:t>8.067.475,43 TL olup yıl içindeki nakit değişimi 3.622.421,33 TL tutarındadır.</w:t>
      </w:r>
    </w:p>
    <w:p w:rsidR="00E23251" w:rsidRPr="00210C7E" w:rsidRDefault="00183DF8" w:rsidP="00183DF8">
      <w:pPr>
        <w:ind w:firstLine="709"/>
        <w:rPr>
          <w:rFonts w:asciiTheme="minorHAnsi" w:hAnsiTheme="minorHAnsi" w:cstheme="minorHAnsi"/>
          <w:sz w:val="18"/>
          <w:szCs w:val="18"/>
        </w:rPr>
      </w:pPr>
      <w:r w:rsidRPr="003363FB">
        <w:t>Hazır değerler grubunda yer alan hesaplar kur farklarında yaşanan değişimler sonucu 316.186,40 TL olumlu etkilenmiştir.</w:t>
      </w:r>
    </w:p>
    <w:p w:rsidR="00E23251" w:rsidRPr="00210C7E" w:rsidRDefault="00E23251" w:rsidP="00E23251">
      <w:pPr>
        <w:ind w:left="-993"/>
        <w:rPr>
          <w:rFonts w:asciiTheme="minorHAnsi" w:hAnsiTheme="minorHAnsi" w:cstheme="minorHAnsi"/>
          <w:sz w:val="18"/>
          <w:szCs w:val="18"/>
        </w:rPr>
      </w:pPr>
    </w:p>
    <w:p w:rsidR="00E23251" w:rsidRDefault="00E23251" w:rsidP="00E23251"/>
    <w:p w:rsidR="00E23251" w:rsidRDefault="00E23251" w:rsidP="00E23251"/>
    <w:p w:rsidR="00A6778A" w:rsidRPr="00E23251" w:rsidRDefault="00A6778A" w:rsidP="00E23251">
      <w:pPr>
        <w:sectPr w:rsidR="00A6778A" w:rsidRPr="00E23251" w:rsidSect="008B4036">
          <w:pgSz w:w="11906" w:h="16838"/>
          <w:pgMar w:top="851" w:right="1418" w:bottom="1418" w:left="1418" w:header="709" w:footer="709" w:gutter="0"/>
          <w:cols w:space="708"/>
          <w:docGrid w:linePitch="360"/>
        </w:sectPr>
      </w:pPr>
    </w:p>
    <w:p w:rsidR="00226D04" w:rsidRPr="00183DF8" w:rsidRDefault="00226D04" w:rsidP="00A71651">
      <w:pPr>
        <w:pStyle w:val="Balk2"/>
        <w:numPr>
          <w:ilvl w:val="0"/>
          <w:numId w:val="4"/>
        </w:numPr>
        <w:rPr>
          <w:rFonts w:ascii="Times New Roman" w:hAnsi="Times New Roman" w:cs="Times New Roman"/>
          <w:color w:val="000000" w:themeColor="text1"/>
        </w:rPr>
      </w:pPr>
      <w:bookmarkStart w:id="6" w:name="_Toc536481089"/>
      <w:bookmarkStart w:id="7" w:name="_Toc1653011"/>
      <w:r w:rsidRPr="00183DF8">
        <w:rPr>
          <w:rFonts w:ascii="Times New Roman" w:hAnsi="Times New Roman" w:cs="Times New Roman"/>
          <w:color w:val="000000" w:themeColor="text1"/>
        </w:rPr>
        <w:lastRenderedPageBreak/>
        <w:t>ÖZKAYNAK DEĞİŞİM TABLOSU</w:t>
      </w:r>
      <w:bookmarkEnd w:id="6"/>
      <w:bookmarkEnd w:id="7"/>
    </w:p>
    <w:p w:rsidR="00226D04" w:rsidRDefault="00226D04"/>
    <w:tbl>
      <w:tblPr>
        <w:tblW w:w="16127" w:type="dxa"/>
        <w:tblInd w:w="-1084" w:type="dxa"/>
        <w:tblCellMar>
          <w:left w:w="70" w:type="dxa"/>
          <w:right w:w="70" w:type="dxa"/>
        </w:tblCellMar>
        <w:tblLook w:val="04A0" w:firstRow="1" w:lastRow="0" w:firstColumn="1" w:lastColumn="0" w:noHBand="0" w:noVBand="1"/>
      </w:tblPr>
      <w:tblGrid>
        <w:gridCol w:w="5411"/>
        <w:gridCol w:w="1789"/>
        <w:gridCol w:w="1789"/>
        <w:gridCol w:w="1790"/>
        <w:gridCol w:w="1789"/>
        <w:gridCol w:w="1767"/>
        <w:gridCol w:w="1792"/>
      </w:tblGrid>
      <w:tr w:rsidR="00602383" w:rsidRPr="00DD555E" w:rsidTr="00AE524F">
        <w:trPr>
          <w:trHeight w:val="414"/>
        </w:trPr>
        <w:tc>
          <w:tcPr>
            <w:tcW w:w="16127" w:type="dxa"/>
            <w:gridSpan w:val="7"/>
            <w:tcBorders>
              <w:top w:val="single" w:sz="12" w:space="0" w:color="auto"/>
              <w:left w:val="single" w:sz="12" w:space="0" w:color="auto"/>
              <w:bottom w:val="nil"/>
              <w:right w:val="single" w:sz="12" w:space="0" w:color="000000"/>
            </w:tcBorders>
            <w:noWrap/>
            <w:vAlign w:val="center"/>
            <w:hideMark/>
          </w:tcPr>
          <w:p w:rsidR="00602383" w:rsidRPr="00DD555E" w:rsidRDefault="00602383">
            <w:pPr>
              <w:jc w:val="center"/>
              <w:rPr>
                <w:b/>
                <w:bCs/>
                <w:color w:val="000000"/>
                <w:sz w:val="22"/>
                <w:szCs w:val="28"/>
              </w:rPr>
            </w:pPr>
            <w:r w:rsidRPr="00DD555E">
              <w:rPr>
                <w:b/>
                <w:bCs/>
                <w:color w:val="000000"/>
                <w:szCs w:val="28"/>
              </w:rPr>
              <w:t>MUŞ A</w:t>
            </w:r>
            <w:r w:rsidR="00BC5239" w:rsidRPr="00DD555E">
              <w:rPr>
                <w:b/>
                <w:bCs/>
                <w:color w:val="000000"/>
                <w:szCs w:val="28"/>
              </w:rPr>
              <w:t>LPARSLAN ÜNİVERSİTESİ 31.12.2020</w:t>
            </w:r>
            <w:r w:rsidRPr="00DD555E">
              <w:rPr>
                <w:b/>
                <w:bCs/>
                <w:color w:val="000000"/>
                <w:szCs w:val="28"/>
              </w:rPr>
              <w:t xml:space="preserve"> TARİHİNDE SONA EREN DÖNEME AİT ÖZKAYNAK DEĞİŞİM TABLOSU</w:t>
            </w:r>
          </w:p>
        </w:tc>
      </w:tr>
      <w:tr w:rsidR="00602383" w:rsidRPr="00DD555E" w:rsidTr="00AE524F">
        <w:trPr>
          <w:trHeight w:val="491"/>
        </w:trPr>
        <w:tc>
          <w:tcPr>
            <w:tcW w:w="5411" w:type="dxa"/>
            <w:vMerge w:val="restart"/>
            <w:tcBorders>
              <w:top w:val="single" w:sz="12" w:space="0" w:color="auto"/>
              <w:left w:val="single" w:sz="12" w:space="0" w:color="auto"/>
              <w:bottom w:val="single" w:sz="8" w:space="0" w:color="000000"/>
              <w:right w:val="single" w:sz="12" w:space="0" w:color="auto"/>
            </w:tcBorders>
            <w:noWrap/>
            <w:vAlign w:val="bottom"/>
            <w:hideMark/>
          </w:tcPr>
          <w:p w:rsidR="00602383" w:rsidRPr="00DD555E" w:rsidRDefault="00602383">
            <w:pPr>
              <w:jc w:val="center"/>
              <w:rPr>
                <w:color w:val="000000"/>
                <w:sz w:val="22"/>
                <w:szCs w:val="22"/>
              </w:rPr>
            </w:pPr>
            <w:r w:rsidRPr="00DD555E">
              <w:rPr>
                <w:color w:val="000000"/>
                <w:sz w:val="22"/>
              </w:rPr>
              <w:t> </w:t>
            </w:r>
          </w:p>
        </w:tc>
        <w:tc>
          <w:tcPr>
            <w:tcW w:w="5368" w:type="dxa"/>
            <w:gridSpan w:val="3"/>
            <w:tcBorders>
              <w:top w:val="single" w:sz="12" w:space="0" w:color="auto"/>
              <w:left w:val="nil"/>
              <w:bottom w:val="single" w:sz="8" w:space="0" w:color="auto"/>
              <w:right w:val="single" w:sz="12" w:space="0" w:color="000000"/>
            </w:tcBorders>
            <w:shd w:val="clear" w:color="auto" w:fill="F2F2F2"/>
            <w:noWrap/>
            <w:vAlign w:val="center"/>
            <w:hideMark/>
          </w:tcPr>
          <w:p w:rsidR="00602383" w:rsidRPr="00DD555E" w:rsidRDefault="00602383">
            <w:pPr>
              <w:jc w:val="center"/>
              <w:rPr>
                <w:b/>
                <w:bCs/>
                <w:sz w:val="22"/>
              </w:rPr>
            </w:pPr>
            <w:r w:rsidRPr="00DD555E">
              <w:rPr>
                <w:b/>
                <w:bCs/>
                <w:sz w:val="22"/>
              </w:rPr>
              <w:t>ÖNCEKİ DÖNEM</w:t>
            </w:r>
          </w:p>
        </w:tc>
        <w:tc>
          <w:tcPr>
            <w:tcW w:w="5348" w:type="dxa"/>
            <w:gridSpan w:val="3"/>
            <w:tcBorders>
              <w:top w:val="single" w:sz="12" w:space="0" w:color="auto"/>
              <w:left w:val="nil"/>
              <w:bottom w:val="single" w:sz="8" w:space="0" w:color="auto"/>
              <w:right w:val="single" w:sz="12" w:space="0" w:color="000000"/>
            </w:tcBorders>
            <w:shd w:val="clear" w:color="auto" w:fill="D9D9D9"/>
            <w:vAlign w:val="center"/>
            <w:hideMark/>
          </w:tcPr>
          <w:p w:rsidR="00602383" w:rsidRPr="00DD555E" w:rsidRDefault="00602383">
            <w:pPr>
              <w:jc w:val="center"/>
              <w:rPr>
                <w:b/>
                <w:bCs/>
                <w:sz w:val="22"/>
              </w:rPr>
            </w:pPr>
            <w:r w:rsidRPr="00DD555E">
              <w:rPr>
                <w:b/>
                <w:bCs/>
                <w:sz w:val="22"/>
              </w:rPr>
              <w:t>CARİ DÖNEM</w:t>
            </w:r>
          </w:p>
        </w:tc>
      </w:tr>
      <w:tr w:rsidR="00AE524F" w:rsidRPr="00DD555E" w:rsidTr="00AE524F">
        <w:trPr>
          <w:trHeight w:val="1292"/>
        </w:trPr>
        <w:tc>
          <w:tcPr>
            <w:tcW w:w="0" w:type="auto"/>
            <w:vMerge/>
            <w:tcBorders>
              <w:top w:val="single" w:sz="12" w:space="0" w:color="auto"/>
              <w:left w:val="single" w:sz="12" w:space="0" w:color="auto"/>
              <w:bottom w:val="single" w:sz="8" w:space="0" w:color="000000"/>
              <w:right w:val="single" w:sz="12" w:space="0" w:color="auto"/>
            </w:tcBorders>
            <w:vAlign w:val="center"/>
            <w:hideMark/>
          </w:tcPr>
          <w:p w:rsidR="00602383" w:rsidRPr="00DD555E" w:rsidRDefault="00602383">
            <w:pPr>
              <w:rPr>
                <w:color w:val="000000"/>
                <w:sz w:val="22"/>
                <w:szCs w:val="22"/>
              </w:rPr>
            </w:pPr>
          </w:p>
        </w:tc>
        <w:tc>
          <w:tcPr>
            <w:tcW w:w="1789" w:type="dxa"/>
            <w:tcBorders>
              <w:top w:val="nil"/>
              <w:left w:val="nil"/>
              <w:bottom w:val="single" w:sz="8" w:space="0" w:color="auto"/>
              <w:right w:val="single" w:sz="4" w:space="0" w:color="auto"/>
            </w:tcBorders>
            <w:shd w:val="clear" w:color="auto" w:fill="F2F2F2"/>
            <w:vAlign w:val="center"/>
            <w:hideMark/>
          </w:tcPr>
          <w:p w:rsidR="00602383" w:rsidRPr="00DD555E" w:rsidRDefault="00602383">
            <w:pPr>
              <w:jc w:val="center"/>
              <w:rPr>
                <w:b/>
                <w:bCs/>
                <w:color w:val="000000"/>
                <w:sz w:val="22"/>
                <w:szCs w:val="22"/>
              </w:rPr>
            </w:pPr>
            <w:r w:rsidRPr="00DD555E">
              <w:rPr>
                <w:b/>
                <w:bCs/>
                <w:color w:val="000000"/>
                <w:sz w:val="22"/>
              </w:rPr>
              <w:t>ÖNCEKİ DÖNEM BAŞI BAKİYESİ</w:t>
            </w:r>
          </w:p>
        </w:tc>
        <w:tc>
          <w:tcPr>
            <w:tcW w:w="1789" w:type="dxa"/>
            <w:tcBorders>
              <w:top w:val="nil"/>
              <w:left w:val="nil"/>
              <w:bottom w:val="single" w:sz="8" w:space="0" w:color="auto"/>
              <w:right w:val="single" w:sz="4" w:space="0" w:color="auto"/>
            </w:tcBorders>
            <w:shd w:val="clear" w:color="auto" w:fill="F2F2F2"/>
            <w:vAlign w:val="center"/>
            <w:hideMark/>
          </w:tcPr>
          <w:p w:rsidR="00602383" w:rsidRPr="00DD555E" w:rsidRDefault="00602383">
            <w:pPr>
              <w:jc w:val="center"/>
              <w:rPr>
                <w:b/>
                <w:bCs/>
                <w:color w:val="000000"/>
                <w:sz w:val="22"/>
              </w:rPr>
            </w:pPr>
            <w:r w:rsidRPr="00DD555E">
              <w:rPr>
                <w:b/>
                <w:bCs/>
                <w:color w:val="000000"/>
                <w:sz w:val="22"/>
              </w:rPr>
              <w:t>ÖNCEKİ DÖNEM İÇİ HAREKETLER</w:t>
            </w:r>
          </w:p>
        </w:tc>
        <w:tc>
          <w:tcPr>
            <w:tcW w:w="1790" w:type="dxa"/>
            <w:tcBorders>
              <w:top w:val="nil"/>
              <w:left w:val="nil"/>
              <w:bottom w:val="single" w:sz="8" w:space="0" w:color="auto"/>
              <w:right w:val="single" w:sz="12" w:space="0" w:color="auto"/>
            </w:tcBorders>
            <w:shd w:val="clear" w:color="auto" w:fill="F2F2F2"/>
            <w:vAlign w:val="center"/>
            <w:hideMark/>
          </w:tcPr>
          <w:p w:rsidR="00602383" w:rsidRPr="00DD555E" w:rsidRDefault="00602383">
            <w:pPr>
              <w:jc w:val="center"/>
              <w:rPr>
                <w:b/>
                <w:bCs/>
                <w:color w:val="000000"/>
                <w:sz w:val="22"/>
              </w:rPr>
            </w:pPr>
            <w:r w:rsidRPr="00DD555E">
              <w:rPr>
                <w:b/>
                <w:bCs/>
                <w:color w:val="000000"/>
                <w:sz w:val="22"/>
              </w:rPr>
              <w:t>ÖNCEKİ DÖNEM SONU BAKİYESİ</w:t>
            </w:r>
          </w:p>
        </w:tc>
        <w:tc>
          <w:tcPr>
            <w:tcW w:w="1789" w:type="dxa"/>
            <w:tcBorders>
              <w:top w:val="nil"/>
              <w:left w:val="nil"/>
              <w:bottom w:val="single" w:sz="8" w:space="0" w:color="auto"/>
              <w:right w:val="single" w:sz="4" w:space="0" w:color="auto"/>
            </w:tcBorders>
            <w:shd w:val="clear" w:color="auto" w:fill="D9D9D9"/>
            <w:vAlign w:val="center"/>
            <w:hideMark/>
          </w:tcPr>
          <w:p w:rsidR="00602383" w:rsidRPr="00DD555E" w:rsidRDefault="00602383">
            <w:pPr>
              <w:jc w:val="center"/>
              <w:rPr>
                <w:b/>
                <w:bCs/>
                <w:color w:val="000000"/>
                <w:sz w:val="22"/>
              </w:rPr>
            </w:pPr>
            <w:r w:rsidRPr="00DD555E">
              <w:rPr>
                <w:b/>
                <w:bCs/>
                <w:color w:val="000000"/>
                <w:sz w:val="22"/>
              </w:rPr>
              <w:t>DÖNEM BAŞI BAKİYESİ</w:t>
            </w:r>
          </w:p>
        </w:tc>
        <w:tc>
          <w:tcPr>
            <w:tcW w:w="1767" w:type="dxa"/>
            <w:tcBorders>
              <w:top w:val="nil"/>
              <w:left w:val="nil"/>
              <w:bottom w:val="single" w:sz="8" w:space="0" w:color="auto"/>
              <w:right w:val="single" w:sz="4" w:space="0" w:color="auto"/>
            </w:tcBorders>
            <w:shd w:val="clear" w:color="auto" w:fill="D9D9D9"/>
            <w:vAlign w:val="center"/>
            <w:hideMark/>
          </w:tcPr>
          <w:p w:rsidR="00602383" w:rsidRPr="00DD555E" w:rsidRDefault="00602383">
            <w:pPr>
              <w:jc w:val="center"/>
              <w:rPr>
                <w:b/>
                <w:bCs/>
                <w:color w:val="000000"/>
                <w:sz w:val="22"/>
              </w:rPr>
            </w:pPr>
            <w:r w:rsidRPr="00DD555E">
              <w:rPr>
                <w:b/>
                <w:bCs/>
                <w:color w:val="000000"/>
                <w:sz w:val="22"/>
              </w:rPr>
              <w:t>DÖNEM İÇİ HAREKETLER</w:t>
            </w:r>
          </w:p>
        </w:tc>
        <w:tc>
          <w:tcPr>
            <w:tcW w:w="1792" w:type="dxa"/>
            <w:tcBorders>
              <w:top w:val="nil"/>
              <w:left w:val="nil"/>
              <w:bottom w:val="single" w:sz="8" w:space="0" w:color="auto"/>
              <w:right w:val="single" w:sz="12" w:space="0" w:color="auto"/>
            </w:tcBorders>
            <w:shd w:val="clear" w:color="auto" w:fill="D9D9D9"/>
            <w:vAlign w:val="center"/>
            <w:hideMark/>
          </w:tcPr>
          <w:p w:rsidR="00602383" w:rsidRPr="00DD555E" w:rsidRDefault="00602383">
            <w:pPr>
              <w:jc w:val="center"/>
              <w:rPr>
                <w:b/>
                <w:bCs/>
                <w:color w:val="000000"/>
                <w:sz w:val="22"/>
              </w:rPr>
            </w:pPr>
            <w:r w:rsidRPr="00DD555E">
              <w:rPr>
                <w:b/>
                <w:bCs/>
                <w:color w:val="000000"/>
                <w:sz w:val="22"/>
              </w:rPr>
              <w:t>DÖNEM SONU BAKİYESİ</w:t>
            </w:r>
          </w:p>
        </w:tc>
      </w:tr>
      <w:tr w:rsidR="00AE524F" w:rsidRPr="00DD555E" w:rsidTr="00607DE3">
        <w:trPr>
          <w:trHeight w:val="411"/>
        </w:trPr>
        <w:tc>
          <w:tcPr>
            <w:tcW w:w="5411" w:type="dxa"/>
            <w:tcBorders>
              <w:top w:val="nil"/>
              <w:left w:val="single" w:sz="12" w:space="0" w:color="auto"/>
              <w:bottom w:val="single" w:sz="4" w:space="0" w:color="auto"/>
              <w:right w:val="single" w:sz="12" w:space="0" w:color="auto"/>
            </w:tcBorders>
            <w:vAlign w:val="center"/>
            <w:hideMark/>
          </w:tcPr>
          <w:p w:rsidR="00602383" w:rsidRPr="00DD555E" w:rsidRDefault="00602383">
            <w:pPr>
              <w:rPr>
                <w:b/>
                <w:bCs/>
                <w:color w:val="000000"/>
                <w:sz w:val="22"/>
              </w:rPr>
            </w:pPr>
            <w:r w:rsidRPr="00DD555E">
              <w:rPr>
                <w:b/>
                <w:bCs/>
                <w:color w:val="000000"/>
                <w:sz w:val="22"/>
              </w:rPr>
              <w:t>MUHASEBE POLİTİKASINDAKİ DEĞİŞİKLİKLER</w:t>
            </w:r>
          </w:p>
        </w:tc>
        <w:tc>
          <w:tcPr>
            <w:tcW w:w="1789" w:type="dxa"/>
            <w:tcBorders>
              <w:top w:val="nil"/>
              <w:left w:val="nil"/>
              <w:bottom w:val="single" w:sz="4" w:space="0" w:color="auto"/>
              <w:right w:val="single" w:sz="4" w:space="0" w:color="auto"/>
            </w:tcBorders>
            <w:shd w:val="clear" w:color="auto" w:fill="FFFFFF" w:themeFill="background1"/>
            <w:vAlign w:val="center"/>
            <w:hideMark/>
          </w:tcPr>
          <w:p w:rsidR="00602383" w:rsidRPr="00DD555E" w:rsidRDefault="00602383">
            <w:pPr>
              <w:jc w:val="center"/>
              <w:rPr>
                <w:b/>
                <w:bCs/>
                <w:color w:val="000000"/>
                <w:sz w:val="22"/>
              </w:rPr>
            </w:pPr>
            <w:r w:rsidRPr="00DD555E">
              <w:rPr>
                <w:b/>
                <w:bCs/>
                <w:color w:val="000000"/>
                <w:sz w:val="22"/>
              </w:rPr>
              <w:t> </w:t>
            </w:r>
          </w:p>
        </w:tc>
        <w:tc>
          <w:tcPr>
            <w:tcW w:w="1789" w:type="dxa"/>
            <w:tcBorders>
              <w:top w:val="nil"/>
              <w:left w:val="nil"/>
              <w:bottom w:val="single" w:sz="4" w:space="0" w:color="auto"/>
              <w:right w:val="single" w:sz="4" w:space="0" w:color="auto"/>
            </w:tcBorders>
            <w:shd w:val="clear" w:color="auto" w:fill="FFFFFF" w:themeFill="background1"/>
            <w:vAlign w:val="center"/>
            <w:hideMark/>
          </w:tcPr>
          <w:p w:rsidR="00602383" w:rsidRPr="00DD555E" w:rsidRDefault="00602383">
            <w:pPr>
              <w:jc w:val="center"/>
              <w:rPr>
                <w:b/>
                <w:bCs/>
                <w:color w:val="000000"/>
                <w:sz w:val="22"/>
              </w:rPr>
            </w:pPr>
            <w:r w:rsidRPr="00DD555E">
              <w:rPr>
                <w:b/>
                <w:bCs/>
                <w:color w:val="000000"/>
                <w:sz w:val="22"/>
              </w:rPr>
              <w:t> </w:t>
            </w:r>
          </w:p>
        </w:tc>
        <w:tc>
          <w:tcPr>
            <w:tcW w:w="1790" w:type="dxa"/>
            <w:tcBorders>
              <w:top w:val="nil"/>
              <w:left w:val="nil"/>
              <w:bottom w:val="single" w:sz="4" w:space="0" w:color="auto"/>
              <w:right w:val="single" w:sz="12" w:space="0" w:color="auto"/>
            </w:tcBorders>
            <w:shd w:val="clear" w:color="auto" w:fill="FFFFFF" w:themeFill="background1"/>
            <w:vAlign w:val="center"/>
            <w:hideMark/>
          </w:tcPr>
          <w:p w:rsidR="00602383" w:rsidRPr="00DD555E" w:rsidRDefault="00602383">
            <w:pPr>
              <w:jc w:val="center"/>
              <w:rPr>
                <w:b/>
                <w:bCs/>
                <w:color w:val="000000"/>
                <w:sz w:val="22"/>
              </w:rPr>
            </w:pPr>
            <w:r w:rsidRPr="00DD555E">
              <w:rPr>
                <w:b/>
                <w:bCs/>
                <w:color w:val="000000"/>
                <w:sz w:val="22"/>
              </w:rPr>
              <w:t> </w:t>
            </w:r>
          </w:p>
        </w:tc>
        <w:tc>
          <w:tcPr>
            <w:tcW w:w="1789" w:type="dxa"/>
            <w:tcBorders>
              <w:top w:val="nil"/>
              <w:left w:val="nil"/>
              <w:bottom w:val="single" w:sz="4" w:space="0" w:color="auto"/>
              <w:right w:val="single" w:sz="4" w:space="0" w:color="auto"/>
            </w:tcBorders>
            <w:shd w:val="clear" w:color="auto" w:fill="D9D9D9"/>
            <w:vAlign w:val="center"/>
            <w:hideMark/>
          </w:tcPr>
          <w:p w:rsidR="00602383" w:rsidRPr="00DD555E" w:rsidRDefault="00602383">
            <w:pPr>
              <w:jc w:val="center"/>
              <w:rPr>
                <w:b/>
                <w:bCs/>
                <w:color w:val="000000"/>
                <w:sz w:val="22"/>
              </w:rPr>
            </w:pPr>
            <w:r w:rsidRPr="00DD555E">
              <w:rPr>
                <w:b/>
                <w:bCs/>
                <w:color w:val="000000"/>
                <w:sz w:val="22"/>
              </w:rPr>
              <w:t> </w:t>
            </w:r>
          </w:p>
        </w:tc>
        <w:tc>
          <w:tcPr>
            <w:tcW w:w="1767" w:type="dxa"/>
            <w:tcBorders>
              <w:top w:val="nil"/>
              <w:left w:val="nil"/>
              <w:bottom w:val="single" w:sz="4" w:space="0" w:color="auto"/>
              <w:right w:val="single" w:sz="4" w:space="0" w:color="auto"/>
            </w:tcBorders>
            <w:shd w:val="clear" w:color="auto" w:fill="D9D9D9"/>
            <w:vAlign w:val="center"/>
            <w:hideMark/>
          </w:tcPr>
          <w:p w:rsidR="00602383" w:rsidRPr="00DD555E" w:rsidRDefault="00602383">
            <w:pPr>
              <w:jc w:val="center"/>
              <w:rPr>
                <w:b/>
                <w:bCs/>
                <w:color w:val="000000"/>
                <w:sz w:val="22"/>
              </w:rPr>
            </w:pPr>
            <w:r w:rsidRPr="00DD555E">
              <w:rPr>
                <w:b/>
                <w:bCs/>
                <w:color w:val="000000"/>
                <w:sz w:val="22"/>
              </w:rPr>
              <w:t> </w:t>
            </w:r>
          </w:p>
        </w:tc>
        <w:tc>
          <w:tcPr>
            <w:tcW w:w="1792" w:type="dxa"/>
            <w:tcBorders>
              <w:top w:val="nil"/>
              <w:left w:val="nil"/>
              <w:bottom w:val="single" w:sz="4" w:space="0" w:color="auto"/>
              <w:right w:val="single" w:sz="12" w:space="0" w:color="auto"/>
            </w:tcBorders>
            <w:shd w:val="clear" w:color="auto" w:fill="D9D9D9"/>
            <w:vAlign w:val="center"/>
            <w:hideMark/>
          </w:tcPr>
          <w:p w:rsidR="00602383" w:rsidRPr="00DD555E" w:rsidRDefault="00602383">
            <w:pPr>
              <w:jc w:val="center"/>
              <w:rPr>
                <w:b/>
                <w:bCs/>
                <w:color w:val="000000"/>
                <w:sz w:val="22"/>
              </w:rPr>
            </w:pPr>
            <w:r w:rsidRPr="00DD555E">
              <w:rPr>
                <w:b/>
                <w:bCs/>
                <w:color w:val="000000"/>
                <w:sz w:val="22"/>
              </w:rPr>
              <w:t> </w:t>
            </w:r>
          </w:p>
        </w:tc>
      </w:tr>
      <w:tr w:rsidR="00607DE3" w:rsidRPr="00DD555E" w:rsidTr="00607DE3">
        <w:trPr>
          <w:trHeight w:val="411"/>
        </w:trPr>
        <w:tc>
          <w:tcPr>
            <w:tcW w:w="5411" w:type="dxa"/>
            <w:tcBorders>
              <w:top w:val="nil"/>
              <w:left w:val="single" w:sz="12" w:space="0" w:color="auto"/>
              <w:bottom w:val="single" w:sz="4" w:space="0" w:color="auto"/>
              <w:right w:val="single" w:sz="12" w:space="0" w:color="auto"/>
            </w:tcBorders>
            <w:vAlign w:val="center"/>
            <w:hideMark/>
          </w:tcPr>
          <w:p w:rsidR="00607DE3" w:rsidRPr="00DD555E" w:rsidRDefault="00607DE3" w:rsidP="00607DE3">
            <w:pPr>
              <w:rPr>
                <w:b/>
                <w:bCs/>
                <w:color w:val="000000"/>
                <w:sz w:val="22"/>
              </w:rPr>
            </w:pPr>
            <w:r w:rsidRPr="00DD555E">
              <w:rPr>
                <w:b/>
                <w:bCs/>
                <w:color w:val="000000"/>
                <w:sz w:val="22"/>
              </w:rPr>
              <w:t>NET DEĞER</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124.591.433,71</w:t>
            </w:r>
          </w:p>
        </w:tc>
        <w:tc>
          <w:tcPr>
            <w:tcW w:w="1789"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25.100.066,65</w:t>
            </w:r>
          </w:p>
        </w:tc>
        <w:tc>
          <w:tcPr>
            <w:tcW w:w="1790" w:type="dxa"/>
            <w:tcBorders>
              <w:top w:val="nil"/>
              <w:left w:val="nil"/>
              <w:bottom w:val="single" w:sz="4" w:space="0" w:color="auto"/>
              <w:right w:val="single" w:sz="12"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149.691.500,36</w:t>
            </w:r>
          </w:p>
        </w:tc>
        <w:tc>
          <w:tcPr>
            <w:tcW w:w="1789" w:type="dxa"/>
            <w:tcBorders>
              <w:top w:val="nil"/>
              <w:left w:val="nil"/>
              <w:bottom w:val="single" w:sz="4" w:space="0" w:color="auto"/>
              <w:right w:val="single" w:sz="4" w:space="0" w:color="auto"/>
            </w:tcBorders>
            <w:shd w:val="clear" w:color="auto" w:fill="D9D9D9"/>
            <w:noWrap/>
            <w:vAlign w:val="bottom"/>
            <w:hideMark/>
          </w:tcPr>
          <w:p w:rsidR="00607DE3" w:rsidRPr="00DD555E" w:rsidRDefault="00607DE3" w:rsidP="00607DE3">
            <w:pPr>
              <w:jc w:val="right"/>
              <w:rPr>
                <w:color w:val="000000"/>
                <w:sz w:val="22"/>
              </w:rPr>
            </w:pPr>
            <w:r w:rsidRPr="00DD555E">
              <w:rPr>
                <w:color w:val="000000"/>
                <w:sz w:val="22"/>
              </w:rPr>
              <w:t>149.691.500,36</w:t>
            </w:r>
          </w:p>
        </w:tc>
        <w:tc>
          <w:tcPr>
            <w:tcW w:w="176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r w:rsidRPr="00DD555E">
              <w:rPr>
                <w:color w:val="000000"/>
                <w:sz w:val="22"/>
              </w:rPr>
              <w:t>141.983.077,61</w:t>
            </w:r>
          </w:p>
        </w:tc>
        <w:tc>
          <w:tcPr>
            <w:tcW w:w="1792" w:type="dxa"/>
            <w:tcBorders>
              <w:top w:val="nil"/>
              <w:left w:val="nil"/>
              <w:bottom w:val="single" w:sz="4" w:space="0" w:color="auto"/>
              <w:right w:val="single" w:sz="12" w:space="0" w:color="auto"/>
            </w:tcBorders>
            <w:shd w:val="clear" w:color="auto" w:fill="D9D9D9"/>
            <w:noWrap/>
            <w:vAlign w:val="bottom"/>
          </w:tcPr>
          <w:p w:rsidR="00607DE3" w:rsidRPr="00DD555E" w:rsidRDefault="00B828C0" w:rsidP="00607DE3">
            <w:pPr>
              <w:jc w:val="right"/>
              <w:rPr>
                <w:color w:val="000000"/>
                <w:sz w:val="22"/>
              </w:rPr>
            </w:pPr>
            <w:r>
              <w:rPr>
                <w:color w:val="000000"/>
                <w:sz w:val="22"/>
              </w:rPr>
              <w:t>291.674.</w:t>
            </w:r>
            <w:r w:rsidR="00607DE3" w:rsidRPr="00DD555E">
              <w:rPr>
                <w:color w:val="000000"/>
                <w:sz w:val="22"/>
              </w:rPr>
              <w:t>577,97</w:t>
            </w:r>
          </w:p>
        </w:tc>
      </w:tr>
      <w:tr w:rsidR="00607DE3" w:rsidRPr="00DD555E" w:rsidTr="00607DE3">
        <w:trPr>
          <w:trHeight w:val="411"/>
        </w:trPr>
        <w:tc>
          <w:tcPr>
            <w:tcW w:w="5411" w:type="dxa"/>
            <w:tcBorders>
              <w:top w:val="nil"/>
              <w:left w:val="single" w:sz="12" w:space="0" w:color="auto"/>
              <w:bottom w:val="single" w:sz="4" w:space="0" w:color="auto"/>
              <w:right w:val="single" w:sz="12" w:space="0" w:color="auto"/>
            </w:tcBorders>
            <w:vAlign w:val="center"/>
            <w:hideMark/>
          </w:tcPr>
          <w:p w:rsidR="00607DE3" w:rsidRPr="00DD555E" w:rsidRDefault="00607DE3" w:rsidP="00607DE3">
            <w:pPr>
              <w:rPr>
                <w:color w:val="000000"/>
                <w:sz w:val="22"/>
              </w:rPr>
            </w:pPr>
            <w:r w:rsidRPr="00DD555E">
              <w:rPr>
                <w:color w:val="000000"/>
                <w:sz w:val="22"/>
              </w:rPr>
              <w:t xml:space="preserve">    A- Denge Kayıtları</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28.886,52</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0,00</w:t>
            </w:r>
          </w:p>
        </w:tc>
        <w:tc>
          <w:tcPr>
            <w:tcW w:w="1790" w:type="dxa"/>
            <w:tcBorders>
              <w:top w:val="nil"/>
              <w:left w:val="nil"/>
              <w:bottom w:val="single" w:sz="4" w:space="0" w:color="auto"/>
              <w:right w:val="single" w:sz="12"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28.886,52</w:t>
            </w:r>
          </w:p>
        </w:tc>
        <w:tc>
          <w:tcPr>
            <w:tcW w:w="1789" w:type="dxa"/>
            <w:tcBorders>
              <w:top w:val="nil"/>
              <w:left w:val="nil"/>
              <w:bottom w:val="single" w:sz="4" w:space="0" w:color="auto"/>
              <w:right w:val="single" w:sz="4" w:space="0" w:color="auto"/>
            </w:tcBorders>
            <w:shd w:val="clear" w:color="auto" w:fill="D9D9D9"/>
            <w:noWrap/>
            <w:vAlign w:val="bottom"/>
            <w:hideMark/>
          </w:tcPr>
          <w:p w:rsidR="00607DE3" w:rsidRPr="00DD555E" w:rsidRDefault="00607DE3" w:rsidP="00607DE3">
            <w:pPr>
              <w:jc w:val="right"/>
              <w:rPr>
                <w:color w:val="000000"/>
                <w:sz w:val="22"/>
              </w:rPr>
            </w:pPr>
            <w:r w:rsidRPr="00DD555E">
              <w:rPr>
                <w:color w:val="000000"/>
                <w:sz w:val="22"/>
              </w:rPr>
              <w:t>28.886,52</w:t>
            </w:r>
          </w:p>
        </w:tc>
        <w:tc>
          <w:tcPr>
            <w:tcW w:w="1767" w:type="dxa"/>
            <w:tcBorders>
              <w:top w:val="nil"/>
              <w:left w:val="nil"/>
              <w:bottom w:val="single" w:sz="4"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r w:rsidRPr="00DD555E">
              <w:rPr>
                <w:color w:val="000000"/>
                <w:sz w:val="22"/>
              </w:rPr>
              <w:t>2.272.956,00</w:t>
            </w:r>
          </w:p>
        </w:tc>
        <w:tc>
          <w:tcPr>
            <w:tcW w:w="1792" w:type="dxa"/>
            <w:tcBorders>
              <w:top w:val="nil"/>
              <w:left w:val="nil"/>
              <w:bottom w:val="single" w:sz="4" w:space="0" w:color="auto"/>
              <w:right w:val="single" w:sz="12" w:space="0" w:color="auto"/>
            </w:tcBorders>
            <w:shd w:val="clear" w:color="auto" w:fill="D9D9D9"/>
            <w:noWrap/>
            <w:vAlign w:val="bottom"/>
          </w:tcPr>
          <w:p w:rsidR="00607DE3" w:rsidRPr="00DD555E" w:rsidRDefault="00B828C0" w:rsidP="00607DE3">
            <w:pPr>
              <w:jc w:val="right"/>
              <w:rPr>
                <w:color w:val="000000"/>
                <w:sz w:val="22"/>
              </w:rPr>
            </w:pPr>
            <w:r>
              <w:rPr>
                <w:color w:val="000000"/>
                <w:sz w:val="22"/>
              </w:rPr>
              <w:t>2.301.</w:t>
            </w:r>
            <w:r w:rsidR="007C4753" w:rsidRPr="00DD555E">
              <w:rPr>
                <w:color w:val="000000"/>
                <w:sz w:val="22"/>
              </w:rPr>
              <w:t>842,52</w:t>
            </w:r>
          </w:p>
        </w:tc>
      </w:tr>
      <w:tr w:rsidR="00607DE3" w:rsidRPr="00DD555E" w:rsidTr="00607DE3">
        <w:trPr>
          <w:trHeight w:val="411"/>
        </w:trPr>
        <w:tc>
          <w:tcPr>
            <w:tcW w:w="5411" w:type="dxa"/>
            <w:tcBorders>
              <w:top w:val="nil"/>
              <w:left w:val="single" w:sz="12" w:space="0" w:color="auto"/>
              <w:bottom w:val="single" w:sz="4" w:space="0" w:color="auto"/>
              <w:right w:val="single" w:sz="12" w:space="0" w:color="auto"/>
            </w:tcBorders>
            <w:vAlign w:val="center"/>
            <w:hideMark/>
          </w:tcPr>
          <w:p w:rsidR="00607DE3" w:rsidRPr="00DD555E" w:rsidRDefault="00607DE3" w:rsidP="00607DE3">
            <w:pPr>
              <w:rPr>
                <w:color w:val="000000"/>
                <w:sz w:val="22"/>
              </w:rPr>
            </w:pPr>
            <w:r w:rsidRPr="00DD555E">
              <w:rPr>
                <w:color w:val="000000"/>
                <w:sz w:val="22"/>
              </w:rPr>
              <w:t xml:space="preserve">    B- Varlık Envanteri</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20.335.216,59</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8.893.494,26</w:t>
            </w:r>
          </w:p>
        </w:tc>
        <w:tc>
          <w:tcPr>
            <w:tcW w:w="1790" w:type="dxa"/>
            <w:tcBorders>
              <w:top w:val="nil"/>
              <w:left w:val="nil"/>
              <w:bottom w:val="single" w:sz="4" w:space="0" w:color="auto"/>
              <w:right w:val="single" w:sz="12"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29.228.710,85</w:t>
            </w:r>
          </w:p>
        </w:tc>
        <w:tc>
          <w:tcPr>
            <w:tcW w:w="1789" w:type="dxa"/>
            <w:tcBorders>
              <w:top w:val="nil"/>
              <w:left w:val="nil"/>
              <w:bottom w:val="single" w:sz="4" w:space="0" w:color="auto"/>
              <w:right w:val="single" w:sz="4" w:space="0" w:color="auto"/>
            </w:tcBorders>
            <w:shd w:val="clear" w:color="auto" w:fill="D9D9D9"/>
            <w:noWrap/>
            <w:vAlign w:val="bottom"/>
            <w:hideMark/>
          </w:tcPr>
          <w:p w:rsidR="00607DE3" w:rsidRPr="00DD555E" w:rsidRDefault="00607DE3" w:rsidP="00607DE3">
            <w:pPr>
              <w:jc w:val="right"/>
              <w:rPr>
                <w:color w:val="000000"/>
                <w:sz w:val="22"/>
              </w:rPr>
            </w:pPr>
            <w:r w:rsidRPr="00DD555E">
              <w:rPr>
                <w:color w:val="000000"/>
                <w:sz w:val="22"/>
              </w:rPr>
              <w:t>29.228.710,85</w:t>
            </w:r>
          </w:p>
        </w:tc>
        <w:tc>
          <w:tcPr>
            <w:tcW w:w="1767" w:type="dxa"/>
            <w:tcBorders>
              <w:top w:val="nil"/>
              <w:left w:val="nil"/>
              <w:bottom w:val="single" w:sz="4"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r w:rsidRPr="00DD555E">
              <w:rPr>
                <w:color w:val="000000"/>
                <w:sz w:val="22"/>
              </w:rPr>
              <w:t>110.962.743,67</w:t>
            </w:r>
          </w:p>
        </w:tc>
        <w:tc>
          <w:tcPr>
            <w:tcW w:w="1792" w:type="dxa"/>
            <w:tcBorders>
              <w:top w:val="nil"/>
              <w:left w:val="nil"/>
              <w:bottom w:val="single" w:sz="4" w:space="0" w:color="auto"/>
              <w:right w:val="single" w:sz="12" w:space="0" w:color="auto"/>
            </w:tcBorders>
            <w:shd w:val="clear" w:color="auto" w:fill="D9D9D9"/>
            <w:noWrap/>
            <w:vAlign w:val="bottom"/>
          </w:tcPr>
          <w:p w:rsidR="00607DE3" w:rsidRPr="00DD555E" w:rsidRDefault="007C4753" w:rsidP="00607DE3">
            <w:pPr>
              <w:jc w:val="right"/>
              <w:rPr>
                <w:color w:val="000000"/>
                <w:sz w:val="22"/>
              </w:rPr>
            </w:pPr>
            <w:r w:rsidRPr="00DD555E">
              <w:rPr>
                <w:color w:val="000000"/>
                <w:sz w:val="22"/>
              </w:rPr>
              <w:t>140.191.454,52</w:t>
            </w:r>
          </w:p>
        </w:tc>
      </w:tr>
      <w:tr w:rsidR="00607DE3" w:rsidRPr="00DD555E" w:rsidTr="00607DE3">
        <w:trPr>
          <w:trHeight w:val="411"/>
        </w:trPr>
        <w:tc>
          <w:tcPr>
            <w:tcW w:w="5411" w:type="dxa"/>
            <w:tcBorders>
              <w:top w:val="nil"/>
              <w:left w:val="single" w:sz="12" w:space="0" w:color="auto"/>
              <w:bottom w:val="single" w:sz="4" w:space="0" w:color="auto"/>
              <w:right w:val="single" w:sz="12" w:space="0" w:color="auto"/>
            </w:tcBorders>
            <w:vAlign w:val="center"/>
            <w:hideMark/>
          </w:tcPr>
          <w:p w:rsidR="00607DE3" w:rsidRPr="00DD555E" w:rsidRDefault="00607DE3" w:rsidP="00607DE3">
            <w:pPr>
              <w:rPr>
                <w:color w:val="000000"/>
                <w:sz w:val="22"/>
              </w:rPr>
            </w:pPr>
            <w:r w:rsidRPr="00DD555E">
              <w:rPr>
                <w:color w:val="000000"/>
                <w:sz w:val="22"/>
              </w:rPr>
              <w:t xml:space="preserve">    C- Yükümlülük Envanteri</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0,00</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-6.898.746,08</w:t>
            </w:r>
          </w:p>
        </w:tc>
        <w:tc>
          <w:tcPr>
            <w:tcW w:w="1790" w:type="dxa"/>
            <w:tcBorders>
              <w:top w:val="nil"/>
              <w:left w:val="nil"/>
              <w:bottom w:val="single" w:sz="4" w:space="0" w:color="auto"/>
              <w:right w:val="single" w:sz="12"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-6.898.746,08</w:t>
            </w:r>
          </w:p>
        </w:tc>
        <w:tc>
          <w:tcPr>
            <w:tcW w:w="1789" w:type="dxa"/>
            <w:tcBorders>
              <w:top w:val="nil"/>
              <w:left w:val="nil"/>
              <w:bottom w:val="single" w:sz="4" w:space="0" w:color="auto"/>
              <w:right w:val="single" w:sz="4" w:space="0" w:color="auto"/>
            </w:tcBorders>
            <w:shd w:val="clear" w:color="auto" w:fill="D9D9D9"/>
            <w:noWrap/>
            <w:vAlign w:val="bottom"/>
            <w:hideMark/>
          </w:tcPr>
          <w:p w:rsidR="00607DE3" w:rsidRPr="00DD555E" w:rsidRDefault="00607DE3" w:rsidP="00607DE3">
            <w:pPr>
              <w:jc w:val="right"/>
              <w:rPr>
                <w:color w:val="000000"/>
                <w:sz w:val="22"/>
              </w:rPr>
            </w:pPr>
            <w:r w:rsidRPr="00DD555E">
              <w:rPr>
                <w:color w:val="000000"/>
                <w:sz w:val="22"/>
              </w:rPr>
              <w:t>-6.898.746,08</w:t>
            </w:r>
          </w:p>
        </w:tc>
        <w:tc>
          <w:tcPr>
            <w:tcW w:w="1767" w:type="dxa"/>
            <w:tcBorders>
              <w:top w:val="nil"/>
              <w:left w:val="nil"/>
              <w:bottom w:val="single" w:sz="4"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r w:rsidRPr="00DD555E">
              <w:rPr>
                <w:color w:val="000000"/>
                <w:sz w:val="22"/>
              </w:rPr>
              <w:t>0,00</w:t>
            </w:r>
          </w:p>
        </w:tc>
        <w:tc>
          <w:tcPr>
            <w:tcW w:w="1792" w:type="dxa"/>
            <w:tcBorders>
              <w:top w:val="nil"/>
              <w:left w:val="nil"/>
              <w:bottom w:val="single" w:sz="4" w:space="0" w:color="auto"/>
              <w:right w:val="single" w:sz="12" w:space="0" w:color="auto"/>
            </w:tcBorders>
            <w:shd w:val="clear" w:color="auto" w:fill="D9D9D9"/>
            <w:noWrap/>
            <w:vAlign w:val="bottom"/>
          </w:tcPr>
          <w:p w:rsidR="00607DE3" w:rsidRPr="00DD555E" w:rsidRDefault="007C4753" w:rsidP="00607DE3">
            <w:pPr>
              <w:jc w:val="right"/>
              <w:rPr>
                <w:color w:val="000000"/>
                <w:sz w:val="22"/>
              </w:rPr>
            </w:pPr>
            <w:r w:rsidRPr="00DD555E">
              <w:rPr>
                <w:color w:val="000000"/>
                <w:sz w:val="22"/>
              </w:rPr>
              <w:t>-6.898.746,08</w:t>
            </w:r>
          </w:p>
        </w:tc>
      </w:tr>
      <w:tr w:rsidR="00607DE3" w:rsidRPr="00DD555E" w:rsidTr="00607DE3">
        <w:trPr>
          <w:trHeight w:val="411"/>
        </w:trPr>
        <w:tc>
          <w:tcPr>
            <w:tcW w:w="5411" w:type="dxa"/>
            <w:tcBorders>
              <w:top w:val="nil"/>
              <w:left w:val="single" w:sz="12" w:space="0" w:color="auto"/>
              <w:bottom w:val="single" w:sz="4" w:space="0" w:color="auto"/>
              <w:right w:val="single" w:sz="12" w:space="0" w:color="auto"/>
            </w:tcBorders>
            <w:vAlign w:val="center"/>
            <w:hideMark/>
          </w:tcPr>
          <w:p w:rsidR="00607DE3" w:rsidRPr="00DD555E" w:rsidRDefault="00607DE3" w:rsidP="00607DE3">
            <w:pPr>
              <w:jc w:val="center"/>
              <w:rPr>
                <w:color w:val="000000"/>
                <w:sz w:val="22"/>
              </w:rPr>
            </w:pPr>
            <w:r w:rsidRPr="00DD555E">
              <w:rPr>
                <w:color w:val="000000"/>
                <w:sz w:val="22"/>
              </w:rPr>
              <w:t>D- Değer Hareketleri Sonuç Hesabından Aktarılanlar</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0,00</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0,00</w:t>
            </w:r>
          </w:p>
        </w:tc>
        <w:tc>
          <w:tcPr>
            <w:tcW w:w="1790" w:type="dxa"/>
            <w:tcBorders>
              <w:top w:val="nil"/>
              <w:left w:val="nil"/>
              <w:bottom w:val="single" w:sz="4" w:space="0" w:color="auto"/>
              <w:right w:val="single" w:sz="12"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0,00</w:t>
            </w:r>
          </w:p>
        </w:tc>
        <w:tc>
          <w:tcPr>
            <w:tcW w:w="1789" w:type="dxa"/>
            <w:tcBorders>
              <w:top w:val="nil"/>
              <w:left w:val="nil"/>
              <w:bottom w:val="single" w:sz="4" w:space="0" w:color="auto"/>
              <w:right w:val="single" w:sz="4" w:space="0" w:color="auto"/>
            </w:tcBorders>
            <w:shd w:val="clear" w:color="auto" w:fill="D9D9D9"/>
            <w:noWrap/>
            <w:vAlign w:val="bottom"/>
            <w:hideMark/>
          </w:tcPr>
          <w:p w:rsidR="00607DE3" w:rsidRPr="00DD555E" w:rsidRDefault="00607DE3" w:rsidP="00607DE3">
            <w:pPr>
              <w:jc w:val="right"/>
              <w:rPr>
                <w:color w:val="000000"/>
                <w:sz w:val="22"/>
              </w:rPr>
            </w:pPr>
            <w:r w:rsidRPr="00DD555E">
              <w:rPr>
                <w:color w:val="000000"/>
                <w:sz w:val="22"/>
              </w:rPr>
              <w:t>0,00</w:t>
            </w:r>
          </w:p>
        </w:tc>
        <w:tc>
          <w:tcPr>
            <w:tcW w:w="1767" w:type="dxa"/>
            <w:tcBorders>
              <w:top w:val="nil"/>
              <w:left w:val="nil"/>
              <w:bottom w:val="single" w:sz="4"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r w:rsidRPr="00DD555E">
              <w:rPr>
                <w:color w:val="000000"/>
                <w:sz w:val="22"/>
              </w:rPr>
              <w:t>0,00</w:t>
            </w:r>
          </w:p>
        </w:tc>
        <w:tc>
          <w:tcPr>
            <w:tcW w:w="1792" w:type="dxa"/>
            <w:tcBorders>
              <w:top w:val="nil"/>
              <w:left w:val="nil"/>
              <w:bottom w:val="single" w:sz="4" w:space="0" w:color="auto"/>
              <w:right w:val="single" w:sz="12" w:space="0" w:color="auto"/>
            </w:tcBorders>
            <w:shd w:val="clear" w:color="auto" w:fill="D9D9D9"/>
            <w:noWrap/>
            <w:vAlign w:val="bottom"/>
          </w:tcPr>
          <w:p w:rsidR="00607DE3" w:rsidRPr="00DD555E" w:rsidRDefault="007C4753" w:rsidP="00607DE3">
            <w:pPr>
              <w:jc w:val="right"/>
              <w:rPr>
                <w:color w:val="000000"/>
                <w:sz w:val="22"/>
              </w:rPr>
            </w:pPr>
            <w:r w:rsidRPr="00DD555E">
              <w:rPr>
                <w:color w:val="000000"/>
                <w:sz w:val="22"/>
              </w:rPr>
              <w:t>0,00</w:t>
            </w:r>
          </w:p>
        </w:tc>
      </w:tr>
      <w:tr w:rsidR="00607DE3" w:rsidRPr="00DD555E" w:rsidTr="00607DE3">
        <w:trPr>
          <w:trHeight w:val="411"/>
        </w:trPr>
        <w:tc>
          <w:tcPr>
            <w:tcW w:w="5411" w:type="dxa"/>
            <w:tcBorders>
              <w:top w:val="nil"/>
              <w:left w:val="single" w:sz="12" w:space="0" w:color="auto"/>
              <w:bottom w:val="single" w:sz="4" w:space="0" w:color="auto"/>
              <w:right w:val="single" w:sz="12" w:space="0" w:color="auto"/>
            </w:tcBorders>
            <w:vAlign w:val="center"/>
            <w:hideMark/>
          </w:tcPr>
          <w:p w:rsidR="00607DE3" w:rsidRPr="00DD555E" w:rsidRDefault="00607DE3" w:rsidP="00607DE3">
            <w:pPr>
              <w:rPr>
                <w:color w:val="000000"/>
                <w:sz w:val="22"/>
              </w:rPr>
            </w:pPr>
            <w:r w:rsidRPr="00DD555E">
              <w:rPr>
                <w:color w:val="000000"/>
                <w:sz w:val="22"/>
              </w:rPr>
              <w:t xml:space="preserve">     E- Enflasyon Düzeltme Farkları</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 </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 </w:t>
            </w:r>
          </w:p>
        </w:tc>
        <w:tc>
          <w:tcPr>
            <w:tcW w:w="1790" w:type="dxa"/>
            <w:tcBorders>
              <w:top w:val="nil"/>
              <w:left w:val="nil"/>
              <w:bottom w:val="single" w:sz="4" w:space="0" w:color="auto"/>
              <w:right w:val="single" w:sz="12"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 </w:t>
            </w:r>
          </w:p>
        </w:tc>
        <w:tc>
          <w:tcPr>
            <w:tcW w:w="1789" w:type="dxa"/>
            <w:tcBorders>
              <w:top w:val="nil"/>
              <w:left w:val="nil"/>
              <w:bottom w:val="single" w:sz="4" w:space="0" w:color="auto"/>
              <w:right w:val="single" w:sz="4" w:space="0" w:color="auto"/>
            </w:tcBorders>
            <w:shd w:val="clear" w:color="auto" w:fill="D9D9D9"/>
            <w:noWrap/>
            <w:vAlign w:val="bottom"/>
            <w:hideMark/>
          </w:tcPr>
          <w:p w:rsidR="00607DE3" w:rsidRPr="00DD555E" w:rsidRDefault="00607DE3" w:rsidP="00607DE3">
            <w:pPr>
              <w:jc w:val="right"/>
              <w:rPr>
                <w:color w:val="000000"/>
                <w:sz w:val="22"/>
              </w:rPr>
            </w:pPr>
            <w:r w:rsidRPr="00DD555E">
              <w:rPr>
                <w:color w:val="000000"/>
                <w:sz w:val="22"/>
              </w:rPr>
              <w:t> </w:t>
            </w:r>
          </w:p>
        </w:tc>
        <w:tc>
          <w:tcPr>
            <w:tcW w:w="1767" w:type="dxa"/>
            <w:tcBorders>
              <w:top w:val="nil"/>
              <w:left w:val="nil"/>
              <w:bottom w:val="single" w:sz="4"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p>
        </w:tc>
        <w:tc>
          <w:tcPr>
            <w:tcW w:w="1792" w:type="dxa"/>
            <w:tcBorders>
              <w:top w:val="nil"/>
              <w:left w:val="nil"/>
              <w:bottom w:val="single" w:sz="4" w:space="0" w:color="auto"/>
              <w:right w:val="single" w:sz="12" w:space="0" w:color="auto"/>
            </w:tcBorders>
            <w:shd w:val="clear" w:color="auto" w:fill="D9D9D9"/>
            <w:noWrap/>
            <w:vAlign w:val="bottom"/>
          </w:tcPr>
          <w:p w:rsidR="00607DE3" w:rsidRPr="00DD555E" w:rsidRDefault="00607DE3" w:rsidP="00607DE3">
            <w:pPr>
              <w:jc w:val="right"/>
              <w:rPr>
                <w:color w:val="000000"/>
                <w:sz w:val="22"/>
              </w:rPr>
            </w:pPr>
          </w:p>
        </w:tc>
      </w:tr>
      <w:tr w:rsidR="00607DE3" w:rsidRPr="00DD555E" w:rsidTr="00607DE3">
        <w:trPr>
          <w:trHeight w:val="411"/>
        </w:trPr>
        <w:tc>
          <w:tcPr>
            <w:tcW w:w="5411" w:type="dxa"/>
            <w:tcBorders>
              <w:top w:val="nil"/>
              <w:left w:val="single" w:sz="12" w:space="0" w:color="auto"/>
              <w:bottom w:val="single" w:sz="4" w:space="0" w:color="auto"/>
              <w:right w:val="single" w:sz="12" w:space="0" w:color="auto"/>
            </w:tcBorders>
            <w:vAlign w:val="center"/>
            <w:hideMark/>
          </w:tcPr>
          <w:p w:rsidR="00607DE3" w:rsidRPr="00DD555E" w:rsidRDefault="00607DE3" w:rsidP="00607DE3">
            <w:pPr>
              <w:rPr>
                <w:color w:val="000000"/>
                <w:sz w:val="22"/>
              </w:rPr>
            </w:pPr>
            <w:r w:rsidRPr="00DD555E">
              <w:rPr>
                <w:color w:val="000000"/>
                <w:sz w:val="22"/>
              </w:rPr>
              <w:t xml:space="preserve">     F- Diğer</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104.227.330,60</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23.105.318,47</w:t>
            </w:r>
          </w:p>
        </w:tc>
        <w:tc>
          <w:tcPr>
            <w:tcW w:w="1790" w:type="dxa"/>
            <w:tcBorders>
              <w:top w:val="nil"/>
              <w:left w:val="nil"/>
              <w:bottom w:val="single" w:sz="4" w:space="0" w:color="auto"/>
              <w:right w:val="single" w:sz="12"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127.332.649,07</w:t>
            </w:r>
          </w:p>
        </w:tc>
        <w:tc>
          <w:tcPr>
            <w:tcW w:w="1789" w:type="dxa"/>
            <w:tcBorders>
              <w:top w:val="nil"/>
              <w:left w:val="nil"/>
              <w:bottom w:val="single" w:sz="4" w:space="0" w:color="auto"/>
              <w:right w:val="single" w:sz="4" w:space="0" w:color="auto"/>
            </w:tcBorders>
            <w:shd w:val="clear" w:color="auto" w:fill="D9D9D9"/>
            <w:noWrap/>
            <w:vAlign w:val="bottom"/>
            <w:hideMark/>
          </w:tcPr>
          <w:p w:rsidR="00607DE3" w:rsidRPr="00DD555E" w:rsidRDefault="00607DE3" w:rsidP="00607DE3">
            <w:pPr>
              <w:jc w:val="right"/>
              <w:rPr>
                <w:color w:val="000000"/>
                <w:sz w:val="22"/>
              </w:rPr>
            </w:pPr>
            <w:r w:rsidRPr="00DD555E">
              <w:rPr>
                <w:color w:val="000000"/>
                <w:sz w:val="22"/>
              </w:rPr>
              <w:t>127.332.649,07</w:t>
            </w:r>
          </w:p>
        </w:tc>
        <w:tc>
          <w:tcPr>
            <w:tcW w:w="1767" w:type="dxa"/>
            <w:tcBorders>
              <w:top w:val="nil"/>
              <w:left w:val="nil"/>
              <w:bottom w:val="single" w:sz="4"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r w:rsidRPr="00DD555E">
              <w:rPr>
                <w:color w:val="000000"/>
                <w:sz w:val="22"/>
              </w:rPr>
              <w:t>28.747.377,94</w:t>
            </w:r>
          </w:p>
        </w:tc>
        <w:tc>
          <w:tcPr>
            <w:tcW w:w="1792" w:type="dxa"/>
            <w:tcBorders>
              <w:top w:val="nil"/>
              <w:left w:val="nil"/>
              <w:bottom w:val="single" w:sz="4" w:space="0" w:color="auto"/>
              <w:right w:val="single" w:sz="12" w:space="0" w:color="auto"/>
            </w:tcBorders>
            <w:shd w:val="clear" w:color="auto" w:fill="D9D9D9"/>
            <w:noWrap/>
            <w:vAlign w:val="bottom"/>
          </w:tcPr>
          <w:p w:rsidR="00607DE3" w:rsidRPr="00DD555E" w:rsidRDefault="007C4753" w:rsidP="00607DE3">
            <w:pPr>
              <w:jc w:val="right"/>
              <w:rPr>
                <w:color w:val="000000"/>
                <w:sz w:val="22"/>
              </w:rPr>
            </w:pPr>
            <w:r w:rsidRPr="00DD555E">
              <w:rPr>
                <w:color w:val="000000"/>
                <w:sz w:val="22"/>
              </w:rPr>
              <w:t>156.080.027,01</w:t>
            </w:r>
          </w:p>
        </w:tc>
      </w:tr>
      <w:tr w:rsidR="00607DE3" w:rsidRPr="00DD555E" w:rsidTr="00607DE3">
        <w:trPr>
          <w:trHeight w:val="411"/>
        </w:trPr>
        <w:tc>
          <w:tcPr>
            <w:tcW w:w="5411" w:type="dxa"/>
            <w:tcBorders>
              <w:top w:val="nil"/>
              <w:left w:val="single" w:sz="12" w:space="0" w:color="auto"/>
              <w:bottom w:val="single" w:sz="4" w:space="0" w:color="auto"/>
              <w:right w:val="single" w:sz="12" w:space="0" w:color="auto"/>
            </w:tcBorders>
            <w:vAlign w:val="center"/>
            <w:hideMark/>
          </w:tcPr>
          <w:p w:rsidR="00607DE3" w:rsidRPr="00DD555E" w:rsidRDefault="00607DE3" w:rsidP="00607DE3">
            <w:pPr>
              <w:rPr>
                <w:b/>
                <w:bCs/>
                <w:color w:val="000000"/>
                <w:sz w:val="22"/>
              </w:rPr>
            </w:pPr>
            <w:r w:rsidRPr="00DD555E">
              <w:rPr>
                <w:b/>
                <w:bCs/>
                <w:color w:val="000000"/>
                <w:sz w:val="22"/>
              </w:rPr>
              <w:t>DEĞER HAREKETLERİ</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6.608,00</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-205.773,15</w:t>
            </w:r>
          </w:p>
        </w:tc>
        <w:tc>
          <w:tcPr>
            <w:tcW w:w="1790" w:type="dxa"/>
            <w:tcBorders>
              <w:top w:val="nil"/>
              <w:left w:val="nil"/>
              <w:bottom w:val="single" w:sz="4" w:space="0" w:color="auto"/>
              <w:right w:val="single" w:sz="12"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-199.165,15</w:t>
            </w:r>
          </w:p>
        </w:tc>
        <w:tc>
          <w:tcPr>
            <w:tcW w:w="1789" w:type="dxa"/>
            <w:tcBorders>
              <w:top w:val="nil"/>
              <w:left w:val="nil"/>
              <w:bottom w:val="single" w:sz="4" w:space="0" w:color="auto"/>
              <w:right w:val="single" w:sz="4" w:space="0" w:color="auto"/>
            </w:tcBorders>
            <w:shd w:val="clear" w:color="auto" w:fill="D9D9D9"/>
            <w:noWrap/>
            <w:vAlign w:val="bottom"/>
            <w:hideMark/>
          </w:tcPr>
          <w:p w:rsidR="00607DE3" w:rsidRPr="00DD555E" w:rsidRDefault="00607DE3" w:rsidP="00607DE3">
            <w:pPr>
              <w:jc w:val="right"/>
              <w:rPr>
                <w:color w:val="000000"/>
                <w:sz w:val="22"/>
              </w:rPr>
            </w:pPr>
            <w:r w:rsidRPr="00DD555E">
              <w:rPr>
                <w:color w:val="000000"/>
                <w:sz w:val="22"/>
              </w:rPr>
              <w:t>-199.165,15</w:t>
            </w:r>
          </w:p>
        </w:tc>
        <w:tc>
          <w:tcPr>
            <w:tcW w:w="1767" w:type="dxa"/>
            <w:tcBorders>
              <w:top w:val="nil"/>
              <w:left w:val="nil"/>
              <w:bottom w:val="single" w:sz="4"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r w:rsidRPr="00DD555E">
              <w:rPr>
                <w:color w:val="000000"/>
                <w:sz w:val="22"/>
              </w:rPr>
              <w:t>0,00</w:t>
            </w:r>
          </w:p>
        </w:tc>
        <w:tc>
          <w:tcPr>
            <w:tcW w:w="1792" w:type="dxa"/>
            <w:tcBorders>
              <w:top w:val="nil"/>
              <w:left w:val="nil"/>
              <w:bottom w:val="single" w:sz="4" w:space="0" w:color="auto"/>
              <w:right w:val="single" w:sz="12" w:space="0" w:color="auto"/>
            </w:tcBorders>
            <w:shd w:val="clear" w:color="auto" w:fill="D9D9D9"/>
            <w:noWrap/>
            <w:vAlign w:val="bottom"/>
          </w:tcPr>
          <w:p w:rsidR="00607DE3" w:rsidRPr="00DD555E" w:rsidRDefault="007C4753" w:rsidP="00607DE3">
            <w:pPr>
              <w:jc w:val="right"/>
              <w:rPr>
                <w:color w:val="000000"/>
                <w:sz w:val="22"/>
              </w:rPr>
            </w:pPr>
            <w:r w:rsidRPr="00DD555E">
              <w:rPr>
                <w:color w:val="000000"/>
                <w:sz w:val="22"/>
              </w:rPr>
              <w:t>-199.165,15</w:t>
            </w:r>
          </w:p>
        </w:tc>
      </w:tr>
      <w:tr w:rsidR="00607DE3" w:rsidRPr="00DD555E" w:rsidTr="00607DE3">
        <w:trPr>
          <w:trHeight w:val="411"/>
        </w:trPr>
        <w:tc>
          <w:tcPr>
            <w:tcW w:w="5411" w:type="dxa"/>
            <w:tcBorders>
              <w:top w:val="nil"/>
              <w:left w:val="single" w:sz="12" w:space="0" w:color="auto"/>
              <w:bottom w:val="single" w:sz="4" w:space="0" w:color="auto"/>
              <w:right w:val="single" w:sz="12" w:space="0" w:color="auto"/>
            </w:tcBorders>
            <w:vAlign w:val="center"/>
            <w:hideMark/>
          </w:tcPr>
          <w:p w:rsidR="00607DE3" w:rsidRPr="00DD555E" w:rsidRDefault="00607DE3" w:rsidP="00607DE3">
            <w:pPr>
              <w:rPr>
                <w:b/>
                <w:bCs/>
                <w:color w:val="000000"/>
                <w:sz w:val="22"/>
              </w:rPr>
            </w:pPr>
            <w:r w:rsidRPr="00DD555E">
              <w:rPr>
                <w:b/>
                <w:bCs/>
                <w:color w:val="000000"/>
                <w:sz w:val="22"/>
              </w:rPr>
              <w:t>YEDEKLER</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 xml:space="preserve"> </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 </w:t>
            </w:r>
          </w:p>
        </w:tc>
        <w:tc>
          <w:tcPr>
            <w:tcW w:w="1790" w:type="dxa"/>
            <w:tcBorders>
              <w:top w:val="nil"/>
              <w:left w:val="nil"/>
              <w:bottom w:val="single" w:sz="4" w:space="0" w:color="auto"/>
              <w:right w:val="single" w:sz="12"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 </w:t>
            </w:r>
          </w:p>
        </w:tc>
        <w:tc>
          <w:tcPr>
            <w:tcW w:w="1789" w:type="dxa"/>
            <w:tcBorders>
              <w:top w:val="nil"/>
              <w:left w:val="nil"/>
              <w:bottom w:val="single" w:sz="4" w:space="0" w:color="auto"/>
              <w:right w:val="single" w:sz="4" w:space="0" w:color="auto"/>
            </w:tcBorders>
            <w:shd w:val="clear" w:color="auto" w:fill="D9D9D9"/>
            <w:noWrap/>
            <w:vAlign w:val="bottom"/>
            <w:hideMark/>
          </w:tcPr>
          <w:p w:rsidR="00607DE3" w:rsidRPr="00DD555E" w:rsidRDefault="00607DE3" w:rsidP="00607DE3">
            <w:pPr>
              <w:jc w:val="right"/>
              <w:rPr>
                <w:color w:val="000000"/>
                <w:sz w:val="22"/>
              </w:rPr>
            </w:pPr>
            <w:r w:rsidRPr="00DD555E">
              <w:rPr>
                <w:color w:val="000000"/>
                <w:sz w:val="22"/>
              </w:rPr>
              <w:t xml:space="preserve"> </w:t>
            </w:r>
          </w:p>
        </w:tc>
        <w:tc>
          <w:tcPr>
            <w:tcW w:w="1767" w:type="dxa"/>
            <w:tcBorders>
              <w:top w:val="nil"/>
              <w:left w:val="nil"/>
              <w:bottom w:val="single" w:sz="4"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p>
        </w:tc>
        <w:tc>
          <w:tcPr>
            <w:tcW w:w="1792" w:type="dxa"/>
            <w:tcBorders>
              <w:top w:val="nil"/>
              <w:left w:val="nil"/>
              <w:bottom w:val="single" w:sz="4" w:space="0" w:color="auto"/>
              <w:right w:val="single" w:sz="12" w:space="0" w:color="auto"/>
            </w:tcBorders>
            <w:shd w:val="clear" w:color="auto" w:fill="D9D9D9"/>
            <w:noWrap/>
            <w:vAlign w:val="bottom"/>
          </w:tcPr>
          <w:p w:rsidR="00607DE3" w:rsidRPr="00DD555E" w:rsidRDefault="00607DE3" w:rsidP="00607DE3">
            <w:pPr>
              <w:jc w:val="right"/>
              <w:rPr>
                <w:color w:val="000000"/>
                <w:sz w:val="22"/>
              </w:rPr>
            </w:pPr>
          </w:p>
        </w:tc>
      </w:tr>
      <w:tr w:rsidR="00607DE3" w:rsidRPr="00DD555E" w:rsidTr="00607DE3">
        <w:trPr>
          <w:trHeight w:val="411"/>
        </w:trPr>
        <w:tc>
          <w:tcPr>
            <w:tcW w:w="5411" w:type="dxa"/>
            <w:tcBorders>
              <w:top w:val="nil"/>
              <w:left w:val="single" w:sz="12" w:space="0" w:color="auto"/>
              <w:bottom w:val="single" w:sz="4" w:space="0" w:color="auto"/>
              <w:right w:val="single" w:sz="12" w:space="0" w:color="auto"/>
            </w:tcBorders>
            <w:vAlign w:val="center"/>
            <w:hideMark/>
          </w:tcPr>
          <w:p w:rsidR="00607DE3" w:rsidRPr="00DD555E" w:rsidRDefault="00607DE3" w:rsidP="00607DE3">
            <w:pPr>
              <w:rPr>
                <w:b/>
                <w:bCs/>
                <w:color w:val="000000"/>
                <w:sz w:val="22"/>
              </w:rPr>
            </w:pPr>
            <w:r w:rsidRPr="00DD555E">
              <w:rPr>
                <w:b/>
                <w:bCs/>
                <w:color w:val="000000"/>
                <w:sz w:val="22"/>
              </w:rPr>
              <w:t>GEÇMİŞ YILLAR OLUMLU SONUÇLARI</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218.472.286,48</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-23.105.318,47</w:t>
            </w:r>
          </w:p>
        </w:tc>
        <w:tc>
          <w:tcPr>
            <w:tcW w:w="1790" w:type="dxa"/>
            <w:tcBorders>
              <w:top w:val="nil"/>
              <w:left w:val="nil"/>
              <w:bottom w:val="single" w:sz="4" w:space="0" w:color="auto"/>
              <w:right w:val="single" w:sz="12"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195.366.968,01</w:t>
            </w:r>
          </w:p>
        </w:tc>
        <w:tc>
          <w:tcPr>
            <w:tcW w:w="1789" w:type="dxa"/>
            <w:tcBorders>
              <w:top w:val="nil"/>
              <w:left w:val="nil"/>
              <w:bottom w:val="single" w:sz="4"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r w:rsidRPr="00DD555E">
              <w:rPr>
                <w:color w:val="000000"/>
                <w:sz w:val="22"/>
              </w:rPr>
              <w:t>324.175.511,57</w:t>
            </w:r>
          </w:p>
        </w:tc>
        <w:tc>
          <w:tcPr>
            <w:tcW w:w="1767" w:type="dxa"/>
            <w:tcBorders>
              <w:top w:val="nil"/>
              <w:left w:val="nil"/>
              <w:bottom w:val="single" w:sz="4"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r w:rsidRPr="00DD555E">
              <w:rPr>
                <w:color w:val="000000"/>
                <w:sz w:val="22"/>
              </w:rPr>
              <w:t>-28.747.377,94</w:t>
            </w:r>
          </w:p>
        </w:tc>
        <w:tc>
          <w:tcPr>
            <w:tcW w:w="1792" w:type="dxa"/>
            <w:tcBorders>
              <w:top w:val="nil"/>
              <w:left w:val="nil"/>
              <w:bottom w:val="single" w:sz="4" w:space="0" w:color="auto"/>
              <w:right w:val="single" w:sz="12" w:space="0" w:color="auto"/>
            </w:tcBorders>
            <w:shd w:val="clear" w:color="auto" w:fill="D9D9D9"/>
            <w:noWrap/>
            <w:vAlign w:val="bottom"/>
          </w:tcPr>
          <w:p w:rsidR="00607DE3" w:rsidRPr="00DD555E" w:rsidRDefault="007C4753" w:rsidP="00607DE3">
            <w:pPr>
              <w:jc w:val="right"/>
              <w:rPr>
                <w:color w:val="000000"/>
                <w:sz w:val="22"/>
              </w:rPr>
            </w:pPr>
            <w:r w:rsidRPr="00DD555E">
              <w:rPr>
                <w:color w:val="000000"/>
                <w:sz w:val="22"/>
              </w:rPr>
              <w:t>295.968.133,63</w:t>
            </w:r>
          </w:p>
        </w:tc>
      </w:tr>
      <w:tr w:rsidR="00607DE3" w:rsidRPr="00DD555E" w:rsidTr="00607DE3">
        <w:trPr>
          <w:trHeight w:val="411"/>
        </w:trPr>
        <w:tc>
          <w:tcPr>
            <w:tcW w:w="5411" w:type="dxa"/>
            <w:tcBorders>
              <w:top w:val="nil"/>
              <w:left w:val="single" w:sz="12" w:space="0" w:color="auto"/>
              <w:bottom w:val="single" w:sz="4" w:space="0" w:color="auto"/>
              <w:right w:val="single" w:sz="12" w:space="0" w:color="auto"/>
            </w:tcBorders>
            <w:vAlign w:val="center"/>
            <w:hideMark/>
          </w:tcPr>
          <w:p w:rsidR="00607DE3" w:rsidRPr="00DD555E" w:rsidRDefault="00607DE3" w:rsidP="00607DE3">
            <w:pPr>
              <w:rPr>
                <w:b/>
                <w:bCs/>
                <w:color w:val="000000"/>
                <w:sz w:val="22"/>
              </w:rPr>
            </w:pPr>
            <w:r w:rsidRPr="00DD555E">
              <w:rPr>
                <w:b/>
                <w:bCs/>
                <w:color w:val="000000"/>
                <w:sz w:val="22"/>
              </w:rPr>
              <w:t>GEÇMİŞ YILLAR OLUMSUZ SONUÇLARI</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-238.355.649,17</w:t>
            </w:r>
          </w:p>
        </w:tc>
        <w:tc>
          <w:tcPr>
            <w:tcW w:w="1789" w:type="dxa"/>
            <w:tcBorders>
              <w:top w:val="nil"/>
              <w:left w:val="nil"/>
              <w:bottom w:val="single" w:sz="4"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0,00</w:t>
            </w:r>
          </w:p>
        </w:tc>
        <w:tc>
          <w:tcPr>
            <w:tcW w:w="1790" w:type="dxa"/>
            <w:tcBorders>
              <w:top w:val="nil"/>
              <w:left w:val="nil"/>
              <w:bottom w:val="single" w:sz="4" w:space="0" w:color="auto"/>
              <w:right w:val="single" w:sz="12"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-238.355.649,17</w:t>
            </w:r>
          </w:p>
        </w:tc>
        <w:tc>
          <w:tcPr>
            <w:tcW w:w="1789" w:type="dxa"/>
            <w:tcBorders>
              <w:top w:val="nil"/>
              <w:left w:val="nil"/>
              <w:bottom w:val="single" w:sz="4"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r w:rsidRPr="00DD555E">
              <w:rPr>
                <w:color w:val="000000"/>
                <w:sz w:val="22"/>
              </w:rPr>
              <w:t>-352.130.420,07</w:t>
            </w:r>
          </w:p>
        </w:tc>
        <w:tc>
          <w:tcPr>
            <w:tcW w:w="1767" w:type="dxa"/>
            <w:tcBorders>
              <w:top w:val="nil"/>
              <w:left w:val="nil"/>
              <w:bottom w:val="single" w:sz="4"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r w:rsidRPr="00DD555E">
              <w:rPr>
                <w:color w:val="000000"/>
                <w:sz w:val="22"/>
              </w:rPr>
              <w:t>0,00</w:t>
            </w:r>
          </w:p>
        </w:tc>
        <w:tc>
          <w:tcPr>
            <w:tcW w:w="1792" w:type="dxa"/>
            <w:tcBorders>
              <w:top w:val="nil"/>
              <w:left w:val="nil"/>
              <w:bottom w:val="single" w:sz="4" w:space="0" w:color="auto"/>
              <w:right w:val="single" w:sz="12" w:space="0" w:color="auto"/>
            </w:tcBorders>
            <w:shd w:val="clear" w:color="auto" w:fill="D9D9D9"/>
            <w:noWrap/>
            <w:vAlign w:val="bottom"/>
          </w:tcPr>
          <w:p w:rsidR="00607DE3" w:rsidRPr="00DD555E" w:rsidRDefault="007C4753" w:rsidP="00607DE3">
            <w:pPr>
              <w:jc w:val="right"/>
              <w:rPr>
                <w:color w:val="000000"/>
                <w:sz w:val="22"/>
              </w:rPr>
            </w:pPr>
            <w:r w:rsidRPr="00DD555E">
              <w:rPr>
                <w:color w:val="000000"/>
                <w:sz w:val="22"/>
              </w:rPr>
              <w:t>-352.130.420,07</w:t>
            </w:r>
          </w:p>
        </w:tc>
      </w:tr>
      <w:tr w:rsidR="00607DE3" w:rsidRPr="00DD555E" w:rsidTr="00607DE3">
        <w:trPr>
          <w:trHeight w:val="411"/>
        </w:trPr>
        <w:tc>
          <w:tcPr>
            <w:tcW w:w="5411" w:type="dxa"/>
            <w:tcBorders>
              <w:top w:val="nil"/>
              <w:left w:val="single" w:sz="12" w:space="0" w:color="auto"/>
              <w:bottom w:val="single" w:sz="12" w:space="0" w:color="auto"/>
              <w:right w:val="single" w:sz="12" w:space="0" w:color="auto"/>
            </w:tcBorders>
            <w:vAlign w:val="center"/>
            <w:hideMark/>
          </w:tcPr>
          <w:p w:rsidR="00607DE3" w:rsidRPr="00DD555E" w:rsidRDefault="00607DE3" w:rsidP="00607DE3">
            <w:pPr>
              <w:rPr>
                <w:b/>
                <w:bCs/>
                <w:color w:val="000000"/>
                <w:sz w:val="22"/>
              </w:rPr>
            </w:pPr>
            <w:r w:rsidRPr="00DD555E">
              <w:rPr>
                <w:b/>
                <w:bCs/>
                <w:color w:val="000000"/>
                <w:sz w:val="22"/>
              </w:rPr>
              <w:t>DÖNEM FAALİYET SONUÇLARI</w:t>
            </w:r>
          </w:p>
        </w:tc>
        <w:tc>
          <w:tcPr>
            <w:tcW w:w="1789" w:type="dxa"/>
            <w:tcBorders>
              <w:top w:val="nil"/>
              <w:left w:val="nil"/>
              <w:bottom w:val="single" w:sz="12"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0,00</w:t>
            </w:r>
          </w:p>
        </w:tc>
        <w:tc>
          <w:tcPr>
            <w:tcW w:w="1789" w:type="dxa"/>
            <w:tcBorders>
              <w:top w:val="nil"/>
              <w:left w:val="nil"/>
              <w:bottom w:val="single" w:sz="12" w:space="0" w:color="auto"/>
              <w:right w:val="single" w:sz="4"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15.573.772,66</w:t>
            </w:r>
          </w:p>
        </w:tc>
        <w:tc>
          <w:tcPr>
            <w:tcW w:w="1790" w:type="dxa"/>
            <w:tcBorders>
              <w:top w:val="nil"/>
              <w:left w:val="nil"/>
              <w:bottom w:val="single" w:sz="12" w:space="0" w:color="auto"/>
              <w:right w:val="single" w:sz="12" w:space="0" w:color="auto"/>
            </w:tcBorders>
            <w:shd w:val="clear" w:color="auto" w:fill="FFFFFF" w:themeFill="background1"/>
            <w:noWrap/>
            <w:vAlign w:val="bottom"/>
            <w:hideMark/>
          </w:tcPr>
          <w:p w:rsidR="00607DE3" w:rsidRPr="00DD555E" w:rsidRDefault="00607DE3" w:rsidP="00607DE3">
            <w:pPr>
              <w:jc w:val="right"/>
              <w:rPr>
                <w:color w:val="000000"/>
                <w:sz w:val="22"/>
              </w:rPr>
            </w:pPr>
            <w:r w:rsidRPr="00DD555E">
              <w:rPr>
                <w:color w:val="000000"/>
                <w:sz w:val="22"/>
              </w:rPr>
              <w:t>15.573.772,66</w:t>
            </w:r>
          </w:p>
        </w:tc>
        <w:tc>
          <w:tcPr>
            <w:tcW w:w="1789" w:type="dxa"/>
            <w:tcBorders>
              <w:top w:val="nil"/>
              <w:left w:val="nil"/>
              <w:bottom w:val="single" w:sz="12" w:space="0" w:color="auto"/>
              <w:right w:val="single" w:sz="4" w:space="0" w:color="auto"/>
            </w:tcBorders>
            <w:shd w:val="clear" w:color="auto" w:fill="D9D9D9"/>
            <w:noWrap/>
            <w:vAlign w:val="bottom"/>
            <w:hideMark/>
          </w:tcPr>
          <w:p w:rsidR="00607DE3" w:rsidRPr="00DD555E" w:rsidRDefault="00607DE3" w:rsidP="00607DE3">
            <w:pPr>
              <w:jc w:val="right"/>
              <w:rPr>
                <w:color w:val="000000"/>
                <w:sz w:val="22"/>
              </w:rPr>
            </w:pPr>
            <w:r w:rsidRPr="00DD555E">
              <w:rPr>
                <w:color w:val="000000"/>
                <w:sz w:val="22"/>
              </w:rPr>
              <w:t>0,00</w:t>
            </w:r>
          </w:p>
        </w:tc>
        <w:tc>
          <w:tcPr>
            <w:tcW w:w="1767" w:type="dxa"/>
            <w:tcBorders>
              <w:top w:val="nil"/>
              <w:left w:val="nil"/>
              <w:bottom w:val="single" w:sz="12" w:space="0" w:color="auto"/>
              <w:right w:val="single" w:sz="4" w:space="0" w:color="auto"/>
            </w:tcBorders>
            <w:shd w:val="clear" w:color="auto" w:fill="D9D9D9"/>
            <w:noWrap/>
            <w:vAlign w:val="bottom"/>
          </w:tcPr>
          <w:p w:rsidR="00607DE3" w:rsidRPr="00DD555E" w:rsidRDefault="00607DE3" w:rsidP="00607DE3">
            <w:pPr>
              <w:jc w:val="right"/>
              <w:rPr>
                <w:color w:val="000000"/>
                <w:sz w:val="22"/>
              </w:rPr>
            </w:pPr>
            <w:r w:rsidRPr="00DD555E">
              <w:rPr>
                <w:color w:val="000000"/>
                <w:sz w:val="22"/>
              </w:rPr>
              <w:t>12.046.767,68</w:t>
            </w:r>
          </w:p>
        </w:tc>
        <w:tc>
          <w:tcPr>
            <w:tcW w:w="1792" w:type="dxa"/>
            <w:tcBorders>
              <w:top w:val="nil"/>
              <w:left w:val="nil"/>
              <w:bottom w:val="single" w:sz="12" w:space="0" w:color="auto"/>
              <w:right w:val="single" w:sz="12" w:space="0" w:color="auto"/>
            </w:tcBorders>
            <w:shd w:val="clear" w:color="auto" w:fill="D9D9D9"/>
            <w:noWrap/>
            <w:vAlign w:val="bottom"/>
          </w:tcPr>
          <w:p w:rsidR="00607DE3" w:rsidRPr="00DD555E" w:rsidRDefault="007C4753" w:rsidP="00607DE3">
            <w:pPr>
              <w:jc w:val="right"/>
              <w:rPr>
                <w:color w:val="000000"/>
                <w:sz w:val="22"/>
              </w:rPr>
            </w:pPr>
            <w:r w:rsidRPr="00DD555E">
              <w:rPr>
                <w:color w:val="000000"/>
                <w:sz w:val="22"/>
              </w:rPr>
              <w:t>12.046.767,68</w:t>
            </w:r>
          </w:p>
        </w:tc>
      </w:tr>
    </w:tbl>
    <w:p w:rsidR="00602383" w:rsidRPr="00183DF8" w:rsidRDefault="00226D04" w:rsidP="00A71651">
      <w:pPr>
        <w:pStyle w:val="Balk2"/>
        <w:numPr>
          <w:ilvl w:val="0"/>
          <w:numId w:val="4"/>
        </w:numPr>
        <w:rPr>
          <w:rFonts w:ascii="Times New Roman" w:hAnsi="Times New Roman" w:cs="Times New Roman"/>
          <w:color w:val="000000" w:themeColor="text1"/>
        </w:rPr>
      </w:pPr>
      <w:bookmarkStart w:id="8" w:name="_Toc536481090"/>
      <w:bookmarkStart w:id="9" w:name="_Toc1653012"/>
      <w:r w:rsidRPr="00183DF8">
        <w:rPr>
          <w:rFonts w:ascii="Times New Roman" w:hAnsi="Times New Roman" w:cs="Times New Roman"/>
          <w:color w:val="000000" w:themeColor="text1"/>
        </w:rPr>
        <w:lastRenderedPageBreak/>
        <w:t>BÜTÇELENEN VE GERÇEKLEŞEN TUTARLARIN KARŞILAŞTIRMA TABLOSU</w:t>
      </w:r>
      <w:bookmarkEnd w:id="8"/>
      <w:bookmarkEnd w:id="9"/>
    </w:p>
    <w:tbl>
      <w:tblPr>
        <w:tblpPr w:leftFromText="141" w:rightFromText="141" w:vertAnchor="text" w:horzAnchor="margin" w:tblpXSpec="center" w:tblpY="184"/>
        <w:tblW w:w="15998" w:type="dxa"/>
        <w:tblCellMar>
          <w:left w:w="70" w:type="dxa"/>
          <w:right w:w="70" w:type="dxa"/>
        </w:tblCellMar>
        <w:tblLook w:val="04A0" w:firstRow="1" w:lastRow="0" w:firstColumn="1" w:lastColumn="0" w:noHBand="0" w:noVBand="1"/>
      </w:tblPr>
      <w:tblGrid>
        <w:gridCol w:w="7232"/>
        <w:gridCol w:w="3249"/>
        <w:gridCol w:w="2263"/>
        <w:gridCol w:w="3254"/>
      </w:tblGrid>
      <w:tr w:rsidR="00AE524F" w:rsidRPr="00DD555E" w:rsidTr="00AE524F">
        <w:trPr>
          <w:trHeight w:val="340"/>
        </w:trPr>
        <w:tc>
          <w:tcPr>
            <w:tcW w:w="15998" w:type="dxa"/>
            <w:gridSpan w:val="4"/>
            <w:tcBorders>
              <w:top w:val="single" w:sz="12" w:space="0" w:color="auto"/>
              <w:left w:val="single" w:sz="12" w:space="0" w:color="auto"/>
              <w:bottom w:val="nil"/>
              <w:right w:val="single" w:sz="12" w:space="0" w:color="000000"/>
            </w:tcBorders>
            <w:noWrap/>
            <w:vAlign w:val="center"/>
            <w:hideMark/>
          </w:tcPr>
          <w:p w:rsidR="00AE524F" w:rsidRPr="00DD555E" w:rsidRDefault="00BC5239" w:rsidP="00AE524F">
            <w:pPr>
              <w:jc w:val="center"/>
              <w:rPr>
                <w:b/>
                <w:bCs/>
                <w:color w:val="000000"/>
                <w:szCs w:val="28"/>
              </w:rPr>
            </w:pPr>
            <w:bookmarkStart w:id="10" w:name="_Hlk38628317"/>
            <w:r w:rsidRPr="00DD555E">
              <w:rPr>
                <w:b/>
                <w:bCs/>
                <w:color w:val="000000"/>
                <w:szCs w:val="28"/>
              </w:rPr>
              <w:t>MUŞ ALPARSLAN ÜNİVERSİTESİ 2020</w:t>
            </w:r>
            <w:r w:rsidR="00AE524F" w:rsidRPr="00DD555E">
              <w:rPr>
                <w:b/>
                <w:bCs/>
                <w:color w:val="000000"/>
                <w:szCs w:val="28"/>
              </w:rPr>
              <w:t xml:space="preserve"> YILI BÜTÇELENEN VE GERÇEKLEŞEN TUTARLARIN KARŞILAŞTIRMA TABLOSU    </w:t>
            </w:r>
          </w:p>
        </w:tc>
      </w:tr>
      <w:tr w:rsidR="00AE524F" w:rsidRPr="00DD555E" w:rsidTr="0037762E">
        <w:trPr>
          <w:trHeight w:val="274"/>
        </w:trPr>
        <w:tc>
          <w:tcPr>
            <w:tcW w:w="7232" w:type="dxa"/>
            <w:tcBorders>
              <w:top w:val="single" w:sz="12" w:space="0" w:color="auto"/>
              <w:left w:val="single" w:sz="12" w:space="0" w:color="auto"/>
              <w:bottom w:val="single" w:sz="4" w:space="0" w:color="auto"/>
              <w:right w:val="single" w:sz="4" w:space="0" w:color="auto"/>
            </w:tcBorders>
            <w:noWrap/>
            <w:vAlign w:val="bottom"/>
            <w:hideMark/>
          </w:tcPr>
          <w:p w:rsidR="00AE524F" w:rsidRPr="00DD555E" w:rsidRDefault="00AE524F" w:rsidP="00AE524F">
            <w:pPr>
              <w:rPr>
                <w:color w:val="000000"/>
              </w:rPr>
            </w:pPr>
            <w:r w:rsidRPr="00DD555E">
              <w:rPr>
                <w:color w:val="000000"/>
              </w:rPr>
              <w:t> </w:t>
            </w:r>
          </w:p>
        </w:tc>
        <w:tc>
          <w:tcPr>
            <w:tcW w:w="5512" w:type="dxa"/>
            <w:gridSpan w:val="2"/>
            <w:tcBorders>
              <w:top w:val="single" w:sz="12" w:space="0" w:color="auto"/>
              <w:left w:val="single" w:sz="4" w:space="0" w:color="auto"/>
              <w:bottom w:val="single" w:sz="4" w:space="0" w:color="auto"/>
              <w:right w:val="single" w:sz="4" w:space="0" w:color="auto"/>
            </w:tcBorders>
            <w:noWrap/>
            <w:vAlign w:val="center"/>
            <w:hideMark/>
          </w:tcPr>
          <w:p w:rsidR="00AE524F" w:rsidRPr="00DD555E" w:rsidRDefault="00AE524F" w:rsidP="00AE524F">
            <w:pPr>
              <w:jc w:val="center"/>
              <w:rPr>
                <w:b/>
                <w:bCs/>
                <w:color w:val="000000"/>
              </w:rPr>
            </w:pPr>
            <w:r w:rsidRPr="00DD555E">
              <w:rPr>
                <w:b/>
                <w:bCs/>
                <w:color w:val="000000"/>
              </w:rPr>
              <w:t>Bütçelenen Tutarlar</w:t>
            </w:r>
          </w:p>
        </w:tc>
        <w:tc>
          <w:tcPr>
            <w:tcW w:w="3254" w:type="dxa"/>
            <w:vMerge w:val="restart"/>
            <w:tcBorders>
              <w:top w:val="single" w:sz="12" w:space="0" w:color="auto"/>
              <w:left w:val="single" w:sz="4" w:space="0" w:color="auto"/>
              <w:bottom w:val="single" w:sz="4" w:space="0" w:color="auto"/>
              <w:right w:val="single" w:sz="12" w:space="0" w:color="auto"/>
            </w:tcBorders>
            <w:vAlign w:val="center"/>
            <w:hideMark/>
          </w:tcPr>
          <w:p w:rsidR="00AE524F" w:rsidRPr="00DD555E" w:rsidRDefault="00AE524F" w:rsidP="00AE524F">
            <w:pPr>
              <w:jc w:val="center"/>
              <w:rPr>
                <w:b/>
                <w:bCs/>
                <w:color w:val="000000"/>
              </w:rPr>
            </w:pPr>
            <w:r w:rsidRPr="00DD555E">
              <w:rPr>
                <w:b/>
                <w:bCs/>
                <w:color w:val="000000"/>
              </w:rPr>
              <w:t>Gerçekleşen Tutar</w:t>
            </w:r>
          </w:p>
        </w:tc>
      </w:tr>
      <w:tr w:rsidR="00AE524F" w:rsidRPr="00DD555E" w:rsidTr="0037762E">
        <w:trPr>
          <w:trHeight w:val="542"/>
        </w:trPr>
        <w:tc>
          <w:tcPr>
            <w:tcW w:w="7232" w:type="dxa"/>
            <w:tcBorders>
              <w:top w:val="nil"/>
              <w:left w:val="single" w:sz="12" w:space="0" w:color="auto"/>
              <w:bottom w:val="single" w:sz="4" w:space="0" w:color="auto"/>
              <w:right w:val="single" w:sz="4" w:space="0" w:color="auto"/>
            </w:tcBorders>
            <w:noWrap/>
            <w:vAlign w:val="bottom"/>
            <w:hideMark/>
          </w:tcPr>
          <w:p w:rsidR="00AE524F" w:rsidRPr="00DD555E" w:rsidRDefault="00AE524F" w:rsidP="00AE524F">
            <w:pPr>
              <w:rPr>
                <w:color w:val="000000"/>
              </w:rPr>
            </w:pPr>
            <w:r w:rsidRPr="00DD555E">
              <w:rPr>
                <w:color w:val="000000"/>
              </w:rPr>
              <w:t> </w:t>
            </w:r>
          </w:p>
        </w:tc>
        <w:tc>
          <w:tcPr>
            <w:tcW w:w="3249" w:type="dxa"/>
            <w:tcBorders>
              <w:top w:val="nil"/>
              <w:left w:val="single" w:sz="4" w:space="0" w:color="auto"/>
              <w:bottom w:val="single" w:sz="4" w:space="0" w:color="auto"/>
              <w:right w:val="single" w:sz="4" w:space="0" w:color="auto"/>
            </w:tcBorders>
            <w:vAlign w:val="center"/>
            <w:hideMark/>
          </w:tcPr>
          <w:p w:rsidR="00AE524F" w:rsidRPr="00DD555E" w:rsidRDefault="00AE524F" w:rsidP="00AE524F">
            <w:pPr>
              <w:jc w:val="center"/>
              <w:rPr>
                <w:b/>
                <w:bCs/>
                <w:color w:val="000000"/>
              </w:rPr>
            </w:pPr>
            <w:r w:rsidRPr="00DD555E">
              <w:rPr>
                <w:b/>
                <w:bCs/>
                <w:color w:val="000000"/>
              </w:rPr>
              <w:t>Bütçe Ödeneği / Gelir Tahmini</w:t>
            </w:r>
          </w:p>
        </w:tc>
        <w:tc>
          <w:tcPr>
            <w:tcW w:w="2263" w:type="dxa"/>
            <w:tcBorders>
              <w:top w:val="nil"/>
              <w:left w:val="nil"/>
              <w:bottom w:val="single" w:sz="4" w:space="0" w:color="auto"/>
              <w:right w:val="single" w:sz="4" w:space="0" w:color="auto"/>
            </w:tcBorders>
            <w:noWrap/>
            <w:vAlign w:val="center"/>
            <w:hideMark/>
          </w:tcPr>
          <w:p w:rsidR="00AE524F" w:rsidRPr="00DD555E" w:rsidRDefault="00AE524F" w:rsidP="00AE524F">
            <w:pPr>
              <w:jc w:val="center"/>
              <w:rPr>
                <w:b/>
                <w:bCs/>
                <w:color w:val="000000"/>
              </w:rPr>
            </w:pPr>
            <w:r w:rsidRPr="00DD555E">
              <w:rPr>
                <w:b/>
                <w:bCs/>
                <w:color w:val="000000"/>
              </w:rPr>
              <w:t>Nihai Ödenek</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AE524F" w:rsidRPr="00DD555E" w:rsidRDefault="00AE524F" w:rsidP="00AE524F">
            <w:pPr>
              <w:rPr>
                <w:b/>
                <w:bCs/>
                <w:color w:val="000000"/>
              </w:rPr>
            </w:pPr>
          </w:p>
        </w:tc>
      </w:tr>
      <w:tr w:rsidR="00AE524F" w:rsidRPr="00DD555E" w:rsidTr="0037762E">
        <w:trPr>
          <w:trHeight w:val="274"/>
        </w:trPr>
        <w:tc>
          <w:tcPr>
            <w:tcW w:w="15998" w:type="dxa"/>
            <w:gridSpan w:val="4"/>
            <w:tcBorders>
              <w:top w:val="single" w:sz="4" w:space="0" w:color="auto"/>
              <w:left w:val="single" w:sz="12" w:space="0" w:color="auto"/>
              <w:bottom w:val="single" w:sz="4" w:space="0" w:color="auto"/>
              <w:right w:val="single" w:sz="12" w:space="0" w:color="000000"/>
            </w:tcBorders>
            <w:noWrap/>
            <w:vAlign w:val="bottom"/>
            <w:hideMark/>
          </w:tcPr>
          <w:p w:rsidR="00AE524F" w:rsidRPr="00DD555E" w:rsidRDefault="00AE524F" w:rsidP="00AE524F">
            <w:pPr>
              <w:rPr>
                <w:b/>
                <w:bCs/>
                <w:color w:val="000000"/>
              </w:rPr>
            </w:pPr>
            <w:r w:rsidRPr="00DD555E">
              <w:rPr>
                <w:b/>
                <w:bCs/>
                <w:color w:val="000000"/>
              </w:rPr>
              <w:t>TAHSİLATLAR</w:t>
            </w:r>
          </w:p>
        </w:tc>
      </w:tr>
      <w:tr w:rsidR="003574C2" w:rsidRPr="00DD555E" w:rsidTr="0037762E">
        <w:trPr>
          <w:trHeight w:val="263"/>
        </w:trPr>
        <w:tc>
          <w:tcPr>
            <w:tcW w:w="7232" w:type="dxa"/>
            <w:tcBorders>
              <w:top w:val="single" w:sz="4" w:space="0" w:color="auto"/>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Vergi Gelirleri</w:t>
            </w:r>
          </w:p>
        </w:tc>
        <w:tc>
          <w:tcPr>
            <w:tcW w:w="3249"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2263"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3254" w:type="dxa"/>
            <w:tcBorders>
              <w:top w:val="single" w:sz="4" w:space="0" w:color="auto"/>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Sosyal Güvenlik Gelirleri</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Teşebbüs ve Mülkiyet Gelirleri</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859.000,00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1.267.978,88</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Alınan Bağış ve Yardımlar İle Özel Gelirler</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138.689.000,00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171.583.400,00</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Diğer Gelirler</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1.718.000,00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3.603.867,35</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center"/>
            <w:hideMark/>
          </w:tcPr>
          <w:p w:rsidR="003574C2" w:rsidRPr="00DD555E" w:rsidRDefault="003574C2" w:rsidP="003574C2">
            <w:pPr>
              <w:jc w:val="both"/>
              <w:rPr>
                <w:color w:val="000000"/>
              </w:rPr>
            </w:pPr>
            <w:r w:rsidRPr="00DD555E">
              <w:rPr>
                <w:color w:val="000000"/>
              </w:rPr>
              <w:t>Sermaye Gelirleri</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Alacaklardan Tahsilat</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proofErr w:type="spellStart"/>
            <w:r w:rsidRPr="00DD555E">
              <w:rPr>
                <w:color w:val="000000"/>
              </w:rPr>
              <w:t>Red</w:t>
            </w:r>
            <w:proofErr w:type="spellEnd"/>
            <w:r w:rsidRPr="00DD555E">
              <w:rPr>
                <w:color w:val="000000"/>
              </w:rPr>
              <w:t xml:space="preserve"> ve İadeler (-)</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4.972,01</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b/>
                <w:bCs/>
                <w:color w:val="000000"/>
              </w:rPr>
            </w:pPr>
            <w:r w:rsidRPr="00DD555E">
              <w:rPr>
                <w:b/>
                <w:bCs/>
                <w:color w:val="000000"/>
              </w:rPr>
              <w:t>Toplam Tahsilatlar</w:t>
            </w:r>
          </w:p>
        </w:tc>
        <w:tc>
          <w:tcPr>
            <w:tcW w:w="3249" w:type="dxa"/>
            <w:tcBorders>
              <w:top w:val="nil"/>
              <w:left w:val="single" w:sz="8" w:space="0" w:color="auto"/>
              <w:bottom w:val="single" w:sz="4"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141.266.000,00</w:t>
            </w:r>
          </w:p>
        </w:tc>
        <w:tc>
          <w:tcPr>
            <w:tcW w:w="2263" w:type="dxa"/>
            <w:tcBorders>
              <w:top w:val="nil"/>
              <w:left w:val="single" w:sz="8" w:space="0" w:color="auto"/>
              <w:bottom w:val="single" w:sz="4"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3254" w:type="dxa"/>
            <w:tcBorders>
              <w:top w:val="nil"/>
              <w:left w:val="nil"/>
              <w:bottom w:val="single" w:sz="4"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176.450.274,22</w:t>
            </w:r>
          </w:p>
        </w:tc>
      </w:tr>
      <w:tr w:rsidR="00AE524F" w:rsidRPr="00DD555E" w:rsidTr="00AA46CA">
        <w:trPr>
          <w:trHeight w:val="263"/>
        </w:trPr>
        <w:tc>
          <w:tcPr>
            <w:tcW w:w="7232" w:type="dxa"/>
            <w:tcBorders>
              <w:top w:val="single" w:sz="4" w:space="0" w:color="auto"/>
              <w:left w:val="single" w:sz="12" w:space="0" w:color="auto"/>
              <w:bottom w:val="single" w:sz="4" w:space="0" w:color="auto"/>
              <w:right w:val="single" w:sz="4" w:space="0" w:color="auto"/>
            </w:tcBorders>
            <w:noWrap/>
            <w:vAlign w:val="bottom"/>
            <w:hideMark/>
          </w:tcPr>
          <w:p w:rsidR="00AE524F" w:rsidRPr="00DD555E" w:rsidRDefault="00AE524F" w:rsidP="00AE524F">
            <w:pPr>
              <w:rPr>
                <w:b/>
                <w:bCs/>
                <w:color w:val="000000"/>
              </w:rPr>
            </w:pPr>
            <w:r w:rsidRPr="00DD555E">
              <w:rPr>
                <w:b/>
                <w:bCs/>
                <w:color w:val="000000"/>
              </w:rPr>
              <w:t> </w:t>
            </w:r>
          </w:p>
        </w:tc>
        <w:tc>
          <w:tcPr>
            <w:tcW w:w="3249" w:type="dxa"/>
            <w:tcBorders>
              <w:top w:val="single" w:sz="4" w:space="0" w:color="auto"/>
              <w:left w:val="single" w:sz="4" w:space="0" w:color="auto"/>
              <w:bottom w:val="single" w:sz="4" w:space="0" w:color="auto"/>
              <w:right w:val="single" w:sz="4" w:space="0" w:color="auto"/>
            </w:tcBorders>
            <w:noWrap/>
            <w:vAlign w:val="bottom"/>
            <w:hideMark/>
          </w:tcPr>
          <w:p w:rsidR="00AE524F" w:rsidRPr="00DD555E" w:rsidRDefault="00AE524F" w:rsidP="00AE524F">
            <w:pPr>
              <w:rPr>
                <w:color w:val="000000"/>
              </w:rPr>
            </w:pPr>
            <w:r w:rsidRPr="00DD555E">
              <w:rPr>
                <w:color w:val="000000"/>
              </w:rPr>
              <w:t> </w:t>
            </w:r>
          </w:p>
        </w:tc>
        <w:tc>
          <w:tcPr>
            <w:tcW w:w="2263" w:type="dxa"/>
            <w:tcBorders>
              <w:top w:val="single" w:sz="4" w:space="0" w:color="auto"/>
              <w:left w:val="nil"/>
              <w:bottom w:val="single" w:sz="4" w:space="0" w:color="auto"/>
              <w:right w:val="single" w:sz="4" w:space="0" w:color="auto"/>
            </w:tcBorders>
            <w:noWrap/>
            <w:vAlign w:val="bottom"/>
            <w:hideMark/>
          </w:tcPr>
          <w:p w:rsidR="00AE524F" w:rsidRPr="00DD555E" w:rsidRDefault="00AE524F" w:rsidP="00AE524F">
            <w:pPr>
              <w:rPr>
                <w:color w:val="000000"/>
              </w:rPr>
            </w:pPr>
            <w:r w:rsidRPr="00DD555E">
              <w:rPr>
                <w:color w:val="000000"/>
              </w:rPr>
              <w:t> </w:t>
            </w:r>
          </w:p>
        </w:tc>
        <w:tc>
          <w:tcPr>
            <w:tcW w:w="3254" w:type="dxa"/>
            <w:tcBorders>
              <w:top w:val="single" w:sz="4" w:space="0" w:color="auto"/>
              <w:left w:val="single" w:sz="4" w:space="0" w:color="auto"/>
              <w:bottom w:val="single" w:sz="4" w:space="0" w:color="auto"/>
              <w:right w:val="single" w:sz="12" w:space="0" w:color="auto"/>
            </w:tcBorders>
            <w:noWrap/>
            <w:vAlign w:val="bottom"/>
            <w:hideMark/>
          </w:tcPr>
          <w:p w:rsidR="00AE524F" w:rsidRPr="00DD555E" w:rsidRDefault="00AE524F" w:rsidP="00AE524F">
            <w:pPr>
              <w:rPr>
                <w:color w:val="000000"/>
              </w:rPr>
            </w:pPr>
            <w:r w:rsidRPr="00DD555E">
              <w:rPr>
                <w:color w:val="000000"/>
              </w:rPr>
              <w:t> </w:t>
            </w:r>
          </w:p>
        </w:tc>
      </w:tr>
      <w:tr w:rsidR="00AE524F" w:rsidRPr="00DD555E" w:rsidTr="00AA46CA">
        <w:trPr>
          <w:trHeight w:val="263"/>
        </w:trPr>
        <w:tc>
          <w:tcPr>
            <w:tcW w:w="15998" w:type="dxa"/>
            <w:gridSpan w:val="4"/>
            <w:tcBorders>
              <w:top w:val="single" w:sz="4" w:space="0" w:color="auto"/>
              <w:left w:val="single" w:sz="12" w:space="0" w:color="auto"/>
              <w:bottom w:val="single" w:sz="4" w:space="0" w:color="auto"/>
              <w:right w:val="single" w:sz="12" w:space="0" w:color="auto"/>
            </w:tcBorders>
            <w:noWrap/>
            <w:vAlign w:val="bottom"/>
            <w:hideMark/>
          </w:tcPr>
          <w:p w:rsidR="00AE524F" w:rsidRPr="00DD555E" w:rsidRDefault="00AE524F" w:rsidP="00AE524F">
            <w:pPr>
              <w:rPr>
                <w:b/>
                <w:bCs/>
                <w:color w:val="000000"/>
              </w:rPr>
            </w:pPr>
            <w:r w:rsidRPr="00DD555E">
              <w:rPr>
                <w:b/>
                <w:bCs/>
                <w:color w:val="000000"/>
              </w:rPr>
              <w:t>ÖDEMELER</w:t>
            </w:r>
          </w:p>
        </w:tc>
      </w:tr>
      <w:bookmarkEnd w:id="10"/>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Personel Giderleri</w:t>
            </w:r>
          </w:p>
        </w:tc>
        <w:tc>
          <w:tcPr>
            <w:tcW w:w="32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92.461.000,00</w:t>
            </w:r>
          </w:p>
        </w:tc>
        <w:tc>
          <w:tcPr>
            <w:tcW w:w="22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99.608.297,65</w:t>
            </w:r>
          </w:p>
        </w:tc>
        <w:tc>
          <w:tcPr>
            <w:tcW w:w="3254" w:type="dxa"/>
            <w:tcBorders>
              <w:top w:val="single" w:sz="8" w:space="0" w:color="auto"/>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99.215.493,38</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 xml:space="preserve">Sosyal Güvenlik Kurumlarına Devlet Primi Giderleri </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11.354.000,00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11.649.608,04</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11.586.839,23</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 xml:space="preserve">Mal ve Hizmet Alım Giderleri </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9.674.000,00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13.471.013,28</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10.701.386,44</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Faiz Giderleri</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 xml:space="preserve">Cari Transferler </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2.272.000,00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1.979.400,00</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1.757.200,05</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 xml:space="preserve">Sermaye Giderleri </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25.505.000,00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48.900.000,00</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46.752.053,89</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 xml:space="preserve">Sermaye Transferleri </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 xml:space="preserve">Borç Verme </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r>
      <w:tr w:rsidR="003574C2" w:rsidRPr="00DD555E" w:rsidTr="00AA46C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color w:val="000000"/>
              </w:rPr>
            </w:pPr>
            <w:r w:rsidRPr="00DD555E">
              <w:rPr>
                <w:color w:val="000000"/>
              </w:rPr>
              <w:t xml:space="preserve">Yedek Ödenekler </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0,00</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B828C0" w:rsidP="00B828C0">
            <w:pPr>
              <w:jc w:val="right"/>
              <w:rPr>
                <w:color w:val="000000"/>
              </w:rPr>
            </w:pPr>
            <w:r>
              <w:rPr>
                <w:color w:val="000000"/>
              </w:rPr>
              <w:t>0,00</w:t>
            </w:r>
          </w:p>
        </w:tc>
      </w:tr>
      <w:tr w:rsidR="003574C2" w:rsidRPr="00DD555E" w:rsidTr="00D46E5A">
        <w:trPr>
          <w:trHeight w:val="263"/>
        </w:trPr>
        <w:tc>
          <w:tcPr>
            <w:tcW w:w="7232" w:type="dxa"/>
            <w:tcBorders>
              <w:top w:val="nil"/>
              <w:left w:val="single" w:sz="12" w:space="0" w:color="auto"/>
              <w:bottom w:val="single" w:sz="4" w:space="0" w:color="auto"/>
              <w:right w:val="nil"/>
            </w:tcBorders>
            <w:noWrap/>
            <w:vAlign w:val="bottom"/>
            <w:hideMark/>
          </w:tcPr>
          <w:p w:rsidR="003574C2" w:rsidRPr="00DD555E" w:rsidRDefault="003574C2" w:rsidP="003574C2">
            <w:pPr>
              <w:rPr>
                <w:b/>
                <w:bCs/>
                <w:color w:val="000000"/>
              </w:rPr>
            </w:pPr>
            <w:r w:rsidRPr="00DD555E">
              <w:rPr>
                <w:b/>
                <w:bCs/>
                <w:color w:val="000000"/>
              </w:rPr>
              <w:t>Toplam Ödemeler</w:t>
            </w:r>
          </w:p>
        </w:tc>
        <w:tc>
          <w:tcPr>
            <w:tcW w:w="3249"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141.266.000,00</w:t>
            </w:r>
          </w:p>
        </w:tc>
        <w:tc>
          <w:tcPr>
            <w:tcW w:w="2263" w:type="dxa"/>
            <w:tcBorders>
              <w:top w:val="nil"/>
              <w:left w:val="single" w:sz="8" w:space="0" w:color="auto"/>
              <w:bottom w:val="single" w:sz="8" w:space="0" w:color="auto"/>
              <w:right w:val="single" w:sz="8"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175.608.318,97</w:t>
            </w:r>
          </w:p>
        </w:tc>
        <w:tc>
          <w:tcPr>
            <w:tcW w:w="3254" w:type="dxa"/>
            <w:tcBorders>
              <w:top w:val="nil"/>
              <w:left w:val="nil"/>
              <w:bottom w:val="single" w:sz="8" w:space="0" w:color="auto"/>
              <w:right w:val="single" w:sz="12" w:space="0" w:color="auto"/>
            </w:tcBorders>
            <w:shd w:val="clear" w:color="auto" w:fill="auto"/>
            <w:noWrap/>
            <w:vAlign w:val="bottom"/>
            <w:hideMark/>
          </w:tcPr>
          <w:p w:rsidR="003574C2" w:rsidRPr="00DD555E" w:rsidRDefault="003574C2" w:rsidP="003574C2">
            <w:pPr>
              <w:jc w:val="right"/>
              <w:rPr>
                <w:color w:val="000000"/>
              </w:rPr>
            </w:pPr>
            <w:r w:rsidRPr="00DD555E">
              <w:rPr>
                <w:color w:val="000000"/>
              </w:rPr>
              <w:t>170.012.972,99</w:t>
            </w:r>
          </w:p>
        </w:tc>
      </w:tr>
      <w:tr w:rsidR="003574C2" w:rsidRPr="00DD555E" w:rsidTr="00D46E5A">
        <w:trPr>
          <w:trHeight w:val="274"/>
        </w:trPr>
        <w:tc>
          <w:tcPr>
            <w:tcW w:w="7232" w:type="dxa"/>
            <w:tcBorders>
              <w:top w:val="nil"/>
              <w:left w:val="single" w:sz="12" w:space="0" w:color="auto"/>
              <w:bottom w:val="single" w:sz="12" w:space="0" w:color="auto"/>
              <w:right w:val="single" w:sz="4" w:space="0" w:color="auto"/>
            </w:tcBorders>
            <w:noWrap/>
            <w:vAlign w:val="bottom"/>
            <w:hideMark/>
          </w:tcPr>
          <w:p w:rsidR="003574C2" w:rsidRPr="00DD555E" w:rsidRDefault="003574C2" w:rsidP="003574C2">
            <w:pPr>
              <w:rPr>
                <w:b/>
                <w:bCs/>
                <w:color w:val="000000"/>
              </w:rPr>
            </w:pPr>
            <w:r w:rsidRPr="00DD555E">
              <w:rPr>
                <w:b/>
                <w:bCs/>
                <w:color w:val="000000"/>
              </w:rPr>
              <w:t>NET TAHSİLATLAR/ÖDEMELER</w:t>
            </w:r>
          </w:p>
        </w:tc>
        <w:tc>
          <w:tcPr>
            <w:tcW w:w="3249" w:type="dxa"/>
            <w:tcBorders>
              <w:top w:val="single" w:sz="8" w:space="0" w:color="auto"/>
              <w:left w:val="single" w:sz="4" w:space="0" w:color="auto"/>
              <w:bottom w:val="single" w:sz="12" w:space="0" w:color="auto"/>
              <w:right w:val="single" w:sz="4" w:space="0" w:color="auto"/>
            </w:tcBorders>
            <w:noWrap/>
            <w:vAlign w:val="bottom"/>
            <w:hideMark/>
          </w:tcPr>
          <w:p w:rsidR="003574C2" w:rsidRPr="00DD555E" w:rsidRDefault="003574C2" w:rsidP="003574C2">
            <w:pPr>
              <w:jc w:val="right"/>
              <w:rPr>
                <w:color w:val="000000"/>
                <w:szCs w:val="22"/>
              </w:rPr>
            </w:pPr>
            <w:r w:rsidRPr="00DD555E">
              <w:rPr>
                <w:color w:val="000000"/>
              </w:rPr>
              <w:t> </w:t>
            </w:r>
          </w:p>
        </w:tc>
        <w:tc>
          <w:tcPr>
            <w:tcW w:w="2263" w:type="dxa"/>
            <w:tcBorders>
              <w:top w:val="nil"/>
              <w:left w:val="single" w:sz="8" w:space="0" w:color="auto"/>
              <w:bottom w:val="single" w:sz="12" w:space="0" w:color="auto"/>
              <w:right w:val="single" w:sz="8" w:space="0" w:color="auto"/>
            </w:tcBorders>
            <w:shd w:val="clear" w:color="auto" w:fill="auto"/>
            <w:noWrap/>
            <w:vAlign w:val="bottom"/>
            <w:hideMark/>
          </w:tcPr>
          <w:p w:rsidR="003574C2" w:rsidRPr="00DD555E" w:rsidRDefault="003574C2" w:rsidP="003574C2">
            <w:pPr>
              <w:jc w:val="right"/>
              <w:rPr>
                <w:color w:val="000000"/>
                <w:szCs w:val="22"/>
              </w:rPr>
            </w:pPr>
            <w:r w:rsidRPr="00DD555E">
              <w:rPr>
                <w:color w:val="000000"/>
                <w:szCs w:val="22"/>
              </w:rPr>
              <w:t> </w:t>
            </w:r>
          </w:p>
        </w:tc>
        <w:tc>
          <w:tcPr>
            <w:tcW w:w="3254" w:type="dxa"/>
            <w:tcBorders>
              <w:top w:val="nil"/>
              <w:left w:val="nil"/>
              <w:bottom w:val="single" w:sz="12" w:space="0" w:color="auto"/>
              <w:right w:val="single" w:sz="12" w:space="0" w:color="auto"/>
            </w:tcBorders>
            <w:shd w:val="clear" w:color="auto" w:fill="auto"/>
            <w:noWrap/>
            <w:vAlign w:val="bottom"/>
            <w:hideMark/>
          </w:tcPr>
          <w:p w:rsidR="003574C2" w:rsidRPr="00DD555E" w:rsidRDefault="003574C2" w:rsidP="003574C2">
            <w:pPr>
              <w:jc w:val="right"/>
              <w:rPr>
                <w:color w:val="000000"/>
                <w:szCs w:val="22"/>
              </w:rPr>
            </w:pPr>
            <w:r w:rsidRPr="00DD555E">
              <w:rPr>
                <w:color w:val="000000"/>
                <w:szCs w:val="22"/>
              </w:rPr>
              <w:t>1,04</w:t>
            </w:r>
          </w:p>
        </w:tc>
      </w:tr>
    </w:tbl>
    <w:p w:rsidR="00724ECE" w:rsidRDefault="00724ECE">
      <w:pPr>
        <w:rPr>
          <w:noProof/>
          <w:sz w:val="22"/>
        </w:rPr>
        <w:sectPr w:rsidR="00724ECE" w:rsidSect="00226D04">
          <w:pgSz w:w="16838" w:h="11906" w:orient="landscape"/>
          <w:pgMar w:top="1418" w:right="1418" w:bottom="1418" w:left="1418" w:header="709" w:footer="709" w:gutter="0"/>
          <w:cols w:space="708"/>
          <w:docGrid w:linePitch="360"/>
        </w:sectPr>
      </w:pPr>
    </w:p>
    <w:p w:rsidR="00414ACE" w:rsidRPr="00183DF8" w:rsidRDefault="00FA2861" w:rsidP="006B1B56">
      <w:pPr>
        <w:pStyle w:val="Balk1"/>
        <w:numPr>
          <w:ilvl w:val="0"/>
          <w:numId w:val="19"/>
        </w:numPr>
        <w:spacing w:before="0" w:line="276" w:lineRule="auto"/>
        <w:ind w:left="426" w:hanging="426"/>
        <w:rPr>
          <w:rFonts w:ascii="Times New Roman" w:hAnsi="Times New Roman" w:cs="Times New Roman"/>
          <w:color w:val="000000" w:themeColor="text1"/>
        </w:rPr>
      </w:pPr>
      <w:bookmarkStart w:id="11" w:name="_Toc536481091"/>
      <w:bookmarkStart w:id="12" w:name="_Toc1653013"/>
      <w:r w:rsidRPr="00183DF8">
        <w:rPr>
          <w:rFonts w:ascii="Times New Roman" w:hAnsi="Times New Roman" w:cs="Times New Roman"/>
          <w:color w:val="000000" w:themeColor="text1"/>
        </w:rPr>
        <w:lastRenderedPageBreak/>
        <w:t xml:space="preserve">KAMU İDARESİNİN </w:t>
      </w:r>
      <w:r w:rsidR="00257DE0" w:rsidRPr="00183DF8">
        <w:rPr>
          <w:rFonts w:ascii="Times New Roman" w:hAnsi="Times New Roman" w:cs="Times New Roman"/>
          <w:color w:val="000000" w:themeColor="text1"/>
        </w:rPr>
        <w:t>HUKUKİ YAPISI</w:t>
      </w:r>
      <w:r w:rsidRPr="00183DF8">
        <w:rPr>
          <w:rFonts w:ascii="Times New Roman" w:hAnsi="Times New Roman" w:cs="Times New Roman"/>
          <w:color w:val="000000" w:themeColor="text1"/>
        </w:rPr>
        <w:t xml:space="preserve"> VE FAALİYET </w:t>
      </w:r>
      <w:r w:rsidR="00257DE0" w:rsidRPr="00183DF8">
        <w:rPr>
          <w:rFonts w:ascii="Times New Roman" w:hAnsi="Times New Roman" w:cs="Times New Roman"/>
          <w:color w:val="000000" w:themeColor="text1"/>
        </w:rPr>
        <w:t>ALANI</w:t>
      </w:r>
      <w:bookmarkEnd w:id="11"/>
      <w:bookmarkEnd w:id="12"/>
    </w:p>
    <w:p w:rsidR="00724ECE" w:rsidRPr="00183DF8" w:rsidRDefault="00724ECE" w:rsidP="00BC0BD9">
      <w:pPr>
        <w:spacing w:line="276" w:lineRule="auto"/>
        <w:jc w:val="both"/>
        <w:rPr>
          <w:color w:val="000000" w:themeColor="text1"/>
        </w:rPr>
      </w:pPr>
    </w:p>
    <w:p w:rsidR="00AC4DD6" w:rsidRPr="00183DF8" w:rsidRDefault="00027690" w:rsidP="00BC0BD9">
      <w:pPr>
        <w:pStyle w:val="Balk2"/>
        <w:spacing w:before="0" w:line="276" w:lineRule="auto"/>
        <w:rPr>
          <w:rFonts w:ascii="Times New Roman" w:hAnsi="Times New Roman" w:cs="Times New Roman"/>
          <w:color w:val="000000" w:themeColor="text1"/>
        </w:rPr>
      </w:pPr>
      <w:r w:rsidRPr="00183DF8">
        <w:rPr>
          <w:rFonts w:ascii="Times New Roman" w:hAnsi="Times New Roman" w:cs="Times New Roman"/>
          <w:color w:val="000000" w:themeColor="text1"/>
        </w:rPr>
        <w:t xml:space="preserve">1) </w:t>
      </w:r>
      <w:r w:rsidR="006B1B56" w:rsidRPr="00183DF8">
        <w:rPr>
          <w:rFonts w:ascii="Times New Roman" w:hAnsi="Times New Roman" w:cs="Times New Roman"/>
          <w:color w:val="000000" w:themeColor="text1"/>
        </w:rPr>
        <w:t xml:space="preserve"> </w:t>
      </w:r>
      <w:r w:rsidR="00AC4DD6" w:rsidRPr="00183DF8">
        <w:rPr>
          <w:rFonts w:ascii="Times New Roman" w:hAnsi="Times New Roman" w:cs="Times New Roman"/>
          <w:color w:val="000000" w:themeColor="text1"/>
        </w:rPr>
        <w:t>Adres</w:t>
      </w:r>
    </w:p>
    <w:p w:rsidR="00493E7A" w:rsidRPr="005024EF" w:rsidRDefault="00493E7A" w:rsidP="00BC0BD9">
      <w:pPr>
        <w:spacing w:line="276" w:lineRule="auto"/>
        <w:ind w:left="360"/>
        <w:jc w:val="both"/>
        <w:rPr>
          <w:b/>
        </w:rPr>
      </w:pPr>
    </w:p>
    <w:p w:rsidR="00AC4DD6" w:rsidRPr="005024EF" w:rsidRDefault="00AC4DD6" w:rsidP="00BC0BD9">
      <w:pPr>
        <w:spacing w:line="276" w:lineRule="auto"/>
        <w:jc w:val="both"/>
      </w:pPr>
      <w:r w:rsidRPr="005024EF">
        <w:t>Muş Alparslan Üniversitesi Külliyesi, 49250</w:t>
      </w:r>
      <w:r w:rsidR="005024EF">
        <w:t xml:space="preserve"> </w:t>
      </w:r>
      <w:r w:rsidRPr="005024EF">
        <w:t>-</w:t>
      </w:r>
      <w:r w:rsidR="005024EF">
        <w:t xml:space="preserve"> </w:t>
      </w:r>
      <w:r w:rsidRPr="005024EF">
        <w:t>Güzeltepe</w:t>
      </w:r>
      <w:r w:rsidR="005024EF">
        <w:t xml:space="preserve"> </w:t>
      </w:r>
      <w:r w:rsidRPr="005024EF">
        <w:t>/</w:t>
      </w:r>
      <w:r w:rsidR="005024EF">
        <w:t xml:space="preserve"> MUŞ</w:t>
      </w:r>
    </w:p>
    <w:p w:rsidR="00AC4DD6" w:rsidRPr="005024EF" w:rsidRDefault="00AC4DD6" w:rsidP="00BC0BD9">
      <w:pPr>
        <w:tabs>
          <w:tab w:val="left" w:pos="3015"/>
        </w:tabs>
        <w:spacing w:line="276" w:lineRule="auto"/>
        <w:jc w:val="both"/>
      </w:pPr>
      <w:r w:rsidRPr="005024EF">
        <w:t>Tel: 0436 249 49 49</w:t>
      </w:r>
      <w:r w:rsidR="00067338" w:rsidRPr="005024EF">
        <w:tab/>
      </w:r>
    </w:p>
    <w:p w:rsidR="00AC4DD6" w:rsidRPr="005024EF" w:rsidRDefault="00AC4DD6" w:rsidP="00BC0BD9">
      <w:pPr>
        <w:spacing w:line="276" w:lineRule="auto"/>
        <w:jc w:val="both"/>
      </w:pPr>
      <w:proofErr w:type="spellStart"/>
      <w:r w:rsidRPr="005024EF">
        <w:t>Fax</w:t>
      </w:r>
      <w:proofErr w:type="spellEnd"/>
      <w:r w:rsidRPr="005024EF">
        <w:t>: 0436 249 13 18</w:t>
      </w:r>
    </w:p>
    <w:p w:rsidR="00493E7A" w:rsidRPr="00183DF8" w:rsidRDefault="00493E7A" w:rsidP="00BC0BD9">
      <w:pPr>
        <w:spacing w:line="276" w:lineRule="auto"/>
        <w:jc w:val="both"/>
        <w:rPr>
          <w:color w:val="000000" w:themeColor="text1"/>
        </w:rPr>
      </w:pPr>
    </w:p>
    <w:p w:rsidR="00AC4DD6" w:rsidRPr="00183DF8" w:rsidRDefault="00027690" w:rsidP="00BC0BD9">
      <w:pPr>
        <w:pStyle w:val="Balk2"/>
        <w:spacing w:before="0" w:line="276" w:lineRule="auto"/>
        <w:rPr>
          <w:rFonts w:ascii="Times New Roman" w:hAnsi="Times New Roman" w:cs="Times New Roman"/>
          <w:color w:val="000000" w:themeColor="text1"/>
        </w:rPr>
      </w:pPr>
      <w:r w:rsidRPr="00183DF8">
        <w:rPr>
          <w:rFonts w:ascii="Times New Roman" w:hAnsi="Times New Roman" w:cs="Times New Roman"/>
          <w:color w:val="000000" w:themeColor="text1"/>
        </w:rPr>
        <w:t xml:space="preserve">2) </w:t>
      </w:r>
      <w:r w:rsidR="006B1B56" w:rsidRPr="00183DF8">
        <w:rPr>
          <w:rFonts w:ascii="Times New Roman" w:hAnsi="Times New Roman" w:cs="Times New Roman"/>
          <w:color w:val="000000" w:themeColor="text1"/>
        </w:rPr>
        <w:t xml:space="preserve"> </w:t>
      </w:r>
      <w:r w:rsidR="00AC4DD6" w:rsidRPr="00183DF8">
        <w:rPr>
          <w:rFonts w:ascii="Times New Roman" w:hAnsi="Times New Roman" w:cs="Times New Roman"/>
          <w:color w:val="000000" w:themeColor="text1"/>
        </w:rPr>
        <w:t>Görevi (Misyon)</w:t>
      </w:r>
    </w:p>
    <w:p w:rsidR="00027690" w:rsidRPr="005024EF" w:rsidRDefault="00027690" w:rsidP="00BC0BD9">
      <w:pPr>
        <w:shd w:val="clear" w:color="auto" w:fill="FFFFFF"/>
        <w:spacing w:line="276" w:lineRule="auto"/>
        <w:ind w:firstLine="709"/>
        <w:textAlignment w:val="baseline"/>
        <w:rPr>
          <w:b/>
          <w:color w:val="333333"/>
          <w:bdr w:val="none" w:sz="0" w:space="0" w:color="auto" w:frame="1"/>
        </w:rPr>
      </w:pPr>
    </w:p>
    <w:p w:rsidR="00493E7A" w:rsidRPr="005024EF" w:rsidRDefault="00AC4DD6" w:rsidP="00BC0BD9">
      <w:pPr>
        <w:shd w:val="clear" w:color="auto" w:fill="FFFFFF"/>
        <w:spacing w:line="276" w:lineRule="auto"/>
        <w:ind w:firstLine="709"/>
        <w:jc w:val="both"/>
        <w:textAlignment w:val="baseline"/>
        <w:rPr>
          <w:color w:val="333333"/>
          <w:bdr w:val="none" w:sz="0" w:space="0" w:color="auto" w:frame="1"/>
        </w:rPr>
      </w:pPr>
      <w:r w:rsidRPr="005024EF">
        <w:rPr>
          <w:color w:val="333333"/>
          <w:bdr w:val="none" w:sz="0" w:space="0" w:color="auto" w:frame="1"/>
        </w:rPr>
        <w:t xml:space="preserve">Nitelikli eğitim-öğretim ve bilimsel araştırma </w:t>
      </w:r>
      <w:proofErr w:type="gramStart"/>
      <w:r w:rsidRPr="005024EF">
        <w:rPr>
          <w:color w:val="333333"/>
          <w:bdr w:val="none" w:sz="0" w:space="0" w:color="auto" w:frame="1"/>
        </w:rPr>
        <w:t>imkanları</w:t>
      </w:r>
      <w:proofErr w:type="gramEnd"/>
      <w:r w:rsidRPr="005024EF">
        <w:rPr>
          <w:color w:val="333333"/>
          <w:bdr w:val="none" w:sz="0" w:space="0" w:color="auto" w:frame="1"/>
        </w:rPr>
        <w:t xml:space="preserve"> sunan, toplumsal sorunlara duyarlı, değişime açık, ürettiği bilgi ve yetiştirdiği insan gücüyle tercih edilen, bölgenin kültürel, ekonomik ve sosyal gelişimin</w:t>
      </w:r>
      <w:r w:rsidR="000260F5">
        <w:rPr>
          <w:color w:val="333333"/>
          <w:bdr w:val="none" w:sz="0" w:space="0" w:color="auto" w:frame="1"/>
        </w:rPr>
        <w:t>e katkı sağlayan bir üniversitedir.</w:t>
      </w:r>
    </w:p>
    <w:p w:rsidR="00493E7A" w:rsidRPr="005024EF" w:rsidRDefault="00493E7A" w:rsidP="00BC0BD9">
      <w:pPr>
        <w:shd w:val="clear" w:color="auto" w:fill="FFFFFF"/>
        <w:spacing w:line="276" w:lineRule="auto"/>
        <w:ind w:firstLine="709"/>
        <w:textAlignment w:val="baseline"/>
        <w:rPr>
          <w:color w:val="333333"/>
        </w:rPr>
      </w:pPr>
    </w:p>
    <w:p w:rsidR="00027690" w:rsidRPr="00183DF8" w:rsidRDefault="006B1B56" w:rsidP="00BC0BD9">
      <w:pPr>
        <w:pStyle w:val="Balk2"/>
        <w:spacing w:before="0" w:line="276" w:lineRule="auto"/>
        <w:rPr>
          <w:rFonts w:ascii="Times New Roman" w:hAnsi="Times New Roman" w:cs="Times New Roman"/>
          <w:color w:val="000000" w:themeColor="text1"/>
        </w:rPr>
      </w:pPr>
      <w:r w:rsidRPr="00183DF8">
        <w:rPr>
          <w:rFonts w:ascii="Times New Roman" w:hAnsi="Times New Roman" w:cs="Times New Roman"/>
          <w:color w:val="000000" w:themeColor="text1"/>
        </w:rPr>
        <w:t xml:space="preserve"> </w:t>
      </w:r>
      <w:r w:rsidR="00027690" w:rsidRPr="00183DF8">
        <w:rPr>
          <w:rFonts w:ascii="Times New Roman" w:hAnsi="Times New Roman" w:cs="Times New Roman"/>
          <w:color w:val="000000" w:themeColor="text1"/>
        </w:rPr>
        <w:t xml:space="preserve">3) </w:t>
      </w:r>
      <w:r w:rsidRPr="00183DF8">
        <w:rPr>
          <w:rFonts w:ascii="Times New Roman" w:hAnsi="Times New Roman" w:cs="Times New Roman"/>
          <w:color w:val="000000" w:themeColor="text1"/>
        </w:rPr>
        <w:t xml:space="preserve"> </w:t>
      </w:r>
      <w:r w:rsidR="00AC4DD6" w:rsidRPr="00183DF8">
        <w:rPr>
          <w:rFonts w:ascii="Times New Roman" w:hAnsi="Times New Roman" w:cs="Times New Roman"/>
          <w:color w:val="000000" w:themeColor="text1"/>
        </w:rPr>
        <w:t>Hedefi (Vizyon)</w:t>
      </w:r>
    </w:p>
    <w:p w:rsidR="00027690" w:rsidRPr="005024EF" w:rsidRDefault="00027690" w:rsidP="00BC0BD9">
      <w:pPr>
        <w:shd w:val="clear" w:color="auto" w:fill="FFFFFF"/>
        <w:spacing w:line="276" w:lineRule="auto"/>
        <w:ind w:firstLine="708"/>
        <w:textAlignment w:val="baseline"/>
        <w:rPr>
          <w:color w:val="333333"/>
        </w:rPr>
      </w:pPr>
    </w:p>
    <w:p w:rsidR="00493E7A" w:rsidRPr="005024EF" w:rsidRDefault="00AC4DD6" w:rsidP="00BC0BD9">
      <w:pPr>
        <w:shd w:val="clear" w:color="auto" w:fill="FFFFFF"/>
        <w:spacing w:line="276" w:lineRule="auto"/>
        <w:ind w:firstLine="708"/>
        <w:jc w:val="both"/>
        <w:textAlignment w:val="baseline"/>
        <w:rPr>
          <w:color w:val="333333"/>
        </w:rPr>
      </w:pPr>
      <w:r w:rsidRPr="005024EF">
        <w:rPr>
          <w:color w:val="333333"/>
          <w:bdr w:val="none" w:sz="0" w:space="0" w:color="auto" w:frame="1"/>
        </w:rPr>
        <w:t xml:space="preserve">Üniversitemizin </w:t>
      </w:r>
      <w:proofErr w:type="gramStart"/>
      <w:r w:rsidRPr="005024EF">
        <w:rPr>
          <w:color w:val="333333"/>
          <w:bdr w:val="none" w:sz="0" w:space="0" w:color="auto" w:frame="1"/>
        </w:rPr>
        <w:t>vizyonu</w:t>
      </w:r>
      <w:proofErr w:type="gramEnd"/>
      <w:r w:rsidRPr="005024EF">
        <w:rPr>
          <w:color w:val="333333"/>
          <w:bdr w:val="none" w:sz="0" w:space="0" w:color="auto" w:frame="1"/>
        </w:rPr>
        <w:t>, toplam kalite anlayışı çerçevesinde mevcut branşlarda nitelikli eğitim kalitesi ile araştırma ve proje faaliyetleri yürüten, insan emeğine önem veren, çevreye saygılı ve özellikle tarımda bölgesel kalkınmanın lokomotifi olmaktır.</w:t>
      </w:r>
    </w:p>
    <w:p w:rsidR="00493E7A" w:rsidRPr="005024EF" w:rsidRDefault="00493E7A" w:rsidP="00BC0BD9">
      <w:pPr>
        <w:shd w:val="clear" w:color="auto" w:fill="FFFFFF"/>
        <w:spacing w:line="276" w:lineRule="auto"/>
        <w:textAlignment w:val="baseline"/>
        <w:rPr>
          <w:b/>
          <w:color w:val="333333"/>
          <w:bdr w:val="none" w:sz="0" w:space="0" w:color="auto" w:frame="1"/>
        </w:rPr>
      </w:pPr>
    </w:p>
    <w:p w:rsidR="00493E7A" w:rsidRPr="00183DF8" w:rsidRDefault="006B1B56" w:rsidP="00BC0BD9">
      <w:pPr>
        <w:pStyle w:val="Balk2"/>
        <w:spacing w:before="0" w:line="276" w:lineRule="auto"/>
        <w:rPr>
          <w:rFonts w:ascii="Times New Roman" w:hAnsi="Times New Roman" w:cs="Times New Roman"/>
          <w:color w:val="000000" w:themeColor="text1"/>
        </w:rPr>
      </w:pPr>
      <w:r w:rsidRPr="00183DF8">
        <w:rPr>
          <w:rFonts w:ascii="Times New Roman" w:hAnsi="Times New Roman" w:cs="Times New Roman"/>
          <w:color w:val="000000" w:themeColor="text1"/>
        </w:rPr>
        <w:t xml:space="preserve"> </w:t>
      </w:r>
      <w:r w:rsidR="00027690" w:rsidRPr="00183DF8">
        <w:rPr>
          <w:rFonts w:ascii="Times New Roman" w:hAnsi="Times New Roman" w:cs="Times New Roman"/>
          <w:color w:val="000000" w:themeColor="text1"/>
        </w:rPr>
        <w:t xml:space="preserve">4) </w:t>
      </w:r>
      <w:r w:rsidRPr="00183DF8">
        <w:rPr>
          <w:rFonts w:ascii="Times New Roman" w:hAnsi="Times New Roman" w:cs="Times New Roman"/>
          <w:color w:val="000000" w:themeColor="text1"/>
        </w:rPr>
        <w:t xml:space="preserve"> </w:t>
      </w:r>
      <w:r w:rsidR="00493E7A" w:rsidRPr="00183DF8">
        <w:rPr>
          <w:rFonts w:ascii="Times New Roman" w:hAnsi="Times New Roman" w:cs="Times New Roman"/>
          <w:color w:val="000000" w:themeColor="text1"/>
        </w:rPr>
        <w:t>Hukuki Yapısı</w:t>
      </w:r>
    </w:p>
    <w:p w:rsidR="003810B7" w:rsidRPr="005024EF" w:rsidRDefault="003810B7" w:rsidP="00BC0BD9">
      <w:pPr>
        <w:shd w:val="clear" w:color="auto" w:fill="FFFFFF"/>
        <w:spacing w:line="276" w:lineRule="auto"/>
        <w:ind w:firstLine="708"/>
        <w:textAlignment w:val="baseline"/>
        <w:rPr>
          <w:b/>
          <w:color w:val="333333"/>
          <w:bdr w:val="none" w:sz="0" w:space="0" w:color="auto" w:frame="1"/>
        </w:rPr>
      </w:pPr>
    </w:p>
    <w:p w:rsidR="00027690" w:rsidRPr="005024EF" w:rsidRDefault="00027690" w:rsidP="00BC0BD9">
      <w:pPr>
        <w:shd w:val="clear" w:color="auto" w:fill="FFFFFF"/>
        <w:spacing w:line="276" w:lineRule="auto"/>
        <w:ind w:firstLine="708"/>
        <w:jc w:val="both"/>
        <w:textAlignment w:val="baseline"/>
        <w:rPr>
          <w:color w:val="333333"/>
          <w:bdr w:val="none" w:sz="0" w:space="0" w:color="auto" w:frame="1"/>
        </w:rPr>
      </w:pPr>
      <w:r w:rsidRPr="005024EF">
        <w:rPr>
          <w:color w:val="333333"/>
          <w:bdr w:val="none" w:sz="0" w:space="0" w:color="auto" w:frame="1"/>
        </w:rPr>
        <w:t>Muş Alparslan Üniversitesi; 5662 Sayılı “Yükseköğretim Kurumları Teşkilatı Kanununda ve Yükseköğretim Kurumları Öğretim Elemanlarının Kadroları Hakkında Kanun Hükmünde Kararname ile Genel Kadro ve Usulü Hakkında Kanun Hükmünde Kararnameye Ekli Cetvellerde Değişiklik Yapılmasına Dair Kanun</w:t>
      </w:r>
      <w:r w:rsidR="009932F0">
        <w:rPr>
          <w:color w:val="333333"/>
          <w:bdr w:val="none" w:sz="0" w:space="0" w:color="auto" w:frame="1"/>
        </w:rPr>
        <w:t>’</w:t>
      </w:r>
      <w:r w:rsidRPr="005024EF">
        <w:rPr>
          <w:color w:val="333333"/>
          <w:bdr w:val="none" w:sz="0" w:space="0" w:color="auto" w:frame="1"/>
        </w:rPr>
        <w:t xml:space="preserve">un” 29/05/2007 tarihinde Resmî </w:t>
      </w:r>
      <w:proofErr w:type="spellStart"/>
      <w:r w:rsidRPr="005024EF">
        <w:rPr>
          <w:color w:val="333333"/>
          <w:bdr w:val="none" w:sz="0" w:space="0" w:color="auto" w:frame="1"/>
        </w:rPr>
        <w:t>Gazete'de</w:t>
      </w:r>
      <w:proofErr w:type="spellEnd"/>
      <w:r w:rsidRPr="005024EF">
        <w:rPr>
          <w:color w:val="333333"/>
          <w:bdr w:val="none" w:sz="0" w:space="0" w:color="auto" w:frame="1"/>
        </w:rPr>
        <w:t xml:space="preserve"> yayımlanarak yürürlüğe girmesiyle kurulan 17 üniversiteden biridir. </w:t>
      </w:r>
    </w:p>
    <w:p w:rsidR="00493E7A" w:rsidRPr="00183DF8" w:rsidRDefault="00027690" w:rsidP="00BC0BD9">
      <w:pPr>
        <w:shd w:val="clear" w:color="auto" w:fill="FFFFFF"/>
        <w:spacing w:line="276" w:lineRule="auto"/>
        <w:ind w:firstLine="708"/>
        <w:jc w:val="both"/>
        <w:textAlignment w:val="baseline"/>
        <w:rPr>
          <w:color w:val="000000" w:themeColor="text1"/>
          <w:bdr w:val="none" w:sz="0" w:space="0" w:color="auto" w:frame="1"/>
        </w:rPr>
      </w:pPr>
      <w:proofErr w:type="gramStart"/>
      <w:r w:rsidRPr="00183DF8">
        <w:rPr>
          <w:color w:val="000000" w:themeColor="text1"/>
          <w:bdr w:val="none" w:sz="0" w:space="0" w:color="auto" w:frame="1"/>
        </w:rPr>
        <w:t xml:space="preserve">Muş Alparslan Üniversitesi bünyesinde; </w:t>
      </w:r>
      <w:r w:rsidR="000260F5" w:rsidRPr="00183DF8">
        <w:rPr>
          <w:color w:val="000000" w:themeColor="text1"/>
          <w:bdr w:val="none" w:sz="0" w:space="0" w:color="auto" w:frame="1"/>
        </w:rPr>
        <w:t>dokuz</w:t>
      </w:r>
      <w:r w:rsidRPr="00183DF8">
        <w:rPr>
          <w:color w:val="000000" w:themeColor="text1"/>
          <w:bdr w:val="none" w:sz="0" w:space="0" w:color="auto" w:frame="1"/>
        </w:rPr>
        <w:t xml:space="preserve"> fakülte (Eğitim Fakültesi, Fen Edebiyat Fakültesi, İktisadi ve İdari Bilimler Fakültesi, </w:t>
      </w:r>
      <w:r w:rsidR="000260F5" w:rsidRPr="00183DF8">
        <w:rPr>
          <w:color w:val="000000" w:themeColor="text1"/>
          <w:bdr w:val="none" w:sz="0" w:space="0" w:color="auto" w:frame="1"/>
        </w:rPr>
        <w:t xml:space="preserve">İletişim Fakültesi, İslami İlimler Fakültesi, Mühendislik-Mimarlık Fakültesi, </w:t>
      </w:r>
      <w:r w:rsidR="00523AF6" w:rsidRPr="00183DF8">
        <w:rPr>
          <w:color w:val="000000" w:themeColor="text1"/>
          <w:bdr w:val="none" w:sz="0" w:space="0" w:color="auto" w:frame="1"/>
        </w:rPr>
        <w:t xml:space="preserve">Sağlık Bilimleri Fakültesi, </w:t>
      </w:r>
      <w:r w:rsidR="000260F5" w:rsidRPr="00183DF8">
        <w:rPr>
          <w:color w:val="000000" w:themeColor="text1"/>
          <w:bdr w:val="none" w:sz="0" w:space="0" w:color="auto" w:frame="1"/>
        </w:rPr>
        <w:t xml:space="preserve">Spor Bilimleri Fakültesi ve </w:t>
      </w:r>
      <w:r w:rsidRPr="00183DF8">
        <w:rPr>
          <w:color w:val="000000" w:themeColor="text1"/>
          <w:bdr w:val="none" w:sz="0" w:space="0" w:color="auto" w:frame="1"/>
        </w:rPr>
        <w:t>Uygulamalı Bilimler Fakültesi), iki enstitü (Fen Bilimleri Enstitüsü ve Sosyal Bilimler Enstitüsü</w:t>
      </w:r>
      <w:r w:rsidR="000260F5" w:rsidRPr="00183DF8">
        <w:rPr>
          <w:color w:val="000000" w:themeColor="text1"/>
          <w:bdr w:val="none" w:sz="0" w:space="0" w:color="auto" w:frame="1"/>
        </w:rPr>
        <w:t xml:space="preserve">) </w:t>
      </w:r>
      <w:r w:rsidRPr="00183DF8">
        <w:rPr>
          <w:color w:val="000000" w:themeColor="text1"/>
          <w:bdr w:val="none" w:sz="0" w:space="0" w:color="auto" w:frame="1"/>
        </w:rPr>
        <w:t>ve altı meslek yüksekokulu (</w:t>
      </w:r>
      <w:r w:rsidR="000260F5" w:rsidRPr="00183DF8">
        <w:rPr>
          <w:color w:val="000000" w:themeColor="text1"/>
          <w:bdr w:val="none" w:sz="0" w:space="0" w:color="auto" w:frame="1"/>
        </w:rPr>
        <w:t xml:space="preserve">Bulanık Meslek Yüksekokulu, Malazgirt Meslek Yüksekokulu, Sağlık Hizmetleri Meslek Yüksekokulu, Sosyal Bilimler Meslek Yüksekokulu, </w:t>
      </w:r>
      <w:r w:rsidRPr="00183DF8">
        <w:rPr>
          <w:color w:val="000000" w:themeColor="text1"/>
          <w:bdr w:val="none" w:sz="0" w:space="0" w:color="auto" w:frame="1"/>
        </w:rPr>
        <w:t>Tek</w:t>
      </w:r>
      <w:r w:rsidR="000260F5" w:rsidRPr="00183DF8">
        <w:rPr>
          <w:color w:val="000000" w:themeColor="text1"/>
          <w:bdr w:val="none" w:sz="0" w:space="0" w:color="auto" w:frame="1"/>
        </w:rPr>
        <w:t>nik Bilimler Meslek Yüksekokulu</w:t>
      </w:r>
      <w:r w:rsidRPr="00183DF8">
        <w:rPr>
          <w:color w:val="000000" w:themeColor="text1"/>
          <w:bdr w:val="none" w:sz="0" w:space="0" w:color="auto" w:frame="1"/>
        </w:rPr>
        <w:t xml:space="preserve"> ve Varto Meslek Yüksekokulu) yer almaktadır.</w:t>
      </w:r>
      <w:proofErr w:type="gramEnd"/>
    </w:p>
    <w:p w:rsidR="00027690" w:rsidRPr="00183DF8" w:rsidRDefault="00027690" w:rsidP="00BC0BD9">
      <w:pPr>
        <w:shd w:val="clear" w:color="auto" w:fill="FFFFFF"/>
        <w:spacing w:line="276" w:lineRule="auto"/>
        <w:textAlignment w:val="baseline"/>
        <w:rPr>
          <w:b/>
          <w:color w:val="000000" w:themeColor="text1"/>
          <w:bdr w:val="none" w:sz="0" w:space="0" w:color="auto" w:frame="1"/>
        </w:rPr>
      </w:pPr>
    </w:p>
    <w:p w:rsidR="00493E7A" w:rsidRPr="00183DF8" w:rsidRDefault="00027690" w:rsidP="00BC0BD9">
      <w:pPr>
        <w:pStyle w:val="Balk2"/>
        <w:spacing w:before="0" w:line="276" w:lineRule="auto"/>
        <w:rPr>
          <w:rFonts w:ascii="Times New Roman" w:hAnsi="Times New Roman" w:cs="Times New Roman"/>
          <w:color w:val="000000" w:themeColor="text1"/>
        </w:rPr>
      </w:pPr>
      <w:r w:rsidRPr="00183DF8">
        <w:rPr>
          <w:rFonts w:ascii="Times New Roman" w:hAnsi="Times New Roman" w:cs="Times New Roman"/>
          <w:color w:val="000000" w:themeColor="text1"/>
        </w:rPr>
        <w:t xml:space="preserve">5) </w:t>
      </w:r>
      <w:r w:rsidR="006B1B56" w:rsidRPr="00183DF8">
        <w:rPr>
          <w:rFonts w:ascii="Times New Roman" w:hAnsi="Times New Roman" w:cs="Times New Roman"/>
          <w:color w:val="000000" w:themeColor="text1"/>
        </w:rPr>
        <w:t xml:space="preserve"> </w:t>
      </w:r>
      <w:r w:rsidR="000857B0" w:rsidRPr="00183DF8">
        <w:rPr>
          <w:rFonts w:ascii="Times New Roman" w:hAnsi="Times New Roman" w:cs="Times New Roman"/>
          <w:color w:val="000000" w:themeColor="text1"/>
        </w:rPr>
        <w:t xml:space="preserve">Görev ve </w:t>
      </w:r>
      <w:r w:rsidR="00493E7A" w:rsidRPr="00183DF8">
        <w:rPr>
          <w:rFonts w:ascii="Times New Roman" w:hAnsi="Times New Roman" w:cs="Times New Roman"/>
          <w:color w:val="000000" w:themeColor="text1"/>
        </w:rPr>
        <w:t>Faaliyetleri</w:t>
      </w:r>
    </w:p>
    <w:p w:rsidR="003810B7" w:rsidRPr="005024EF" w:rsidRDefault="003810B7" w:rsidP="00BC0BD9">
      <w:pPr>
        <w:shd w:val="clear" w:color="auto" w:fill="FFFFFF"/>
        <w:spacing w:line="276" w:lineRule="auto"/>
        <w:ind w:firstLine="708"/>
        <w:textAlignment w:val="baseline"/>
        <w:rPr>
          <w:b/>
          <w:color w:val="333333"/>
          <w:bdr w:val="none" w:sz="0" w:space="0" w:color="auto" w:frame="1"/>
        </w:rPr>
      </w:pPr>
    </w:p>
    <w:p w:rsidR="003810B7" w:rsidRPr="005024EF" w:rsidRDefault="003810B7" w:rsidP="00BC0BD9">
      <w:pPr>
        <w:spacing w:line="276" w:lineRule="auto"/>
        <w:ind w:firstLine="708"/>
        <w:jc w:val="both"/>
      </w:pPr>
      <w:r w:rsidRPr="005024EF">
        <w:rPr>
          <w:bCs/>
          <w:szCs w:val="23"/>
        </w:rPr>
        <w:t xml:space="preserve">Anayasanın 130’uncu maddesi üniversitelerin temel görevini; “çağdaş eğitim-öğretim esaslarına dayanan bir düzen içinde milletin ve ülkenin ihtiyaçlarına uygun insan gücü yetiştirmek amacı </w:t>
      </w:r>
      <w:proofErr w:type="gramStart"/>
      <w:r w:rsidRPr="005024EF">
        <w:rPr>
          <w:bCs/>
          <w:szCs w:val="23"/>
        </w:rPr>
        <w:t>ile</w:t>
      </w:r>
      <w:r w:rsidR="0090304D">
        <w:rPr>
          <w:bCs/>
          <w:szCs w:val="23"/>
        </w:rPr>
        <w:t>;</w:t>
      </w:r>
      <w:proofErr w:type="gramEnd"/>
      <w:r w:rsidRPr="005024EF">
        <w:rPr>
          <w:bCs/>
          <w:szCs w:val="23"/>
        </w:rPr>
        <w:t xml:space="preserve"> ortaöğretime dayalı çeşitli düzeylerde eğitim-öğretim, bilimsel araştırma, yayın ve danışmanlık yapmak, ülkeye ve insanlığa hizmet etmek” biçiminde tanımlamış olup aynı madde üniversitelerin kamu tüzel kişiliğine ve bilimsel özerkliğe sahip olduğunu da hüküm altına almıştır. Bu bağlamda </w:t>
      </w:r>
      <w:r w:rsidRPr="005024EF">
        <w:rPr>
          <w:color w:val="000000" w:themeColor="text1"/>
        </w:rPr>
        <w:t xml:space="preserve">Türkiye'de de 2000'li yılların başından bu yana kamu </w:t>
      </w:r>
      <w:r w:rsidRPr="005024EF">
        <w:rPr>
          <w:color w:val="000000" w:themeColor="text1"/>
        </w:rPr>
        <w:lastRenderedPageBreak/>
        <w:t xml:space="preserve">örgütlerinin etkin ve daha verimli hale getirilmesi için kapsamlı idari reformlar hayata geçirilmiştir. Bu çerçevede, 5018 Sayılı Kamu Mali Yönetimi ve Kontrol Kanunu ile kamu idarelerinin kendi stratejik planlarını, performans programlarını ve faaliyet raporlarını hazırlamaları zorunlu hale getirilmiştir. Üniversitemiz </w:t>
      </w:r>
      <w:r w:rsidRPr="006B1B56">
        <w:rPr>
          <w:color w:val="000000" w:themeColor="text1"/>
        </w:rPr>
        <w:t xml:space="preserve">2018-2022 Stratejik </w:t>
      </w:r>
      <w:proofErr w:type="gramStart"/>
      <w:r w:rsidRPr="006B1B56">
        <w:rPr>
          <w:color w:val="000000" w:themeColor="text1"/>
        </w:rPr>
        <w:t>Planında  5</w:t>
      </w:r>
      <w:proofErr w:type="gramEnd"/>
      <w:r w:rsidRPr="006B1B56">
        <w:rPr>
          <w:color w:val="000000" w:themeColor="text1"/>
        </w:rPr>
        <w:t xml:space="preserve"> amaç, 17 hedef ve bu hedefler doğrultusunda 49 faaliyet öngörülmüştür. Hazırlık çalışmalarında uzun bir istişare dönemi geçirilmiş, tüm birimlerin beklentilerini karşılamayı </w:t>
      </w:r>
      <w:r w:rsidRPr="005024EF">
        <w:rPr>
          <w:color w:val="000000" w:themeColor="text1"/>
        </w:rPr>
        <w:t>amaçlayan, bundan sonrası için akademik-idari birimlere yön vermeyi gaye edinen bir irade ortaya konulmuştur.</w:t>
      </w:r>
    </w:p>
    <w:p w:rsidR="00BD7742" w:rsidRPr="005024EF" w:rsidRDefault="00BD7742" w:rsidP="00BC0BD9">
      <w:pPr>
        <w:spacing w:line="276" w:lineRule="auto"/>
      </w:pPr>
    </w:p>
    <w:p w:rsidR="00B54048" w:rsidRPr="00183DF8" w:rsidRDefault="00B54048" w:rsidP="00BC0BD9">
      <w:pPr>
        <w:spacing w:line="276" w:lineRule="auto"/>
        <w:rPr>
          <w:color w:val="000000" w:themeColor="text1"/>
        </w:rPr>
      </w:pPr>
    </w:p>
    <w:p w:rsidR="00877680" w:rsidRPr="00183DF8" w:rsidRDefault="00877680" w:rsidP="006B1B56">
      <w:pPr>
        <w:pStyle w:val="Balk1"/>
        <w:numPr>
          <w:ilvl w:val="0"/>
          <w:numId w:val="19"/>
        </w:numPr>
        <w:spacing w:before="0" w:line="276" w:lineRule="auto"/>
        <w:ind w:left="426" w:hanging="426"/>
        <w:rPr>
          <w:rFonts w:ascii="Times New Roman" w:hAnsi="Times New Roman" w:cs="Times New Roman"/>
          <w:color w:val="000000" w:themeColor="text1"/>
        </w:rPr>
      </w:pPr>
      <w:bookmarkStart w:id="13" w:name="_Toc536481092"/>
      <w:bookmarkStart w:id="14" w:name="_Toc1653014"/>
      <w:r w:rsidRPr="00183DF8">
        <w:rPr>
          <w:rFonts w:ascii="Times New Roman" w:hAnsi="Times New Roman" w:cs="Times New Roman"/>
          <w:color w:val="000000" w:themeColor="text1"/>
        </w:rPr>
        <w:t>ÖNEMLİ MUHASEBE POLİTİKALARI</w:t>
      </w:r>
      <w:bookmarkEnd w:id="13"/>
      <w:bookmarkEnd w:id="14"/>
    </w:p>
    <w:p w:rsidR="00414ACE" w:rsidRPr="00183DF8" w:rsidRDefault="00414ACE" w:rsidP="00BC0BD9">
      <w:pPr>
        <w:spacing w:line="276" w:lineRule="auto"/>
        <w:rPr>
          <w:color w:val="000000" w:themeColor="text1"/>
        </w:rPr>
      </w:pPr>
    </w:p>
    <w:p w:rsidR="00E83DBB" w:rsidRPr="00183DF8" w:rsidRDefault="00E83DBB" w:rsidP="006B1B56">
      <w:pPr>
        <w:pStyle w:val="Balk2"/>
        <w:numPr>
          <w:ilvl w:val="0"/>
          <w:numId w:val="2"/>
        </w:numPr>
        <w:tabs>
          <w:tab w:val="left" w:pos="426"/>
        </w:tabs>
        <w:spacing w:before="0" w:line="276" w:lineRule="auto"/>
        <w:ind w:left="426" w:hanging="426"/>
        <w:rPr>
          <w:rFonts w:ascii="Times New Roman" w:hAnsi="Times New Roman" w:cs="Times New Roman"/>
          <w:color w:val="000000" w:themeColor="text1"/>
        </w:rPr>
      </w:pPr>
      <w:bookmarkStart w:id="15" w:name="_Toc536481093"/>
      <w:bookmarkStart w:id="16" w:name="_Toc1653015"/>
      <w:r w:rsidRPr="00183DF8">
        <w:rPr>
          <w:rFonts w:ascii="Times New Roman" w:hAnsi="Times New Roman" w:cs="Times New Roman"/>
          <w:color w:val="000000" w:themeColor="text1"/>
        </w:rPr>
        <w:t>MUHASEBE SİSTEMİ</w:t>
      </w:r>
      <w:bookmarkEnd w:id="15"/>
      <w:bookmarkEnd w:id="16"/>
    </w:p>
    <w:p w:rsidR="00E83DBB" w:rsidRPr="00183DF8" w:rsidRDefault="00E83DBB" w:rsidP="00BC0BD9">
      <w:pPr>
        <w:spacing w:line="276" w:lineRule="auto"/>
        <w:rPr>
          <w:color w:val="000000" w:themeColor="text1"/>
        </w:rPr>
      </w:pPr>
    </w:p>
    <w:p w:rsidR="00C26E15" w:rsidRPr="00183DF8" w:rsidRDefault="00C26E15" w:rsidP="00221D8D">
      <w:pPr>
        <w:pStyle w:val="Balk3"/>
        <w:numPr>
          <w:ilvl w:val="0"/>
          <w:numId w:val="5"/>
        </w:numPr>
        <w:spacing w:before="0" w:line="276" w:lineRule="auto"/>
        <w:ind w:left="426"/>
        <w:rPr>
          <w:rFonts w:ascii="Times New Roman" w:hAnsi="Times New Roman" w:cs="Times New Roman"/>
          <w:color w:val="000000" w:themeColor="text1"/>
        </w:rPr>
      </w:pPr>
      <w:bookmarkStart w:id="17" w:name="_Toc536481094"/>
      <w:bookmarkStart w:id="18" w:name="_Toc1653016"/>
      <w:r w:rsidRPr="00183DF8">
        <w:rPr>
          <w:rFonts w:ascii="Times New Roman" w:hAnsi="Times New Roman" w:cs="Times New Roman"/>
          <w:color w:val="000000" w:themeColor="text1"/>
        </w:rPr>
        <w:t xml:space="preserve">Uygulanan </w:t>
      </w:r>
      <w:r w:rsidR="008065B0" w:rsidRPr="00183DF8">
        <w:rPr>
          <w:rFonts w:ascii="Times New Roman" w:hAnsi="Times New Roman" w:cs="Times New Roman"/>
          <w:color w:val="000000" w:themeColor="text1"/>
        </w:rPr>
        <w:t xml:space="preserve">Muhasebe </w:t>
      </w:r>
      <w:bookmarkEnd w:id="17"/>
      <w:r w:rsidR="009E0D11" w:rsidRPr="00183DF8">
        <w:rPr>
          <w:rFonts w:ascii="Times New Roman" w:hAnsi="Times New Roman" w:cs="Times New Roman"/>
          <w:color w:val="000000" w:themeColor="text1"/>
        </w:rPr>
        <w:t>Düzenlemeleri</w:t>
      </w:r>
      <w:bookmarkEnd w:id="18"/>
    </w:p>
    <w:p w:rsidR="00C26E15" w:rsidRPr="005024EF" w:rsidRDefault="00C26E15" w:rsidP="00BC0BD9">
      <w:pPr>
        <w:spacing w:line="276" w:lineRule="auto"/>
        <w:jc w:val="both"/>
        <w:rPr>
          <w:i/>
        </w:rPr>
      </w:pPr>
    </w:p>
    <w:p w:rsidR="00414ACE" w:rsidRPr="005024EF" w:rsidRDefault="00E83DBB" w:rsidP="00BC0BD9">
      <w:pPr>
        <w:spacing w:line="276" w:lineRule="auto"/>
        <w:ind w:firstLine="709"/>
        <w:jc w:val="both"/>
        <w:rPr>
          <w:color w:val="1C283D"/>
        </w:rPr>
      </w:pPr>
      <w:r w:rsidRPr="005024EF">
        <w:rPr>
          <w:color w:val="1C283D"/>
        </w:rPr>
        <w:t>İdaremiz, 5018 sayılı Kamu Malî Yönetimi ve Kontrol Kanununun</w:t>
      </w:r>
      <w:r w:rsidR="00083150">
        <w:rPr>
          <w:color w:val="1C283D"/>
        </w:rPr>
        <w:t xml:space="preserve"> “Muhasebe Sistemi” başlıklı 49’</w:t>
      </w:r>
      <w:r w:rsidRPr="005024EF">
        <w:rPr>
          <w:color w:val="1C283D"/>
        </w:rPr>
        <w:t xml:space="preserve">uncu maddesine göre hazırlanan </w:t>
      </w:r>
      <w:r w:rsidR="00083150">
        <w:rPr>
          <w:color w:val="1C283D"/>
        </w:rPr>
        <w:t>k</w:t>
      </w:r>
      <w:r w:rsidRPr="005024EF">
        <w:rPr>
          <w:color w:val="1C283D"/>
        </w:rPr>
        <w:t xml:space="preserve">anun </w:t>
      </w:r>
      <w:r w:rsidRPr="005024EF">
        <w:t>kapsamındaki kamu idarelerinde uygulanacak çerçeve hesap planı ile düzenlenecek raporların şekil, süre ve türlerine ilişkin hususlar ile standartların uygulanmasına ilişkin hükümler içeren</w:t>
      </w:r>
      <w:r w:rsidRPr="005024EF">
        <w:rPr>
          <w:color w:val="1C283D"/>
        </w:rPr>
        <w:t xml:space="preserve"> Genel Yönetim Muhasebe Yönetmeliğine </w:t>
      </w:r>
      <w:r w:rsidR="00D11081" w:rsidRPr="005024EF">
        <w:rPr>
          <w:color w:val="1C283D"/>
        </w:rPr>
        <w:t xml:space="preserve">(bundan sonra </w:t>
      </w:r>
      <w:r w:rsidR="00C52E5C" w:rsidRPr="005024EF">
        <w:rPr>
          <w:color w:val="1C283D"/>
        </w:rPr>
        <w:t>“</w:t>
      </w:r>
      <w:r w:rsidR="00D11081" w:rsidRPr="005024EF">
        <w:rPr>
          <w:color w:val="1C283D"/>
        </w:rPr>
        <w:t>Yönetmelik</w:t>
      </w:r>
      <w:r w:rsidR="00C52E5C" w:rsidRPr="005024EF">
        <w:rPr>
          <w:color w:val="1C283D"/>
        </w:rPr>
        <w:t>”</w:t>
      </w:r>
      <w:r w:rsidR="00D11081" w:rsidRPr="005024EF">
        <w:rPr>
          <w:color w:val="1C283D"/>
        </w:rPr>
        <w:t xml:space="preserve"> olarak anılacak</w:t>
      </w:r>
      <w:r w:rsidR="00EC321F" w:rsidRPr="005024EF">
        <w:rPr>
          <w:color w:val="1C283D"/>
        </w:rPr>
        <w:t>tır.</w:t>
      </w:r>
      <w:r w:rsidR="00D11081" w:rsidRPr="005024EF">
        <w:rPr>
          <w:color w:val="1C283D"/>
        </w:rPr>
        <w:t xml:space="preserve">) </w:t>
      </w:r>
      <w:r w:rsidRPr="005024EF">
        <w:rPr>
          <w:color w:val="1C283D"/>
        </w:rPr>
        <w:t>tabidir.</w:t>
      </w:r>
    </w:p>
    <w:p w:rsidR="00E83DBB" w:rsidRPr="005024EF" w:rsidRDefault="00E83DBB" w:rsidP="00BC0BD9">
      <w:pPr>
        <w:spacing w:line="276" w:lineRule="auto"/>
        <w:ind w:firstLine="709"/>
        <w:jc w:val="both"/>
      </w:pPr>
      <w:r w:rsidRPr="005024EF">
        <w:rPr>
          <w:color w:val="1C283D"/>
        </w:rPr>
        <w:t>İdaremize ait muhasebe işlemleri</w:t>
      </w:r>
      <w:r w:rsidR="00724ECE" w:rsidRPr="005024EF">
        <w:rPr>
          <w:color w:val="1C283D"/>
        </w:rPr>
        <w:t>,</w:t>
      </w:r>
      <w:r w:rsidRPr="005024EF">
        <w:rPr>
          <w:color w:val="1C283D"/>
        </w:rPr>
        <w:t xml:space="preserve"> Genel Yönetim Muhasebe Yönetmeliğine uygun olarak hazırlanan </w:t>
      </w:r>
      <w:r w:rsidR="00B54048" w:rsidRPr="005024EF">
        <w:rPr>
          <w:color w:val="1C283D"/>
        </w:rPr>
        <w:t>Merkezi Yönetim Muhasebe Yönetmeliği</w:t>
      </w:r>
      <w:r w:rsidRPr="005024EF">
        <w:rPr>
          <w:color w:val="1C283D"/>
        </w:rPr>
        <w:t xml:space="preserve"> çerçevesinde yürütülmektedir.</w:t>
      </w:r>
    </w:p>
    <w:p w:rsidR="00F25DA9" w:rsidRPr="005024EF" w:rsidRDefault="00F25DA9" w:rsidP="00BC0BD9">
      <w:pPr>
        <w:spacing w:line="276" w:lineRule="auto"/>
      </w:pPr>
    </w:p>
    <w:p w:rsidR="00C26E15" w:rsidRPr="00183DF8" w:rsidRDefault="00C26E15" w:rsidP="00221D8D">
      <w:pPr>
        <w:pStyle w:val="Balk3"/>
        <w:numPr>
          <w:ilvl w:val="0"/>
          <w:numId w:val="5"/>
        </w:numPr>
        <w:spacing w:line="276" w:lineRule="auto"/>
        <w:ind w:left="426"/>
        <w:rPr>
          <w:rFonts w:ascii="Times New Roman" w:hAnsi="Times New Roman" w:cs="Times New Roman"/>
          <w:color w:val="000000" w:themeColor="text1"/>
        </w:rPr>
      </w:pPr>
      <w:bookmarkStart w:id="19" w:name="_Toc536481095"/>
      <w:bookmarkStart w:id="20" w:name="_Toc1653017"/>
      <w:r w:rsidRPr="00183DF8">
        <w:rPr>
          <w:rFonts w:ascii="Times New Roman" w:hAnsi="Times New Roman" w:cs="Times New Roman"/>
          <w:color w:val="000000" w:themeColor="text1"/>
        </w:rPr>
        <w:t>Uygulanan Detaylı Hesap Planı</w:t>
      </w:r>
      <w:bookmarkEnd w:id="19"/>
      <w:bookmarkEnd w:id="20"/>
    </w:p>
    <w:p w:rsidR="00C26E15" w:rsidRPr="005024EF" w:rsidRDefault="00C26E15" w:rsidP="00BC0BD9">
      <w:pPr>
        <w:spacing w:line="276" w:lineRule="auto"/>
        <w:ind w:firstLine="708"/>
        <w:jc w:val="both"/>
        <w:rPr>
          <w:i/>
        </w:rPr>
      </w:pPr>
    </w:p>
    <w:p w:rsidR="00C26E15" w:rsidRPr="005024EF" w:rsidRDefault="00C26E15" w:rsidP="00BC0BD9">
      <w:pPr>
        <w:spacing w:line="276" w:lineRule="auto"/>
        <w:ind w:firstLine="709"/>
        <w:jc w:val="both"/>
        <w:rPr>
          <w:color w:val="1C283D"/>
        </w:rPr>
      </w:pPr>
      <w:r w:rsidRPr="005024EF">
        <w:rPr>
          <w:color w:val="1C283D"/>
        </w:rPr>
        <w:t>27/12/2014 tarihli ve 29218 Mükerrer sayılı Resmi Gazetede yayımlanan Genel Yönetim Kapsamındaki Kamu İdarelerinin Detaylı Hesap Planları başlıklı 41 sıra no.lu Muhasebat Genel Müdürlüğü Genel Tebliği hükümleri çerçevesinde hazırlanan</w:t>
      </w:r>
      <w:r w:rsidR="00B54048" w:rsidRPr="005024EF">
        <w:rPr>
          <w:color w:val="1C283D"/>
        </w:rPr>
        <w:t xml:space="preserve"> </w:t>
      </w:r>
      <w:r w:rsidR="00CF3E88" w:rsidRPr="005024EF">
        <w:rPr>
          <w:color w:val="1C283D"/>
        </w:rPr>
        <w:t>Özel Bütçe</w:t>
      </w:r>
      <w:r w:rsidRPr="005024EF">
        <w:rPr>
          <w:color w:val="1C283D"/>
        </w:rPr>
        <w:t xml:space="preserve"> Detaylı Hesap Planı muhasebe kayıtlarında kullanılmaktadır.</w:t>
      </w:r>
    </w:p>
    <w:p w:rsidR="00C26E15" w:rsidRPr="005024EF" w:rsidRDefault="00C26E15" w:rsidP="00BC0BD9">
      <w:pPr>
        <w:spacing w:line="276" w:lineRule="auto"/>
      </w:pPr>
    </w:p>
    <w:p w:rsidR="00C26E15" w:rsidRPr="00183DF8" w:rsidRDefault="00C26E15" w:rsidP="00221D8D">
      <w:pPr>
        <w:pStyle w:val="Balk3"/>
        <w:numPr>
          <w:ilvl w:val="0"/>
          <w:numId w:val="5"/>
        </w:numPr>
        <w:spacing w:line="276" w:lineRule="auto"/>
        <w:ind w:left="426"/>
        <w:rPr>
          <w:rFonts w:ascii="Times New Roman" w:hAnsi="Times New Roman" w:cs="Times New Roman"/>
          <w:color w:val="000000" w:themeColor="text1"/>
        </w:rPr>
      </w:pPr>
      <w:bookmarkStart w:id="21" w:name="_Toc536481096"/>
      <w:bookmarkStart w:id="22" w:name="_Toc1653018"/>
      <w:r w:rsidRPr="00183DF8">
        <w:rPr>
          <w:rFonts w:ascii="Times New Roman" w:hAnsi="Times New Roman" w:cs="Times New Roman"/>
          <w:color w:val="000000" w:themeColor="text1"/>
        </w:rPr>
        <w:t>Kayıt Esası</w:t>
      </w:r>
      <w:bookmarkEnd w:id="21"/>
      <w:bookmarkEnd w:id="22"/>
    </w:p>
    <w:p w:rsidR="005B05C1" w:rsidRPr="005024EF" w:rsidRDefault="005B05C1" w:rsidP="00BC0BD9">
      <w:pPr>
        <w:spacing w:line="276" w:lineRule="auto"/>
        <w:rPr>
          <w:color w:val="1C283D"/>
        </w:rPr>
      </w:pPr>
    </w:p>
    <w:p w:rsidR="00C26E15" w:rsidRPr="005024EF" w:rsidRDefault="009E0D11" w:rsidP="00BC0BD9">
      <w:pPr>
        <w:spacing w:line="276" w:lineRule="auto"/>
        <w:ind w:firstLine="708"/>
        <w:jc w:val="both"/>
        <w:rPr>
          <w:color w:val="1C283D"/>
        </w:rPr>
      </w:pPr>
      <w:r w:rsidRPr="005024EF">
        <w:rPr>
          <w:color w:val="1C283D"/>
        </w:rPr>
        <w:t xml:space="preserve"> </w:t>
      </w:r>
      <w:r w:rsidR="00586EB4" w:rsidRPr="005024EF">
        <w:rPr>
          <w:color w:val="1C283D"/>
        </w:rPr>
        <w:t xml:space="preserve"> </w:t>
      </w:r>
      <w:r w:rsidRPr="005024EF">
        <w:rPr>
          <w:color w:val="1C283D"/>
        </w:rPr>
        <w:t xml:space="preserve">Yönetmeliğe </w:t>
      </w:r>
      <w:r w:rsidR="00586EB4" w:rsidRPr="005024EF">
        <w:rPr>
          <w:color w:val="1C283D"/>
        </w:rPr>
        <w:t>göre</w:t>
      </w:r>
      <w:r w:rsidR="005B05C1" w:rsidRPr="005024EF">
        <w:rPr>
          <w:color w:val="1C283D"/>
        </w:rPr>
        <w:t xml:space="preserve"> her türlü muhasebe işlemi çift taraflı kayıt sistemine göre kaydedilmekte, tahakkuk esası gereğince bir ekonomik değer yaratıldığında, başka bir şekle dönüştürüldüğünde, mübadeleye konu edildiğinde, el değiştirdiğinde veya yok oldu</w:t>
      </w:r>
      <w:r w:rsidR="0070786C" w:rsidRPr="005024EF">
        <w:rPr>
          <w:color w:val="1C283D"/>
        </w:rPr>
        <w:t>ğunda muhasebeleştirilmektedir.</w:t>
      </w:r>
    </w:p>
    <w:p w:rsidR="0070786C" w:rsidRPr="005024EF" w:rsidRDefault="0070786C" w:rsidP="00BC0BD9">
      <w:pPr>
        <w:spacing w:line="276" w:lineRule="auto"/>
        <w:ind w:firstLine="708"/>
        <w:jc w:val="both"/>
        <w:rPr>
          <w:color w:val="1C283D"/>
        </w:rPr>
      </w:pPr>
    </w:p>
    <w:p w:rsidR="00724ECE" w:rsidRPr="00183DF8" w:rsidRDefault="007F2ACC" w:rsidP="00221D8D">
      <w:pPr>
        <w:pStyle w:val="Balk3"/>
        <w:numPr>
          <w:ilvl w:val="0"/>
          <w:numId w:val="5"/>
        </w:numPr>
        <w:spacing w:line="276" w:lineRule="auto"/>
        <w:ind w:left="426"/>
        <w:rPr>
          <w:rFonts w:ascii="Times New Roman" w:hAnsi="Times New Roman" w:cs="Times New Roman"/>
          <w:color w:val="000000" w:themeColor="text1"/>
        </w:rPr>
      </w:pPr>
      <w:bookmarkStart w:id="23" w:name="_Toc536481097"/>
      <w:bookmarkStart w:id="24" w:name="_Toc1653019"/>
      <w:r w:rsidRPr="00183DF8">
        <w:rPr>
          <w:rFonts w:ascii="Times New Roman" w:hAnsi="Times New Roman" w:cs="Times New Roman"/>
          <w:color w:val="000000" w:themeColor="text1"/>
        </w:rPr>
        <w:t>Yönetmeliğin Uygulamaya Girmeyen Hükümleri</w:t>
      </w:r>
      <w:bookmarkEnd w:id="23"/>
      <w:bookmarkEnd w:id="24"/>
    </w:p>
    <w:p w:rsidR="00724ECE" w:rsidRPr="005024EF" w:rsidRDefault="00724ECE" w:rsidP="00BC0BD9">
      <w:pPr>
        <w:spacing w:line="276" w:lineRule="auto"/>
      </w:pPr>
    </w:p>
    <w:p w:rsidR="00724ECE" w:rsidRPr="005024EF" w:rsidRDefault="00724ECE" w:rsidP="00BC0BD9">
      <w:pPr>
        <w:spacing w:line="276" w:lineRule="auto"/>
        <w:ind w:firstLine="708"/>
        <w:jc w:val="both"/>
        <w:rPr>
          <w:color w:val="1C283D"/>
        </w:rPr>
      </w:pPr>
      <w:r w:rsidRPr="005024EF">
        <w:rPr>
          <w:color w:val="1C283D"/>
        </w:rPr>
        <w:t>Raporlama tarihi itibarıyla yayımlanmış fakat henüz yürürlüğe girmemiş ve</w:t>
      </w:r>
      <w:r w:rsidR="009E0D11" w:rsidRPr="005024EF">
        <w:rPr>
          <w:color w:val="1C283D"/>
        </w:rPr>
        <w:t xml:space="preserve"> </w:t>
      </w:r>
      <w:r w:rsidRPr="005024EF">
        <w:rPr>
          <w:color w:val="1C283D"/>
        </w:rPr>
        <w:t xml:space="preserve">uygulanmasına </w:t>
      </w:r>
      <w:r w:rsidR="008E5279" w:rsidRPr="005024EF">
        <w:rPr>
          <w:color w:val="1C283D"/>
        </w:rPr>
        <w:t>ileri tarihte başlanılacak</w:t>
      </w:r>
      <w:r w:rsidRPr="005024EF">
        <w:rPr>
          <w:color w:val="1C283D"/>
        </w:rPr>
        <w:t xml:space="preserve"> maddeler aşağıdaki gibidir. Söz konusu maddelerin yürürlüğe girmesinden sonra mali tablolar ve dipnotlarda gerekli değişiklikler yapılacaktır.</w:t>
      </w:r>
    </w:p>
    <w:p w:rsidR="00724ECE" w:rsidRPr="005024EF" w:rsidRDefault="00724ECE" w:rsidP="00BC0BD9">
      <w:pPr>
        <w:spacing w:line="276" w:lineRule="auto"/>
        <w:ind w:firstLine="708"/>
        <w:jc w:val="both"/>
        <w:rPr>
          <w:color w:val="1C283D"/>
        </w:rPr>
      </w:pPr>
      <w:r w:rsidRPr="005024EF">
        <w:rPr>
          <w:color w:val="1C283D"/>
        </w:rPr>
        <w:lastRenderedPageBreak/>
        <w:t>Yönetmeliğin</w:t>
      </w:r>
      <w:r w:rsidR="007F2ACC" w:rsidRPr="005024EF">
        <w:rPr>
          <w:color w:val="1C283D"/>
        </w:rPr>
        <w:t>;</w:t>
      </w:r>
      <w:r w:rsidRPr="005024EF">
        <w:rPr>
          <w:color w:val="1C283D"/>
        </w:rPr>
        <w:t xml:space="preserve"> </w:t>
      </w:r>
    </w:p>
    <w:p w:rsidR="00724ECE" w:rsidRPr="005024EF" w:rsidRDefault="00083150" w:rsidP="00BC0BD9">
      <w:pPr>
        <w:pStyle w:val="ListeParagraf"/>
        <w:numPr>
          <w:ilvl w:val="0"/>
          <w:numId w:val="3"/>
        </w:numPr>
        <w:spacing w:line="276" w:lineRule="auto"/>
        <w:jc w:val="both"/>
        <w:rPr>
          <w:color w:val="1C283D"/>
        </w:rPr>
      </w:pPr>
      <w:r>
        <w:rPr>
          <w:color w:val="1C283D"/>
        </w:rPr>
        <w:t>23’</w:t>
      </w:r>
      <w:r w:rsidR="00724ECE" w:rsidRPr="005024EF">
        <w:rPr>
          <w:color w:val="1C283D"/>
        </w:rPr>
        <w:t>üncü maddesinde yer alan ticari amaçlı stoklara ilişkin net gerçekleşebilir değer uygulaması</w:t>
      </w:r>
      <w:r w:rsidR="007F2ACC" w:rsidRPr="005024EF">
        <w:rPr>
          <w:color w:val="1C283D"/>
        </w:rPr>
        <w:t>na</w:t>
      </w:r>
      <w:r w:rsidR="00724ECE" w:rsidRPr="005024EF">
        <w:rPr>
          <w:color w:val="1C283D"/>
        </w:rPr>
        <w:t xml:space="preserve">, </w:t>
      </w:r>
    </w:p>
    <w:p w:rsidR="00724ECE" w:rsidRPr="005024EF" w:rsidRDefault="00083150" w:rsidP="00BC0BD9">
      <w:pPr>
        <w:pStyle w:val="ListeParagraf"/>
        <w:numPr>
          <w:ilvl w:val="0"/>
          <w:numId w:val="3"/>
        </w:numPr>
        <w:spacing w:line="276" w:lineRule="auto"/>
        <w:jc w:val="both"/>
        <w:rPr>
          <w:color w:val="1C283D"/>
        </w:rPr>
      </w:pPr>
      <w:r>
        <w:rPr>
          <w:color w:val="1C283D"/>
        </w:rPr>
        <w:t>26’</w:t>
      </w:r>
      <w:r w:rsidR="00724ECE" w:rsidRPr="005024EF">
        <w:rPr>
          <w:color w:val="1C283D"/>
        </w:rPr>
        <w:t>ncı maddesinde yer alan arsa ve arazilerin ayrı izlenmesi</w:t>
      </w:r>
      <w:r w:rsidR="007F2ACC" w:rsidRPr="005024EF">
        <w:rPr>
          <w:color w:val="1C283D"/>
        </w:rPr>
        <w:t>ne</w:t>
      </w:r>
      <w:r w:rsidR="00724ECE" w:rsidRPr="005024EF">
        <w:rPr>
          <w:color w:val="1C283D"/>
        </w:rPr>
        <w:t>,</w:t>
      </w:r>
    </w:p>
    <w:p w:rsidR="00724ECE" w:rsidRPr="005024EF" w:rsidRDefault="00083150" w:rsidP="00BC0BD9">
      <w:pPr>
        <w:pStyle w:val="ListeParagraf"/>
        <w:numPr>
          <w:ilvl w:val="0"/>
          <w:numId w:val="3"/>
        </w:numPr>
        <w:spacing w:line="276" w:lineRule="auto"/>
        <w:jc w:val="both"/>
        <w:rPr>
          <w:color w:val="1C283D"/>
        </w:rPr>
      </w:pPr>
      <w:r>
        <w:rPr>
          <w:color w:val="1C283D"/>
        </w:rPr>
        <w:t>26’</w:t>
      </w:r>
      <w:r w:rsidRPr="005024EF">
        <w:rPr>
          <w:color w:val="1C283D"/>
        </w:rPr>
        <w:t>ncı</w:t>
      </w:r>
      <w:r>
        <w:rPr>
          <w:color w:val="1C283D"/>
        </w:rPr>
        <w:t xml:space="preserve"> ve 28’</w:t>
      </w:r>
      <w:r w:rsidR="00724ECE" w:rsidRPr="005024EF">
        <w:rPr>
          <w:color w:val="1C283D"/>
        </w:rPr>
        <w:t>inci maddelerde yer alan maddi ve maddi olmayan duran varlıklarda değer düşüklüğü karşılığı ayrılması</w:t>
      </w:r>
      <w:r w:rsidR="007F2ACC" w:rsidRPr="005024EF">
        <w:rPr>
          <w:color w:val="1C283D"/>
        </w:rPr>
        <w:t>na</w:t>
      </w:r>
      <w:r w:rsidR="00724ECE" w:rsidRPr="005024EF">
        <w:rPr>
          <w:color w:val="1C283D"/>
        </w:rPr>
        <w:t>,</w:t>
      </w:r>
    </w:p>
    <w:p w:rsidR="00724ECE" w:rsidRPr="00245A4C" w:rsidRDefault="007F2ACC" w:rsidP="00BC0BD9">
      <w:pPr>
        <w:pStyle w:val="ListeParagraf"/>
        <w:numPr>
          <w:ilvl w:val="0"/>
          <w:numId w:val="3"/>
        </w:numPr>
        <w:spacing w:line="276" w:lineRule="auto"/>
        <w:jc w:val="both"/>
        <w:rPr>
          <w:color w:val="1C283D"/>
        </w:rPr>
      </w:pPr>
      <w:r w:rsidRPr="005024EF">
        <w:rPr>
          <w:color w:val="1C283D"/>
        </w:rPr>
        <w:t>311/A maddesinde yer alan ma</w:t>
      </w:r>
      <w:r w:rsidR="00083150">
        <w:rPr>
          <w:color w:val="1C283D"/>
        </w:rPr>
        <w:t xml:space="preserve">li tabloların </w:t>
      </w:r>
      <w:proofErr w:type="gramStart"/>
      <w:r w:rsidR="00083150">
        <w:rPr>
          <w:color w:val="1C283D"/>
        </w:rPr>
        <w:t>konsolidasyonuna</w:t>
      </w:r>
      <w:proofErr w:type="gramEnd"/>
      <w:r w:rsidR="00083150">
        <w:rPr>
          <w:color w:val="1C283D"/>
        </w:rPr>
        <w:t>,</w:t>
      </w:r>
      <w:r w:rsidR="00245A4C">
        <w:rPr>
          <w:color w:val="1C283D"/>
        </w:rPr>
        <w:t xml:space="preserve"> </w:t>
      </w:r>
      <w:r w:rsidRPr="00245A4C">
        <w:rPr>
          <w:color w:val="1C283D"/>
        </w:rPr>
        <w:t>ilişkin hükümler 1/1/2020 tarihinde yürürlüğe girecektir.</w:t>
      </w:r>
    </w:p>
    <w:p w:rsidR="005010D6" w:rsidRPr="005024EF" w:rsidRDefault="005010D6" w:rsidP="00BC0BD9">
      <w:pPr>
        <w:spacing w:line="276" w:lineRule="auto"/>
        <w:jc w:val="both"/>
        <w:rPr>
          <w:color w:val="1C283D"/>
        </w:rPr>
      </w:pPr>
    </w:p>
    <w:p w:rsidR="007F2ACC" w:rsidRPr="00183DF8" w:rsidRDefault="007F2ACC" w:rsidP="00221D8D">
      <w:pPr>
        <w:pStyle w:val="Balk2"/>
        <w:numPr>
          <w:ilvl w:val="0"/>
          <w:numId w:val="2"/>
        </w:numPr>
        <w:spacing w:line="276" w:lineRule="auto"/>
        <w:ind w:left="426" w:hanging="426"/>
        <w:rPr>
          <w:rFonts w:ascii="Times New Roman" w:hAnsi="Times New Roman" w:cs="Times New Roman"/>
          <w:color w:val="000000" w:themeColor="text1"/>
        </w:rPr>
      </w:pPr>
      <w:bookmarkStart w:id="25" w:name="_Toc536481098"/>
      <w:bookmarkStart w:id="26" w:name="_Toc1653020"/>
      <w:r w:rsidRPr="00183DF8">
        <w:rPr>
          <w:rFonts w:ascii="Times New Roman" w:hAnsi="Times New Roman" w:cs="Times New Roman"/>
          <w:color w:val="000000" w:themeColor="text1"/>
        </w:rPr>
        <w:t>KULLANILAN PARA BİRİMİ</w:t>
      </w:r>
      <w:bookmarkEnd w:id="25"/>
      <w:bookmarkEnd w:id="26"/>
    </w:p>
    <w:p w:rsidR="007F2ACC" w:rsidRPr="005024EF" w:rsidRDefault="007F2ACC" w:rsidP="00BC0BD9">
      <w:pPr>
        <w:spacing w:line="276" w:lineRule="auto"/>
      </w:pPr>
    </w:p>
    <w:p w:rsidR="007F2ACC" w:rsidRPr="005024EF" w:rsidRDefault="007F2ACC" w:rsidP="00BC0BD9">
      <w:pPr>
        <w:spacing w:line="276" w:lineRule="auto"/>
        <w:ind w:firstLine="708"/>
        <w:jc w:val="both"/>
        <w:rPr>
          <w:color w:val="1C283D"/>
        </w:rPr>
      </w:pPr>
      <w:r w:rsidRPr="005024EF">
        <w:rPr>
          <w:color w:val="1C283D"/>
        </w:rPr>
        <w:t>Yönetmeliğin “Temel</w:t>
      </w:r>
      <w:r w:rsidR="00FB797E">
        <w:rPr>
          <w:color w:val="1C283D"/>
        </w:rPr>
        <w:t xml:space="preserve"> K</w:t>
      </w:r>
      <w:r w:rsidR="00E172EE">
        <w:rPr>
          <w:color w:val="1C283D"/>
        </w:rPr>
        <w:t xml:space="preserve">avramlar” </w:t>
      </w:r>
      <w:r w:rsidR="00CC6830">
        <w:rPr>
          <w:color w:val="1C283D"/>
        </w:rPr>
        <w:t>başlıklı 5’</w:t>
      </w:r>
      <w:r w:rsidRPr="005024EF">
        <w:rPr>
          <w:color w:val="1C283D"/>
        </w:rPr>
        <w:t xml:space="preserve">inci </w:t>
      </w:r>
      <w:r w:rsidR="00906C0D" w:rsidRPr="005024EF">
        <w:rPr>
          <w:color w:val="1C283D"/>
        </w:rPr>
        <w:t>maddesinin birinci fıkrasının (c</w:t>
      </w:r>
      <w:r w:rsidRPr="005024EF">
        <w:rPr>
          <w:color w:val="1C283D"/>
        </w:rPr>
        <w:t xml:space="preserve">) bendinde belirtilen </w:t>
      </w:r>
      <w:r w:rsidR="00656C6A">
        <w:rPr>
          <w:color w:val="1C283D"/>
        </w:rPr>
        <w:t>“</w:t>
      </w:r>
      <w:r w:rsidRPr="005024EF">
        <w:rPr>
          <w:color w:val="1C283D"/>
        </w:rPr>
        <w:t>Parayla Ölçülme</w:t>
      </w:r>
      <w:r w:rsidR="00656C6A">
        <w:rPr>
          <w:color w:val="1C283D"/>
        </w:rPr>
        <w:t>”</w:t>
      </w:r>
      <w:r w:rsidRPr="005024EF">
        <w:rPr>
          <w:color w:val="1C283D"/>
        </w:rPr>
        <w:t xml:space="preserve"> kavramı uyarınca, </w:t>
      </w:r>
      <w:r w:rsidR="00DA1819" w:rsidRPr="005024EF">
        <w:rPr>
          <w:color w:val="1C283D"/>
        </w:rPr>
        <w:t xml:space="preserve">ortak ölçü olarak </w:t>
      </w:r>
      <w:r w:rsidRPr="005024EF">
        <w:rPr>
          <w:color w:val="1C283D"/>
        </w:rPr>
        <w:t xml:space="preserve">ulusal para birimi </w:t>
      </w:r>
      <w:r w:rsidR="00906C0D" w:rsidRPr="005024EF">
        <w:rPr>
          <w:color w:val="1C283D"/>
        </w:rPr>
        <w:t>belirlenmiştir.</w:t>
      </w:r>
      <w:r w:rsidRPr="005024EF">
        <w:rPr>
          <w:color w:val="1C283D"/>
        </w:rPr>
        <w:t xml:space="preserve"> </w:t>
      </w:r>
      <w:r w:rsidR="00FD4589" w:rsidRPr="005024EF">
        <w:rPr>
          <w:color w:val="1C283D"/>
        </w:rPr>
        <w:t>Bu çerçevede m</w:t>
      </w:r>
      <w:r w:rsidR="00906C0D" w:rsidRPr="005024EF">
        <w:rPr>
          <w:color w:val="1C283D"/>
        </w:rPr>
        <w:t xml:space="preserve">ali </w:t>
      </w:r>
      <w:r w:rsidRPr="005024EF">
        <w:rPr>
          <w:color w:val="1C283D"/>
        </w:rPr>
        <w:t xml:space="preserve">tablolar </w:t>
      </w:r>
      <w:r w:rsidR="00906C0D" w:rsidRPr="005024EF">
        <w:rPr>
          <w:color w:val="1C283D"/>
        </w:rPr>
        <w:t>ulusa</w:t>
      </w:r>
      <w:r w:rsidR="00D11081" w:rsidRPr="005024EF">
        <w:rPr>
          <w:color w:val="1C283D"/>
        </w:rPr>
        <w:t>l</w:t>
      </w:r>
      <w:r w:rsidRPr="005024EF">
        <w:rPr>
          <w:color w:val="1C283D"/>
        </w:rPr>
        <w:t xml:space="preserve"> para birimi olan </w:t>
      </w:r>
      <w:r w:rsidR="00906C0D" w:rsidRPr="005024EF">
        <w:rPr>
          <w:color w:val="1C283D"/>
        </w:rPr>
        <w:t xml:space="preserve">Türk Lirası </w:t>
      </w:r>
      <w:r w:rsidR="006B25D9" w:rsidRPr="005024EF">
        <w:rPr>
          <w:color w:val="1C283D"/>
        </w:rPr>
        <w:t xml:space="preserve">(TL) </w:t>
      </w:r>
      <w:r w:rsidRPr="005024EF">
        <w:rPr>
          <w:color w:val="1C283D"/>
        </w:rPr>
        <w:t xml:space="preserve">cinsinden </w:t>
      </w:r>
      <w:r w:rsidR="00FD4589" w:rsidRPr="005024EF">
        <w:rPr>
          <w:color w:val="1C283D"/>
        </w:rPr>
        <w:t>sunulmaktadır</w:t>
      </w:r>
      <w:r w:rsidRPr="005024EF">
        <w:rPr>
          <w:color w:val="1C283D"/>
        </w:rPr>
        <w:t>.</w:t>
      </w:r>
    </w:p>
    <w:p w:rsidR="00EE1F14" w:rsidRPr="005024EF" w:rsidRDefault="00EE1F14" w:rsidP="00BC0BD9">
      <w:pPr>
        <w:spacing w:line="276" w:lineRule="auto"/>
        <w:ind w:firstLine="708"/>
        <w:jc w:val="both"/>
        <w:rPr>
          <w:color w:val="1C283D"/>
        </w:rPr>
      </w:pPr>
    </w:p>
    <w:p w:rsidR="00906C0D" w:rsidRPr="00183DF8" w:rsidRDefault="00774641" w:rsidP="00221D8D">
      <w:pPr>
        <w:pStyle w:val="Balk2"/>
        <w:numPr>
          <w:ilvl w:val="0"/>
          <w:numId w:val="2"/>
        </w:numPr>
        <w:spacing w:line="276" w:lineRule="auto"/>
        <w:ind w:left="426" w:hanging="426"/>
        <w:rPr>
          <w:rFonts w:ascii="Times New Roman" w:hAnsi="Times New Roman" w:cs="Times New Roman"/>
          <w:color w:val="000000" w:themeColor="text1"/>
        </w:rPr>
      </w:pPr>
      <w:bookmarkStart w:id="27" w:name="_Toc536481099"/>
      <w:bookmarkStart w:id="28" w:name="_Toc1653021"/>
      <w:r w:rsidRPr="00183DF8">
        <w:rPr>
          <w:rFonts w:ascii="Times New Roman" w:hAnsi="Times New Roman" w:cs="Times New Roman"/>
          <w:color w:val="000000" w:themeColor="text1"/>
        </w:rPr>
        <w:t>YABANCI PARA İLE YAPILAN İŞLEMLER VE KUR DEĞİŞİKLİKLERİ</w:t>
      </w:r>
      <w:bookmarkEnd w:id="27"/>
      <w:bookmarkEnd w:id="28"/>
    </w:p>
    <w:p w:rsidR="00B23353" w:rsidRPr="005024EF" w:rsidRDefault="008065B0" w:rsidP="00BC0BD9">
      <w:pPr>
        <w:spacing w:line="276" w:lineRule="auto"/>
        <w:ind w:firstLine="708"/>
        <w:jc w:val="both"/>
        <w:rPr>
          <w:color w:val="1C283D"/>
        </w:rPr>
      </w:pPr>
      <w:r w:rsidRPr="005024EF">
        <w:rPr>
          <w:i/>
          <w:color w:val="1C283D"/>
        </w:rPr>
        <w:t xml:space="preserve"> </w:t>
      </w:r>
    </w:p>
    <w:p w:rsidR="00B23353" w:rsidRPr="005024EF" w:rsidRDefault="00B23353" w:rsidP="00BC0BD9">
      <w:pPr>
        <w:spacing w:line="276" w:lineRule="auto"/>
        <w:ind w:firstLine="708"/>
        <w:jc w:val="both"/>
        <w:rPr>
          <w:color w:val="1C283D"/>
        </w:rPr>
      </w:pPr>
      <w:r w:rsidRPr="005024EF">
        <w:rPr>
          <w:color w:val="1C283D"/>
        </w:rPr>
        <w:t>Yönetmeliğin</w:t>
      </w:r>
      <w:r w:rsidR="00656C6A">
        <w:rPr>
          <w:color w:val="1C283D"/>
        </w:rPr>
        <w:t xml:space="preserve"> 19’</w:t>
      </w:r>
      <w:r w:rsidRPr="005024EF">
        <w:rPr>
          <w:color w:val="1C283D"/>
        </w:rPr>
        <w:t>uncu maddesinde yabancı para cinsinden yapılan işlemler sayılmış, bu işlemlerin ve kur değişikliklerinin kaydedilmesi, raporlanması ve dipnotlarda gösterilmesine ilişkin esaslar belirlenmiştir. Yabancı paralar ile yabancı para cinsinden izlenen varlıklar ve yabancı kaynaklar, raporlama tarihinde Türkiye Cumhuriyeti Merkez Bankası</w:t>
      </w:r>
      <w:r w:rsidR="00656C6A">
        <w:rPr>
          <w:color w:val="1C283D"/>
        </w:rPr>
        <w:t xml:space="preserve"> tarafından</w:t>
      </w:r>
      <w:r w:rsidRPr="005024EF">
        <w:rPr>
          <w:color w:val="1C283D"/>
        </w:rPr>
        <w:t xml:space="preserve"> belirlenen ilgili döviz kuru üzerinden değerlemeye tabi tutulmaktadır. Bu değerleme sonucu oluşan kur farkları</w:t>
      </w:r>
      <w:r w:rsidR="008065B0" w:rsidRPr="005024EF">
        <w:rPr>
          <w:color w:val="1C283D"/>
        </w:rPr>
        <w:t>nın etkisi</w:t>
      </w:r>
      <w:r w:rsidRPr="005024EF">
        <w:rPr>
          <w:color w:val="1C283D"/>
        </w:rPr>
        <w:t xml:space="preserve">, </w:t>
      </w:r>
      <w:r w:rsidR="008065B0" w:rsidRPr="005024EF">
        <w:rPr>
          <w:color w:val="1C283D"/>
        </w:rPr>
        <w:t>“</w:t>
      </w:r>
      <w:r w:rsidRPr="005024EF">
        <w:rPr>
          <w:color w:val="1C283D"/>
        </w:rPr>
        <w:t>Öz Kaynakl</w:t>
      </w:r>
      <w:r w:rsidR="008065B0" w:rsidRPr="005024EF">
        <w:rPr>
          <w:color w:val="1C283D"/>
        </w:rPr>
        <w:t xml:space="preserve">ar” açıklayıcı not başlığı altında açıklanmıştır. </w:t>
      </w:r>
    </w:p>
    <w:p w:rsidR="007923E3" w:rsidRPr="00183DF8" w:rsidRDefault="007923E3" w:rsidP="00BC0BD9">
      <w:pPr>
        <w:spacing w:line="276" w:lineRule="auto"/>
        <w:ind w:firstLine="708"/>
        <w:jc w:val="both"/>
        <w:rPr>
          <w:color w:val="000000" w:themeColor="text1"/>
        </w:rPr>
      </w:pPr>
    </w:p>
    <w:p w:rsidR="00F45818" w:rsidRPr="00183DF8" w:rsidRDefault="00F45818" w:rsidP="00221D8D">
      <w:pPr>
        <w:pStyle w:val="Balk2"/>
        <w:numPr>
          <w:ilvl w:val="0"/>
          <w:numId w:val="2"/>
        </w:numPr>
        <w:spacing w:line="276" w:lineRule="auto"/>
        <w:ind w:left="426" w:hanging="426"/>
        <w:rPr>
          <w:rFonts w:ascii="Times New Roman" w:hAnsi="Times New Roman" w:cs="Times New Roman"/>
          <w:color w:val="000000" w:themeColor="text1"/>
        </w:rPr>
      </w:pPr>
      <w:bookmarkStart w:id="29" w:name="_Toc536481100"/>
      <w:bookmarkStart w:id="30" w:name="_Toc1653022"/>
      <w:r w:rsidRPr="00183DF8">
        <w:rPr>
          <w:rFonts w:ascii="Times New Roman" w:hAnsi="Times New Roman" w:cs="Times New Roman"/>
          <w:color w:val="000000" w:themeColor="text1"/>
        </w:rPr>
        <w:t>GELİR VE GİDERLERİN MUHASEBELEŞTİRİLME ESASI</w:t>
      </w:r>
      <w:bookmarkEnd w:id="29"/>
      <w:bookmarkEnd w:id="30"/>
    </w:p>
    <w:p w:rsidR="00F45818" w:rsidRPr="005024EF" w:rsidRDefault="00F45818" w:rsidP="00BC0BD9">
      <w:pPr>
        <w:pStyle w:val="ListeParagraf"/>
        <w:spacing w:line="276" w:lineRule="auto"/>
        <w:rPr>
          <w:b/>
          <w:sz w:val="22"/>
        </w:rPr>
      </w:pPr>
    </w:p>
    <w:p w:rsidR="00F45818" w:rsidRPr="005024EF" w:rsidRDefault="00F45818" w:rsidP="00BC0BD9">
      <w:pPr>
        <w:spacing w:line="276" w:lineRule="auto"/>
        <w:ind w:firstLine="708"/>
        <w:jc w:val="both"/>
        <w:rPr>
          <w:color w:val="1C283D"/>
        </w:rPr>
      </w:pPr>
      <w:r w:rsidRPr="005024EF">
        <w:rPr>
          <w:color w:val="1C283D"/>
        </w:rPr>
        <w:t>Yönetmeliğin “Faaliyet Sonuçla</w:t>
      </w:r>
      <w:r w:rsidR="00BC0BD9">
        <w:rPr>
          <w:color w:val="1C283D"/>
        </w:rPr>
        <w:t>rı Tablosu ilkeleri” başlıklı 6’</w:t>
      </w:r>
      <w:r w:rsidRPr="005024EF">
        <w:rPr>
          <w:color w:val="1C283D"/>
        </w:rPr>
        <w:t xml:space="preserve">ncı maddesi gereğince kamu idarelerinin faaliyetlerine ilişkin gelir ve gider işlemleri, tahakkuk esasına dayalı olarak gelir ve gider hesaplarında izlenmektedir. Bütçe ile ilgili olsun veya olmasın, genel kabul görmüş muhasebe ilkeleri gereği tahakkuk eden her türlü gelir ve giderin izlenmesi için </w:t>
      </w:r>
      <w:r w:rsidR="0071234E" w:rsidRPr="005024EF">
        <w:rPr>
          <w:color w:val="1C283D"/>
        </w:rPr>
        <w:t>g</w:t>
      </w:r>
      <w:r w:rsidRPr="005024EF">
        <w:rPr>
          <w:color w:val="1C283D"/>
        </w:rPr>
        <w:t>elir ve gider hesapları kullanılmaktadır.</w:t>
      </w:r>
    </w:p>
    <w:p w:rsidR="00F45818" w:rsidRPr="005024EF" w:rsidRDefault="00F45818" w:rsidP="00BC0BD9">
      <w:pPr>
        <w:spacing w:line="276" w:lineRule="auto"/>
        <w:ind w:firstLine="708"/>
        <w:jc w:val="both"/>
        <w:rPr>
          <w:color w:val="1C283D"/>
        </w:rPr>
      </w:pPr>
    </w:p>
    <w:p w:rsidR="00F45818" w:rsidRPr="00183DF8" w:rsidRDefault="00DD4BF4" w:rsidP="00221D8D">
      <w:pPr>
        <w:pStyle w:val="Balk2"/>
        <w:numPr>
          <w:ilvl w:val="0"/>
          <w:numId w:val="2"/>
        </w:numPr>
        <w:spacing w:line="276" w:lineRule="auto"/>
        <w:ind w:left="426" w:hanging="426"/>
        <w:rPr>
          <w:rFonts w:ascii="Times New Roman" w:hAnsi="Times New Roman" w:cs="Times New Roman"/>
          <w:color w:val="000000" w:themeColor="text1"/>
        </w:rPr>
      </w:pPr>
      <w:bookmarkStart w:id="31" w:name="_Toc536481101"/>
      <w:bookmarkStart w:id="32" w:name="_Toc1653023"/>
      <w:r w:rsidRPr="00183DF8">
        <w:rPr>
          <w:rFonts w:ascii="Times New Roman" w:hAnsi="Times New Roman" w:cs="Times New Roman"/>
          <w:color w:val="000000" w:themeColor="text1"/>
        </w:rPr>
        <w:t>STOKLARIN MUHASEBELEŞTİRME ESASI</w:t>
      </w:r>
      <w:bookmarkEnd w:id="31"/>
      <w:bookmarkEnd w:id="32"/>
    </w:p>
    <w:p w:rsidR="00DD4BF4" w:rsidRPr="005024EF" w:rsidRDefault="00DD4BF4" w:rsidP="00BC0BD9">
      <w:pPr>
        <w:spacing w:line="276" w:lineRule="auto"/>
        <w:ind w:firstLine="708"/>
        <w:rPr>
          <w:sz w:val="22"/>
        </w:rPr>
      </w:pPr>
    </w:p>
    <w:p w:rsidR="00DD4BF4" w:rsidRPr="005024EF" w:rsidRDefault="00DD4BF4" w:rsidP="00BC0BD9">
      <w:pPr>
        <w:spacing w:line="276" w:lineRule="auto"/>
        <w:ind w:firstLine="708"/>
        <w:jc w:val="both"/>
        <w:rPr>
          <w:color w:val="1C283D"/>
        </w:rPr>
      </w:pPr>
      <w:r w:rsidRPr="005024EF">
        <w:rPr>
          <w:color w:val="1C283D"/>
        </w:rPr>
        <w:t xml:space="preserve">Yönetmeliğin </w:t>
      </w:r>
      <w:r w:rsidR="00BC0BD9">
        <w:rPr>
          <w:color w:val="1C283D"/>
        </w:rPr>
        <w:t>23’</w:t>
      </w:r>
      <w:r w:rsidRPr="005024EF">
        <w:rPr>
          <w:color w:val="1C283D"/>
        </w:rPr>
        <w:t>üncü maddesi gereğince stoklar, maliyet bedeliyle ilgili stok hesaplarına kaydedilir. Maliyet bedeli, stokların depolanacağı yere kadar getirilmesi için yapılan bütün giderleri kapsar. Kullanıldıklarında veya tüketildiklerinde gider hesabına, satıldıklarında ise ilgili varlık hesaplarına kaydedilerek stok hesaplarından düşülür.</w:t>
      </w:r>
    </w:p>
    <w:p w:rsidR="00F45818" w:rsidRPr="005024EF" w:rsidRDefault="00F45818" w:rsidP="00BC0BD9">
      <w:pPr>
        <w:spacing w:line="276" w:lineRule="auto"/>
        <w:rPr>
          <w:sz w:val="22"/>
        </w:rPr>
      </w:pPr>
    </w:p>
    <w:p w:rsidR="00F45818" w:rsidRPr="00183DF8" w:rsidRDefault="00DD4BF4" w:rsidP="00221D8D">
      <w:pPr>
        <w:pStyle w:val="Balk2"/>
        <w:numPr>
          <w:ilvl w:val="0"/>
          <w:numId w:val="2"/>
        </w:numPr>
        <w:spacing w:line="276" w:lineRule="auto"/>
        <w:ind w:left="426" w:hanging="426"/>
        <w:rPr>
          <w:rFonts w:ascii="Times New Roman" w:hAnsi="Times New Roman" w:cs="Times New Roman"/>
          <w:color w:val="000000" w:themeColor="text1"/>
        </w:rPr>
      </w:pPr>
      <w:bookmarkStart w:id="33" w:name="_Toc536481103"/>
      <w:bookmarkStart w:id="34" w:name="_Toc1653024"/>
      <w:r w:rsidRPr="00183DF8">
        <w:rPr>
          <w:rFonts w:ascii="Times New Roman" w:hAnsi="Times New Roman" w:cs="Times New Roman"/>
          <w:color w:val="000000" w:themeColor="text1"/>
        </w:rPr>
        <w:lastRenderedPageBreak/>
        <w:t xml:space="preserve">DEĞERLEME </w:t>
      </w:r>
      <w:r w:rsidR="00357465" w:rsidRPr="00183DF8">
        <w:rPr>
          <w:rFonts w:ascii="Times New Roman" w:hAnsi="Times New Roman" w:cs="Times New Roman"/>
          <w:color w:val="000000" w:themeColor="text1"/>
        </w:rPr>
        <w:t>VE ÖLÇÜM ESASLARI</w:t>
      </w:r>
      <w:bookmarkEnd w:id="33"/>
      <w:bookmarkEnd w:id="34"/>
    </w:p>
    <w:p w:rsidR="00F45818" w:rsidRPr="005024EF" w:rsidRDefault="00F45818" w:rsidP="00BC0BD9">
      <w:pPr>
        <w:pStyle w:val="ListeParagraf"/>
        <w:spacing w:line="276" w:lineRule="auto"/>
        <w:rPr>
          <w:b/>
          <w:sz w:val="22"/>
        </w:rPr>
      </w:pPr>
    </w:p>
    <w:p w:rsidR="00F45818" w:rsidRPr="005024EF" w:rsidRDefault="00F45818" w:rsidP="00BC0BD9">
      <w:pPr>
        <w:spacing w:line="276" w:lineRule="auto"/>
        <w:ind w:firstLine="708"/>
        <w:jc w:val="both"/>
        <w:rPr>
          <w:color w:val="1C283D"/>
        </w:rPr>
      </w:pPr>
      <w:r w:rsidRPr="005024EF">
        <w:rPr>
          <w:color w:val="1C283D"/>
        </w:rPr>
        <w:t>Değerleme</w:t>
      </w:r>
      <w:r w:rsidR="00357465" w:rsidRPr="005024EF">
        <w:rPr>
          <w:color w:val="1C283D"/>
        </w:rPr>
        <w:t xml:space="preserve"> ve ölçüm</w:t>
      </w:r>
      <w:r w:rsidRPr="005024EF">
        <w:rPr>
          <w:color w:val="1C283D"/>
        </w:rPr>
        <w:t xml:space="preserve">, </w:t>
      </w:r>
      <w:r w:rsidR="00357465" w:rsidRPr="005024EF">
        <w:rPr>
          <w:color w:val="1C283D"/>
        </w:rPr>
        <w:t>mali</w:t>
      </w:r>
      <w:r w:rsidRPr="005024EF">
        <w:rPr>
          <w:color w:val="1C283D"/>
        </w:rPr>
        <w:t xml:space="preserve"> tablolarda yer verilen iktisadi kıymetin nevi ve mahiyetine göre, aşağıd</w:t>
      </w:r>
      <w:r w:rsidR="005970C6" w:rsidRPr="005024EF">
        <w:rPr>
          <w:color w:val="1C283D"/>
        </w:rPr>
        <w:t>aki ölçülerden biri ile yapılır.</w:t>
      </w:r>
    </w:p>
    <w:p w:rsidR="007923E3" w:rsidRPr="005024EF" w:rsidRDefault="007923E3" w:rsidP="00BC0BD9">
      <w:pPr>
        <w:spacing w:line="276" w:lineRule="auto"/>
        <w:ind w:firstLine="708"/>
        <w:jc w:val="both"/>
        <w:rPr>
          <w:color w:val="1C283D"/>
        </w:rPr>
      </w:pPr>
    </w:p>
    <w:p w:rsidR="00357465" w:rsidRPr="00183DF8" w:rsidRDefault="00357465" w:rsidP="00221D8D">
      <w:pPr>
        <w:pStyle w:val="Balk3"/>
        <w:numPr>
          <w:ilvl w:val="0"/>
          <w:numId w:val="6"/>
        </w:numPr>
        <w:spacing w:line="276" w:lineRule="auto"/>
        <w:ind w:left="426"/>
        <w:rPr>
          <w:rFonts w:ascii="Times New Roman" w:hAnsi="Times New Roman" w:cs="Times New Roman"/>
          <w:color w:val="000000" w:themeColor="text1"/>
        </w:rPr>
      </w:pPr>
      <w:bookmarkStart w:id="35" w:name="_Toc536481104"/>
      <w:bookmarkStart w:id="36" w:name="_Toc1653025"/>
      <w:r w:rsidRPr="00183DF8">
        <w:rPr>
          <w:rFonts w:ascii="Times New Roman" w:hAnsi="Times New Roman" w:cs="Times New Roman"/>
          <w:color w:val="000000" w:themeColor="text1"/>
        </w:rPr>
        <w:t xml:space="preserve">Maliyet </w:t>
      </w:r>
      <w:r w:rsidR="00C52E5C" w:rsidRPr="00183DF8">
        <w:rPr>
          <w:rFonts w:ascii="Times New Roman" w:hAnsi="Times New Roman" w:cs="Times New Roman"/>
          <w:color w:val="000000" w:themeColor="text1"/>
        </w:rPr>
        <w:t>B</w:t>
      </w:r>
      <w:r w:rsidRPr="00183DF8">
        <w:rPr>
          <w:rFonts w:ascii="Times New Roman" w:hAnsi="Times New Roman" w:cs="Times New Roman"/>
          <w:color w:val="000000" w:themeColor="text1"/>
        </w:rPr>
        <w:t>edeli</w:t>
      </w:r>
      <w:bookmarkEnd w:id="35"/>
      <w:bookmarkEnd w:id="36"/>
      <w:r w:rsidRPr="00183DF8">
        <w:rPr>
          <w:rFonts w:ascii="Times New Roman" w:hAnsi="Times New Roman" w:cs="Times New Roman"/>
          <w:color w:val="000000" w:themeColor="text1"/>
        </w:rPr>
        <w:t xml:space="preserve"> </w:t>
      </w:r>
    </w:p>
    <w:p w:rsidR="00357465" w:rsidRPr="005024EF" w:rsidRDefault="00357465" w:rsidP="00BC0BD9">
      <w:pPr>
        <w:spacing w:line="276" w:lineRule="auto"/>
      </w:pPr>
    </w:p>
    <w:p w:rsidR="007E228D" w:rsidRPr="005024EF" w:rsidRDefault="007E228D" w:rsidP="00BC0BD9">
      <w:pPr>
        <w:spacing w:line="276" w:lineRule="auto"/>
        <w:ind w:firstLine="708"/>
        <w:jc w:val="both"/>
        <w:rPr>
          <w:color w:val="1C283D"/>
        </w:rPr>
      </w:pPr>
      <w:r w:rsidRPr="005024EF">
        <w:rPr>
          <w:color w:val="1C283D"/>
        </w:rPr>
        <w:t>Bir varlığın satın alınması, üretilmesi veya değerinin arttırılması için yapılan harcamalar veya verilen kıymetlerin toplamını ifade ederken kamu idareleri tarafından edinilen varlık ve hizmetler, bunların elde edilme maliyet bedelleriyle muhasebeleştirilir. Maliyet bedeli tespit edilemeyen varlık ve kaynakların değerlemesine ilişkin hükümler saklıdır. Söz konusu değerleme ölçütünün kullanıldığı durumlar aşağıdaki gibidir.</w:t>
      </w:r>
    </w:p>
    <w:p w:rsidR="007E228D" w:rsidRPr="005024EF" w:rsidRDefault="007E228D" w:rsidP="00BC0BD9">
      <w:pPr>
        <w:spacing w:line="276" w:lineRule="auto"/>
        <w:ind w:firstLine="708"/>
        <w:jc w:val="both"/>
        <w:rPr>
          <w:color w:val="1C283D"/>
        </w:rPr>
      </w:pPr>
      <w:r w:rsidRPr="005024EF">
        <w:rPr>
          <w:color w:val="1C283D"/>
        </w:rPr>
        <w:t xml:space="preserve">- Kamu idarelerinin bizzat kendi imkânlarıyla ürettikleri maddi ve maddi olmayan duran varlıkların üretimi için yapılan giderler, </w:t>
      </w:r>
    </w:p>
    <w:p w:rsidR="007E228D" w:rsidRPr="005024EF" w:rsidRDefault="007E228D" w:rsidP="00BC0BD9">
      <w:pPr>
        <w:spacing w:line="276" w:lineRule="auto"/>
        <w:ind w:firstLine="708"/>
        <w:jc w:val="both"/>
        <w:rPr>
          <w:color w:val="1C283D"/>
        </w:rPr>
      </w:pPr>
      <w:r w:rsidRPr="005024EF">
        <w:rPr>
          <w:color w:val="1C283D"/>
        </w:rPr>
        <w:t xml:space="preserve">- Kira veya sermaye geliri veya bunların her ikisini elde etmek amacıyla edinilen ve kısa dönemde satış veya diğer işlemlere konu edilmesi düşünülmeyen yatırım amaçlı varlıklar, </w:t>
      </w:r>
    </w:p>
    <w:p w:rsidR="007E228D" w:rsidRPr="005024EF" w:rsidRDefault="007E228D" w:rsidP="00BC0BD9">
      <w:pPr>
        <w:spacing w:line="276" w:lineRule="auto"/>
        <w:ind w:firstLine="708"/>
        <w:jc w:val="both"/>
        <w:rPr>
          <w:color w:val="1C283D"/>
        </w:rPr>
      </w:pPr>
      <w:r w:rsidRPr="005024EF">
        <w:rPr>
          <w:color w:val="1C283D"/>
        </w:rPr>
        <w:t>- Stoklar,</w:t>
      </w:r>
    </w:p>
    <w:p w:rsidR="007E228D" w:rsidRPr="005024EF" w:rsidRDefault="007E228D" w:rsidP="00BC0BD9">
      <w:pPr>
        <w:spacing w:line="276" w:lineRule="auto"/>
        <w:ind w:firstLine="708"/>
        <w:jc w:val="both"/>
        <w:rPr>
          <w:color w:val="1C283D"/>
        </w:rPr>
      </w:pPr>
      <w:r w:rsidRPr="005024EF">
        <w:rPr>
          <w:color w:val="1C283D"/>
        </w:rPr>
        <w:t>- Gerek yatırım ve gerekse kullanım amacıyla edinilen maddi duran varlıklar,</w:t>
      </w:r>
    </w:p>
    <w:p w:rsidR="007E228D" w:rsidRPr="005024EF" w:rsidRDefault="007E228D" w:rsidP="00BC0BD9">
      <w:pPr>
        <w:spacing w:line="276" w:lineRule="auto"/>
        <w:ind w:firstLine="708"/>
        <w:jc w:val="both"/>
        <w:rPr>
          <w:color w:val="1C283D"/>
        </w:rPr>
      </w:pPr>
      <w:r w:rsidRPr="005024EF">
        <w:rPr>
          <w:color w:val="1C283D"/>
        </w:rPr>
        <w:t xml:space="preserve">- Duran varlıkların ilk defa </w:t>
      </w:r>
      <w:proofErr w:type="gramStart"/>
      <w:r w:rsidRPr="005024EF">
        <w:rPr>
          <w:color w:val="1C283D"/>
        </w:rPr>
        <w:t>amortisman</w:t>
      </w:r>
      <w:proofErr w:type="gramEnd"/>
      <w:r w:rsidRPr="005024EF">
        <w:rPr>
          <w:color w:val="1C283D"/>
        </w:rPr>
        <w:t xml:space="preserve"> ve tükenme payı ile enflasyon düzeltmesi işlemleri, </w:t>
      </w:r>
    </w:p>
    <w:p w:rsidR="007E228D" w:rsidRPr="005024EF" w:rsidRDefault="007E228D" w:rsidP="00BC0BD9">
      <w:pPr>
        <w:spacing w:line="276" w:lineRule="auto"/>
        <w:ind w:firstLine="708"/>
        <w:jc w:val="both"/>
      </w:pPr>
      <w:r w:rsidRPr="005024EF">
        <w:rPr>
          <w:color w:val="1C283D"/>
        </w:rPr>
        <w:t>- Şartlı bağış ve yardımların kullanılması sonucu kamu idaresi adına kaydı gereken bir</w:t>
      </w:r>
      <w:r w:rsidR="00BC0BD9">
        <w:rPr>
          <w:color w:val="1C283D"/>
        </w:rPr>
        <w:t xml:space="preserve"> </w:t>
      </w:r>
      <w:r w:rsidRPr="005024EF">
        <w:rPr>
          <w:color w:val="1C283D"/>
        </w:rPr>
        <w:t>varlık üretilmesi durumu.</w:t>
      </w:r>
    </w:p>
    <w:p w:rsidR="00357465" w:rsidRPr="00183DF8" w:rsidRDefault="00357465" w:rsidP="00221D8D">
      <w:pPr>
        <w:pStyle w:val="Balk3"/>
        <w:numPr>
          <w:ilvl w:val="0"/>
          <w:numId w:val="6"/>
        </w:numPr>
        <w:spacing w:line="276" w:lineRule="auto"/>
        <w:ind w:left="426"/>
        <w:rPr>
          <w:rFonts w:ascii="Times New Roman" w:hAnsi="Times New Roman" w:cs="Times New Roman"/>
          <w:color w:val="000000" w:themeColor="text1"/>
        </w:rPr>
      </w:pPr>
      <w:bookmarkStart w:id="37" w:name="_Toc536481105"/>
      <w:bookmarkStart w:id="38" w:name="_Toc1653026"/>
      <w:r w:rsidRPr="00183DF8">
        <w:rPr>
          <w:rFonts w:ascii="Times New Roman" w:hAnsi="Times New Roman" w:cs="Times New Roman"/>
          <w:color w:val="000000" w:themeColor="text1"/>
        </w:rPr>
        <w:t xml:space="preserve">Gerçeğe </w:t>
      </w:r>
      <w:r w:rsidR="00C52E5C" w:rsidRPr="00183DF8">
        <w:rPr>
          <w:rFonts w:ascii="Times New Roman" w:hAnsi="Times New Roman" w:cs="Times New Roman"/>
          <w:color w:val="000000" w:themeColor="text1"/>
        </w:rPr>
        <w:t>U</w:t>
      </w:r>
      <w:r w:rsidRPr="00183DF8">
        <w:rPr>
          <w:rFonts w:ascii="Times New Roman" w:hAnsi="Times New Roman" w:cs="Times New Roman"/>
          <w:color w:val="000000" w:themeColor="text1"/>
        </w:rPr>
        <w:t xml:space="preserve">ygun </w:t>
      </w:r>
      <w:r w:rsidR="00C52E5C" w:rsidRPr="00183DF8">
        <w:rPr>
          <w:rFonts w:ascii="Times New Roman" w:hAnsi="Times New Roman" w:cs="Times New Roman"/>
          <w:color w:val="000000" w:themeColor="text1"/>
        </w:rPr>
        <w:t>D</w:t>
      </w:r>
      <w:r w:rsidRPr="00183DF8">
        <w:rPr>
          <w:rFonts w:ascii="Times New Roman" w:hAnsi="Times New Roman" w:cs="Times New Roman"/>
          <w:color w:val="000000" w:themeColor="text1"/>
        </w:rPr>
        <w:t>eğer</w:t>
      </w:r>
      <w:bookmarkEnd w:id="37"/>
      <w:bookmarkEnd w:id="38"/>
      <w:r w:rsidRPr="00183DF8">
        <w:rPr>
          <w:rFonts w:ascii="Times New Roman" w:hAnsi="Times New Roman" w:cs="Times New Roman"/>
          <w:color w:val="000000" w:themeColor="text1"/>
        </w:rPr>
        <w:t xml:space="preserve"> </w:t>
      </w:r>
    </w:p>
    <w:p w:rsidR="00357465" w:rsidRPr="005024EF" w:rsidRDefault="00357465" w:rsidP="00BC0BD9">
      <w:pPr>
        <w:spacing w:line="276" w:lineRule="auto"/>
        <w:rPr>
          <w:sz w:val="22"/>
        </w:rPr>
      </w:pPr>
    </w:p>
    <w:p w:rsidR="007E228D" w:rsidRPr="005024EF" w:rsidRDefault="007E228D" w:rsidP="00BC0BD9">
      <w:pPr>
        <w:spacing w:line="276" w:lineRule="auto"/>
        <w:ind w:firstLine="708"/>
        <w:jc w:val="both"/>
        <w:rPr>
          <w:color w:val="1C283D"/>
        </w:rPr>
      </w:pPr>
      <w:r w:rsidRPr="005024EF">
        <w:rPr>
          <w:color w:val="1C283D"/>
        </w:rPr>
        <w:t>Piyasa koşullarında muvazaasız bir işlemde bilgili ve istekli taraflar arasında bir varlığın el değiştirmesi veya bir borcun ödenmesi için belirlenen tutarı ifade ederken, söz konusu değerleme ölçütünün kullanıldığı durumlar aşağıdaki gibidir.</w:t>
      </w:r>
    </w:p>
    <w:p w:rsidR="007E228D" w:rsidRPr="005024EF" w:rsidRDefault="007E228D" w:rsidP="00BC0BD9">
      <w:pPr>
        <w:spacing w:line="276" w:lineRule="auto"/>
        <w:ind w:firstLine="708"/>
        <w:jc w:val="both"/>
        <w:rPr>
          <w:color w:val="1C283D"/>
        </w:rPr>
      </w:pPr>
      <w:r w:rsidRPr="005024EF">
        <w:rPr>
          <w:color w:val="1C283D"/>
        </w:rPr>
        <w:t>- Hizmet imtiyaz varlıkları,</w:t>
      </w:r>
    </w:p>
    <w:p w:rsidR="007E228D" w:rsidRPr="005024EF" w:rsidRDefault="007E228D" w:rsidP="00BC0BD9">
      <w:pPr>
        <w:spacing w:line="276" w:lineRule="auto"/>
        <w:ind w:firstLine="708"/>
        <w:jc w:val="both"/>
        <w:rPr>
          <w:color w:val="1C283D"/>
        </w:rPr>
      </w:pPr>
      <w:r w:rsidRPr="005024EF">
        <w:rPr>
          <w:color w:val="1C283D"/>
        </w:rPr>
        <w:t>- Finansal kiralama işlemine konu varlıkların gerçeğe uygun değeri ile kira ödemelerinin bugünkü değeri karşılaştırılması sonucunda düşük olan değer ise,</w:t>
      </w:r>
    </w:p>
    <w:p w:rsidR="007E228D" w:rsidRPr="005024EF" w:rsidRDefault="007E228D" w:rsidP="00BC0BD9">
      <w:pPr>
        <w:spacing w:line="276" w:lineRule="auto"/>
        <w:ind w:firstLine="708"/>
        <w:jc w:val="both"/>
        <w:rPr>
          <w:color w:val="1C283D"/>
        </w:rPr>
      </w:pPr>
      <w:r w:rsidRPr="005024EF">
        <w:rPr>
          <w:color w:val="1C283D"/>
        </w:rPr>
        <w:t>- Herhangi bir maliyet yüklenilmeksizin edinilen maddi ve maddi olmayan duran varlıklar,</w:t>
      </w:r>
    </w:p>
    <w:p w:rsidR="007E228D" w:rsidRPr="005024EF" w:rsidRDefault="007E228D" w:rsidP="00BC0BD9">
      <w:pPr>
        <w:spacing w:line="276" w:lineRule="auto"/>
        <w:ind w:firstLine="708"/>
        <w:jc w:val="both"/>
        <w:rPr>
          <w:color w:val="1C283D"/>
        </w:rPr>
      </w:pPr>
      <w:r w:rsidRPr="005024EF">
        <w:rPr>
          <w:color w:val="1C283D"/>
        </w:rPr>
        <w:t>- Kamu idarelerinin karşılığını doğrudan vermeden veya düşük bir bedel karşılığında elde ettiği gelirler dışında, verilen mal, hizmet ya da sağlanan faydanın karşılığı olan gelirler,</w:t>
      </w:r>
    </w:p>
    <w:p w:rsidR="007E228D" w:rsidRPr="005024EF" w:rsidRDefault="007E228D" w:rsidP="00BC0BD9">
      <w:pPr>
        <w:spacing w:line="276" w:lineRule="auto"/>
        <w:ind w:firstLine="708"/>
        <w:jc w:val="both"/>
        <w:rPr>
          <w:color w:val="1C283D"/>
        </w:rPr>
      </w:pPr>
      <w:r w:rsidRPr="005024EF">
        <w:rPr>
          <w:color w:val="1C283D"/>
        </w:rPr>
        <w:t>- Mal ve hizmetlerin takas yoluyla satışı işlemlerinden sağlanan tutarlar,</w:t>
      </w:r>
    </w:p>
    <w:p w:rsidR="007E228D" w:rsidRPr="005024EF" w:rsidRDefault="007E228D" w:rsidP="00BC0BD9">
      <w:pPr>
        <w:spacing w:line="276" w:lineRule="auto"/>
        <w:ind w:firstLine="708"/>
        <w:jc w:val="both"/>
        <w:rPr>
          <w:color w:val="1C283D"/>
        </w:rPr>
      </w:pPr>
      <w:r w:rsidRPr="005024EF">
        <w:rPr>
          <w:color w:val="1C283D"/>
        </w:rPr>
        <w:t>- Ayni olarak alınan şartlı bağış ve yardımlar,</w:t>
      </w:r>
    </w:p>
    <w:p w:rsidR="007E228D" w:rsidRPr="005024EF" w:rsidRDefault="007E228D" w:rsidP="00BC0BD9">
      <w:pPr>
        <w:spacing w:line="276" w:lineRule="auto"/>
        <w:rPr>
          <w:sz w:val="22"/>
        </w:rPr>
      </w:pPr>
    </w:p>
    <w:p w:rsidR="00357465" w:rsidRPr="00183DF8" w:rsidRDefault="00D01EA4" w:rsidP="00221D8D">
      <w:pPr>
        <w:pStyle w:val="Balk3"/>
        <w:numPr>
          <w:ilvl w:val="0"/>
          <w:numId w:val="6"/>
        </w:numPr>
        <w:spacing w:line="276" w:lineRule="auto"/>
        <w:ind w:left="426"/>
        <w:rPr>
          <w:rFonts w:ascii="Times New Roman" w:hAnsi="Times New Roman" w:cs="Times New Roman"/>
          <w:color w:val="000000" w:themeColor="text1"/>
        </w:rPr>
      </w:pPr>
      <w:bookmarkStart w:id="39" w:name="_Toc536481106"/>
      <w:bookmarkStart w:id="40" w:name="_Toc1653027"/>
      <w:r w:rsidRPr="00183DF8">
        <w:rPr>
          <w:rFonts w:ascii="Times New Roman" w:hAnsi="Times New Roman" w:cs="Times New Roman"/>
          <w:color w:val="000000" w:themeColor="text1"/>
        </w:rPr>
        <w:t>İtibari Değer</w:t>
      </w:r>
      <w:bookmarkEnd w:id="39"/>
      <w:bookmarkEnd w:id="40"/>
    </w:p>
    <w:p w:rsidR="00D01EA4" w:rsidRPr="005024EF" w:rsidRDefault="00D01EA4" w:rsidP="00BC0BD9">
      <w:pPr>
        <w:spacing w:line="276" w:lineRule="auto"/>
      </w:pPr>
    </w:p>
    <w:p w:rsidR="007E228D" w:rsidRPr="005024EF" w:rsidRDefault="00BC0BD9" w:rsidP="00BC0BD9">
      <w:pPr>
        <w:spacing w:line="276" w:lineRule="auto"/>
        <w:ind w:firstLine="708"/>
        <w:jc w:val="both"/>
        <w:rPr>
          <w:color w:val="1C283D"/>
        </w:rPr>
      </w:pPr>
      <w:r>
        <w:rPr>
          <w:color w:val="1C283D"/>
        </w:rPr>
        <w:t>Her türlü senet</w:t>
      </w:r>
      <w:r w:rsidR="007E228D" w:rsidRPr="005024EF">
        <w:rPr>
          <w:color w:val="1C283D"/>
        </w:rPr>
        <w:t>, bono ve tahvillerin üzerinde yazılı olan değeri ifade ederek söz konusu ölçütün belirtilen menkul kıymetler</w:t>
      </w:r>
      <w:r>
        <w:rPr>
          <w:color w:val="1C283D"/>
        </w:rPr>
        <w:t>i</w:t>
      </w:r>
      <w:r w:rsidR="007E228D" w:rsidRPr="005024EF">
        <w:rPr>
          <w:color w:val="1C283D"/>
        </w:rPr>
        <w:t xml:space="preserve"> için kullanılmaktadır.</w:t>
      </w:r>
    </w:p>
    <w:p w:rsidR="007E228D" w:rsidRPr="005024EF" w:rsidRDefault="007E228D" w:rsidP="00BC0BD9">
      <w:pPr>
        <w:spacing w:line="276" w:lineRule="auto"/>
      </w:pPr>
    </w:p>
    <w:p w:rsidR="00357465" w:rsidRPr="00183DF8" w:rsidRDefault="00357465" w:rsidP="00221D8D">
      <w:pPr>
        <w:pStyle w:val="Balk3"/>
        <w:numPr>
          <w:ilvl w:val="0"/>
          <w:numId w:val="6"/>
        </w:numPr>
        <w:spacing w:line="276" w:lineRule="auto"/>
        <w:ind w:left="426"/>
        <w:rPr>
          <w:rFonts w:ascii="Times New Roman" w:hAnsi="Times New Roman" w:cs="Times New Roman"/>
          <w:color w:val="000000" w:themeColor="text1"/>
        </w:rPr>
      </w:pPr>
      <w:bookmarkStart w:id="41" w:name="_Toc536481107"/>
      <w:bookmarkStart w:id="42" w:name="_Toc1653028"/>
      <w:r w:rsidRPr="00183DF8">
        <w:rPr>
          <w:rFonts w:ascii="Times New Roman" w:hAnsi="Times New Roman" w:cs="Times New Roman"/>
          <w:color w:val="000000" w:themeColor="text1"/>
        </w:rPr>
        <w:lastRenderedPageBreak/>
        <w:t xml:space="preserve">İz </w:t>
      </w:r>
      <w:r w:rsidR="00D01EA4" w:rsidRPr="00183DF8">
        <w:rPr>
          <w:rFonts w:ascii="Times New Roman" w:hAnsi="Times New Roman" w:cs="Times New Roman"/>
          <w:color w:val="000000" w:themeColor="text1"/>
        </w:rPr>
        <w:t>Bedeli</w:t>
      </w:r>
      <w:bookmarkEnd w:id="41"/>
      <w:bookmarkEnd w:id="42"/>
    </w:p>
    <w:p w:rsidR="00D01EA4" w:rsidRPr="005024EF" w:rsidRDefault="00D01EA4" w:rsidP="00BC0BD9">
      <w:pPr>
        <w:spacing w:line="276" w:lineRule="auto"/>
      </w:pPr>
    </w:p>
    <w:p w:rsidR="007E228D" w:rsidRPr="005024EF" w:rsidRDefault="007E228D" w:rsidP="00BC0BD9">
      <w:pPr>
        <w:spacing w:line="276" w:lineRule="auto"/>
        <w:ind w:firstLine="708"/>
        <w:jc w:val="both"/>
        <w:rPr>
          <w:color w:val="1C283D"/>
        </w:rPr>
      </w:pPr>
      <w:r w:rsidRPr="005024EF">
        <w:rPr>
          <w:color w:val="1C283D"/>
        </w:rPr>
        <w:t>Ekonomik ömrünü tamamladığı halde fiilen kullanılmasına devam edilen iktisadi kıymetler ile gerçek değeri tespit edilemeyen veya edilmesi uygun görülmeyen ancak, hesaplarda izlenmesi gereken iktisadi kıymetlerin muhasebeleştirilmesinde kullanılan ve muhasebe kayıtlarında yer verilen en düşük tutarı ifade ederken söz konusu değerleme ölçütünün kullanıldığı durum aşağıdaki gibidir.</w:t>
      </w:r>
    </w:p>
    <w:p w:rsidR="007E228D" w:rsidRPr="005024EF" w:rsidRDefault="007E228D" w:rsidP="00BC0BD9">
      <w:pPr>
        <w:spacing w:line="276" w:lineRule="auto"/>
        <w:ind w:firstLine="708"/>
        <w:jc w:val="both"/>
        <w:rPr>
          <w:color w:val="1C283D"/>
        </w:rPr>
      </w:pPr>
      <w:r w:rsidRPr="005024EF">
        <w:rPr>
          <w:color w:val="1C283D"/>
        </w:rPr>
        <w:t>- Sanat eserlerinden hesaplara alınmasına karar verilenlerden sigortalanmamaları veya değer takdir edilememesi durumunda olanlar,</w:t>
      </w:r>
    </w:p>
    <w:p w:rsidR="007E228D" w:rsidRPr="005024EF" w:rsidRDefault="007E228D" w:rsidP="00BC0BD9">
      <w:pPr>
        <w:spacing w:line="276" w:lineRule="auto"/>
        <w:ind w:firstLine="708"/>
        <w:jc w:val="both"/>
        <w:rPr>
          <w:color w:val="1C283D"/>
        </w:rPr>
      </w:pPr>
      <w:r w:rsidRPr="005024EF">
        <w:rPr>
          <w:color w:val="1C283D"/>
        </w:rPr>
        <w:t>- 13/9/2006 tarihli ve 2006/10970 sayılı Bakanlar Kurulu Kararıyla yürürlüğe giren Kamu İdarelerine Ait Taşınmazların Kaydına İlişkin Yönetmelikte iz bedeli ile izlenmesine karar verilen taşınmazlar.</w:t>
      </w:r>
    </w:p>
    <w:p w:rsidR="007E228D" w:rsidRPr="005024EF" w:rsidRDefault="007E228D" w:rsidP="00BC0BD9">
      <w:pPr>
        <w:spacing w:line="276" w:lineRule="auto"/>
      </w:pPr>
    </w:p>
    <w:p w:rsidR="00357465" w:rsidRPr="005024EF" w:rsidRDefault="00D01EA4" w:rsidP="00221D8D">
      <w:pPr>
        <w:pStyle w:val="Balk3"/>
        <w:numPr>
          <w:ilvl w:val="0"/>
          <w:numId w:val="6"/>
        </w:numPr>
        <w:spacing w:line="276" w:lineRule="auto"/>
        <w:ind w:left="426"/>
        <w:rPr>
          <w:rFonts w:ascii="Times New Roman" w:hAnsi="Times New Roman" w:cs="Times New Roman"/>
        </w:rPr>
      </w:pPr>
      <w:bookmarkStart w:id="43" w:name="_Toc536481108"/>
      <w:bookmarkStart w:id="44" w:name="_Toc1653029"/>
      <w:r w:rsidRPr="00183DF8">
        <w:rPr>
          <w:rFonts w:ascii="Times New Roman" w:hAnsi="Times New Roman" w:cs="Times New Roman"/>
          <w:color w:val="000000" w:themeColor="text1"/>
        </w:rPr>
        <w:t xml:space="preserve">Net </w:t>
      </w:r>
      <w:r w:rsidR="00C52E5C" w:rsidRPr="00183DF8">
        <w:rPr>
          <w:rFonts w:ascii="Times New Roman" w:hAnsi="Times New Roman" w:cs="Times New Roman"/>
          <w:color w:val="000000" w:themeColor="text1"/>
        </w:rPr>
        <w:t>G</w:t>
      </w:r>
      <w:r w:rsidRPr="00183DF8">
        <w:rPr>
          <w:rFonts w:ascii="Times New Roman" w:hAnsi="Times New Roman" w:cs="Times New Roman"/>
          <w:color w:val="000000" w:themeColor="text1"/>
        </w:rPr>
        <w:t>erçekleşebilir Değer</w:t>
      </w:r>
      <w:bookmarkEnd w:id="43"/>
      <w:bookmarkEnd w:id="44"/>
    </w:p>
    <w:p w:rsidR="00D01EA4" w:rsidRPr="005024EF" w:rsidRDefault="00D01EA4" w:rsidP="00BC0BD9">
      <w:pPr>
        <w:spacing w:line="276" w:lineRule="auto"/>
      </w:pPr>
    </w:p>
    <w:p w:rsidR="007E228D" w:rsidRPr="005024EF" w:rsidRDefault="007E228D" w:rsidP="00BC0BD9">
      <w:pPr>
        <w:spacing w:line="276" w:lineRule="auto"/>
        <w:ind w:firstLine="708"/>
        <w:jc w:val="both"/>
        <w:rPr>
          <w:color w:val="1C283D"/>
        </w:rPr>
      </w:pPr>
      <w:r w:rsidRPr="005024EF">
        <w:rPr>
          <w:color w:val="1C283D"/>
        </w:rPr>
        <w:t>Net gerçekleşebilir değer; olağan iş akışı içerisinde tahmini satış fiyatından, tahmini tamamlanma maliyetleri ve satışı gerçekleştirmek için gerekli tahmini satış giderleri toplamının düşülmesiyle elde edilen tutarı ifade edip söz konusu ölçütün kullanılabileceği durum aşağıdaki gibidir.</w:t>
      </w:r>
    </w:p>
    <w:p w:rsidR="007E228D" w:rsidRPr="005024EF" w:rsidRDefault="007E228D" w:rsidP="00BC0BD9">
      <w:pPr>
        <w:spacing w:line="276" w:lineRule="auto"/>
        <w:ind w:firstLine="708"/>
        <w:jc w:val="both"/>
        <w:rPr>
          <w:color w:val="1C283D"/>
        </w:rPr>
      </w:pPr>
      <w:r w:rsidRPr="005024EF">
        <w:rPr>
          <w:color w:val="1C283D"/>
        </w:rPr>
        <w:t>- Ticari amaçla edinilen ve kamu idaresinin hesaplarında bulunan stokların dönem sonlarında tespit edilen net gerçekleşebilir değerinin maliyet bedelinden küçük olması durumunda kullanılır.</w:t>
      </w:r>
    </w:p>
    <w:p w:rsidR="007E228D" w:rsidRPr="005024EF" w:rsidRDefault="007E228D" w:rsidP="00BC0BD9">
      <w:pPr>
        <w:spacing w:line="276" w:lineRule="auto"/>
      </w:pPr>
    </w:p>
    <w:p w:rsidR="00D01EA4" w:rsidRPr="00183DF8" w:rsidRDefault="00D01EA4" w:rsidP="00221D8D">
      <w:pPr>
        <w:pStyle w:val="Balk2"/>
        <w:numPr>
          <w:ilvl w:val="0"/>
          <w:numId w:val="2"/>
        </w:numPr>
        <w:spacing w:line="276" w:lineRule="auto"/>
        <w:ind w:left="426" w:hanging="426"/>
        <w:jc w:val="both"/>
        <w:rPr>
          <w:rFonts w:ascii="Times New Roman" w:hAnsi="Times New Roman" w:cs="Times New Roman"/>
          <w:color w:val="000000" w:themeColor="text1"/>
        </w:rPr>
      </w:pPr>
      <w:bookmarkStart w:id="45" w:name="_Toc536481109"/>
      <w:bookmarkStart w:id="46" w:name="_Toc1653030"/>
      <w:r w:rsidRPr="00183DF8">
        <w:rPr>
          <w:rFonts w:ascii="Times New Roman" w:hAnsi="Times New Roman" w:cs="Times New Roman"/>
          <w:color w:val="000000" w:themeColor="text1"/>
        </w:rPr>
        <w:t xml:space="preserve">AMORTİSMAN </w:t>
      </w:r>
      <w:r w:rsidR="00EB414E" w:rsidRPr="00183DF8">
        <w:rPr>
          <w:rFonts w:ascii="Times New Roman" w:hAnsi="Times New Roman" w:cs="Times New Roman"/>
          <w:color w:val="000000" w:themeColor="text1"/>
        </w:rPr>
        <w:t xml:space="preserve">VE TÜKENME PAYI </w:t>
      </w:r>
      <w:r w:rsidRPr="00183DF8">
        <w:rPr>
          <w:rFonts w:ascii="Times New Roman" w:hAnsi="Times New Roman" w:cs="Times New Roman"/>
          <w:color w:val="000000" w:themeColor="text1"/>
        </w:rPr>
        <w:t>AYRILMASINA İLİŞKİN ESASLAR</w:t>
      </w:r>
      <w:bookmarkEnd w:id="45"/>
      <w:bookmarkEnd w:id="46"/>
    </w:p>
    <w:p w:rsidR="00D01EA4" w:rsidRPr="005024EF" w:rsidRDefault="00D01EA4" w:rsidP="00BC0BD9">
      <w:pPr>
        <w:spacing w:line="276" w:lineRule="auto"/>
        <w:ind w:firstLine="708"/>
        <w:jc w:val="both"/>
        <w:rPr>
          <w:color w:val="1C283D"/>
        </w:rPr>
      </w:pPr>
    </w:p>
    <w:p w:rsidR="00476DC8" w:rsidRPr="005024EF" w:rsidRDefault="00476DC8" w:rsidP="00BC0BD9">
      <w:pPr>
        <w:spacing w:line="276" w:lineRule="auto"/>
        <w:ind w:firstLine="708"/>
        <w:jc w:val="both"/>
        <w:rPr>
          <w:color w:val="1C283D"/>
        </w:rPr>
      </w:pPr>
      <w:r w:rsidRPr="005024EF">
        <w:rPr>
          <w:color w:val="1C283D"/>
        </w:rPr>
        <w:t xml:space="preserve">Yönetmeliğin </w:t>
      </w:r>
      <w:r w:rsidR="00BC0BD9">
        <w:rPr>
          <w:color w:val="1C283D"/>
        </w:rPr>
        <w:t>29’</w:t>
      </w:r>
      <w:r w:rsidRPr="005024EF">
        <w:rPr>
          <w:color w:val="1C283D"/>
        </w:rPr>
        <w:t xml:space="preserve">uncu maddesi gereğince bir duran varlığın </w:t>
      </w:r>
      <w:proofErr w:type="gramStart"/>
      <w:r w:rsidRPr="005024EF">
        <w:rPr>
          <w:color w:val="1C283D"/>
        </w:rPr>
        <w:t>amortisman</w:t>
      </w:r>
      <w:proofErr w:type="gramEnd"/>
      <w:r w:rsidRPr="005024EF">
        <w:rPr>
          <w:color w:val="1C283D"/>
        </w:rPr>
        <w:t xml:space="preserve"> ve tükenme payına tabi değeri, varlığın yararlanma ya da itfa süresine sistemli bir biçimde dağıtılır ve amortisman ve tükenme payı tutarı gider olarak muhasebeleştirilir.</w:t>
      </w:r>
    </w:p>
    <w:p w:rsidR="00476DC8" w:rsidRPr="005024EF" w:rsidRDefault="00476DC8" w:rsidP="00BC0BD9">
      <w:pPr>
        <w:spacing w:line="276" w:lineRule="auto"/>
        <w:ind w:firstLine="708"/>
        <w:jc w:val="both"/>
        <w:rPr>
          <w:color w:val="1C283D"/>
        </w:rPr>
      </w:pPr>
      <w:r w:rsidRPr="005024EF">
        <w:rPr>
          <w:color w:val="1C283D"/>
        </w:rPr>
        <w:t xml:space="preserve">Duran varlıklardan; arazi ve arsalar, yapım aşamasındaki sabit varlıklar, varlıkların elde edilmesi için verilen avans ve krediler ile tarihi yapılar, tarihi veya sanat değeri olan demirbaşlar dışındakilerden hangilerinin </w:t>
      </w:r>
      <w:proofErr w:type="gramStart"/>
      <w:r w:rsidRPr="005024EF">
        <w:rPr>
          <w:color w:val="1C283D"/>
        </w:rPr>
        <w:t>amortisman</w:t>
      </w:r>
      <w:proofErr w:type="gramEnd"/>
      <w:r w:rsidRPr="005024EF">
        <w:rPr>
          <w:color w:val="1C283D"/>
        </w:rPr>
        <w:t xml:space="preserve"> ve tükenme payına tabi tutulacağı ve bunlara ilişkin esas ve usuller ile uygulanacak amortisman ve tükenme payının süre, yöntem ve oranları “Amortisman ve Tükenme Payları” başlıklı ilişkin 47 sıra no.lu Muhasebat Genel Müdürlüğü Genel Tebliğinde belirlenmiştir.</w:t>
      </w:r>
    </w:p>
    <w:p w:rsidR="00422CE4" w:rsidRPr="005024EF" w:rsidRDefault="00422CE4" w:rsidP="00BC0BD9">
      <w:pPr>
        <w:spacing w:line="276" w:lineRule="auto"/>
        <w:ind w:firstLine="708"/>
        <w:jc w:val="both"/>
        <w:rPr>
          <w:color w:val="1C283D"/>
        </w:rPr>
      </w:pPr>
      <w:r w:rsidRPr="005024EF">
        <w:rPr>
          <w:color w:val="1C283D"/>
        </w:rPr>
        <w:t xml:space="preserve">Tebliğde ayrıca dayanıklı taşınırların her biri için 14.000 TL’yi, taşınmazlar için 34.000 TL’yi aşmayan duran varlıklar ile tutarına bakılmaksızın maddi olmayan duran varlıklar ve özel tükenmeye tabi varlıklar hesap gruplarında izlenen varlıklar için </w:t>
      </w:r>
      <w:proofErr w:type="gramStart"/>
      <w:r w:rsidRPr="005024EF">
        <w:rPr>
          <w:color w:val="1C283D"/>
        </w:rPr>
        <w:t>amortisman</w:t>
      </w:r>
      <w:proofErr w:type="gramEnd"/>
      <w:r w:rsidRPr="005024EF">
        <w:rPr>
          <w:color w:val="1C283D"/>
        </w:rPr>
        <w:t xml:space="preserve"> oranı % 100 olarak belirlenmiştir.</w:t>
      </w:r>
    </w:p>
    <w:p w:rsidR="00BA612B" w:rsidRDefault="00BA612B" w:rsidP="00BC0BD9">
      <w:pPr>
        <w:spacing w:line="276" w:lineRule="auto"/>
        <w:ind w:firstLine="708"/>
        <w:jc w:val="both"/>
        <w:rPr>
          <w:color w:val="1C283D"/>
        </w:rPr>
      </w:pPr>
    </w:p>
    <w:p w:rsidR="00922841" w:rsidRDefault="00922841" w:rsidP="00BC0BD9">
      <w:pPr>
        <w:spacing w:line="276" w:lineRule="auto"/>
        <w:ind w:firstLine="708"/>
        <w:jc w:val="both"/>
        <w:rPr>
          <w:color w:val="1C283D"/>
        </w:rPr>
      </w:pPr>
    </w:p>
    <w:p w:rsidR="00221D8D" w:rsidRPr="005024EF" w:rsidRDefault="00221D8D" w:rsidP="00BC0BD9">
      <w:pPr>
        <w:spacing w:line="276" w:lineRule="auto"/>
        <w:ind w:firstLine="708"/>
        <w:jc w:val="both"/>
        <w:rPr>
          <w:color w:val="1C283D"/>
        </w:rPr>
      </w:pPr>
    </w:p>
    <w:p w:rsidR="00BA612B" w:rsidRPr="00183DF8" w:rsidRDefault="00BA612B" w:rsidP="00221D8D">
      <w:pPr>
        <w:pStyle w:val="Balk2"/>
        <w:numPr>
          <w:ilvl w:val="0"/>
          <w:numId w:val="2"/>
        </w:numPr>
        <w:spacing w:line="276" w:lineRule="auto"/>
        <w:ind w:left="426" w:hanging="426"/>
        <w:rPr>
          <w:rFonts w:ascii="Times New Roman" w:hAnsi="Times New Roman" w:cs="Times New Roman"/>
          <w:color w:val="000000" w:themeColor="text1"/>
        </w:rPr>
      </w:pPr>
      <w:bookmarkStart w:id="47" w:name="_Toc536481102"/>
      <w:bookmarkStart w:id="48" w:name="_Toc1653031"/>
      <w:r w:rsidRPr="00183DF8">
        <w:rPr>
          <w:rFonts w:ascii="Times New Roman" w:hAnsi="Times New Roman" w:cs="Times New Roman"/>
          <w:color w:val="000000" w:themeColor="text1"/>
        </w:rPr>
        <w:lastRenderedPageBreak/>
        <w:t>ÜRÜN VE TEKNOLOJİ GELİŞTİRME GİDERLERİ</w:t>
      </w:r>
      <w:bookmarkEnd w:id="47"/>
      <w:bookmarkEnd w:id="48"/>
    </w:p>
    <w:p w:rsidR="00BA612B" w:rsidRPr="005024EF" w:rsidRDefault="00BA612B" w:rsidP="00BC0BD9">
      <w:pPr>
        <w:pStyle w:val="ListeParagraf"/>
        <w:spacing w:line="276" w:lineRule="auto"/>
        <w:rPr>
          <w:b/>
          <w:sz w:val="22"/>
        </w:rPr>
      </w:pPr>
    </w:p>
    <w:p w:rsidR="00BA612B" w:rsidRPr="005024EF" w:rsidRDefault="00BA612B" w:rsidP="00BC0BD9">
      <w:pPr>
        <w:spacing w:line="276" w:lineRule="auto"/>
        <w:ind w:firstLine="708"/>
        <w:jc w:val="both"/>
        <w:rPr>
          <w:color w:val="1C283D"/>
        </w:rPr>
      </w:pPr>
      <w:r w:rsidRPr="005024EF">
        <w:rPr>
          <w:color w:val="1C283D"/>
        </w:rPr>
        <w:t>Genel Yönetim Muhasebe Yönetmeliğine göre idarelerin yeni ürün ve teknolojiler oluşturması ya da mevcutların geliştirilmesi amacıyla yaptıkları giderler aktifleştirilir. Ancak bu geliştirme aşamasından önce araştırma için yapılan giderler aktifleştirilmeden doğrudan gider olarak kayıtlara alınır.</w:t>
      </w:r>
    </w:p>
    <w:p w:rsidR="007E3421" w:rsidRPr="005024EF" w:rsidRDefault="007E3421" w:rsidP="00BC0BD9">
      <w:pPr>
        <w:spacing w:line="276" w:lineRule="auto"/>
        <w:jc w:val="both"/>
        <w:rPr>
          <w:color w:val="1C283D"/>
        </w:rPr>
      </w:pPr>
    </w:p>
    <w:p w:rsidR="001755C9" w:rsidRPr="00183DF8" w:rsidRDefault="001755C9" w:rsidP="00221D8D">
      <w:pPr>
        <w:pStyle w:val="Balk2"/>
        <w:numPr>
          <w:ilvl w:val="0"/>
          <w:numId w:val="2"/>
        </w:numPr>
        <w:spacing w:line="276" w:lineRule="auto"/>
        <w:ind w:left="426" w:hanging="426"/>
        <w:rPr>
          <w:rFonts w:ascii="Times New Roman" w:hAnsi="Times New Roman" w:cs="Times New Roman"/>
          <w:color w:val="000000" w:themeColor="text1"/>
        </w:rPr>
      </w:pPr>
      <w:bookmarkStart w:id="49" w:name="_Toc536481117"/>
      <w:bookmarkStart w:id="50" w:name="_Toc1653039"/>
      <w:r w:rsidRPr="00183DF8">
        <w:rPr>
          <w:rFonts w:ascii="Times New Roman" w:hAnsi="Times New Roman" w:cs="Times New Roman"/>
          <w:color w:val="000000" w:themeColor="text1"/>
        </w:rPr>
        <w:t>KARŞILIKLAR</w:t>
      </w:r>
      <w:bookmarkEnd w:id="49"/>
      <w:bookmarkEnd w:id="50"/>
    </w:p>
    <w:p w:rsidR="001755C9" w:rsidRPr="005024EF" w:rsidRDefault="001755C9" w:rsidP="00BC0BD9">
      <w:pPr>
        <w:spacing w:line="276" w:lineRule="auto"/>
        <w:jc w:val="both"/>
        <w:rPr>
          <w:color w:val="1C283D"/>
        </w:rPr>
      </w:pPr>
    </w:p>
    <w:p w:rsidR="001755C9" w:rsidRPr="005024EF" w:rsidRDefault="00BC0BD9" w:rsidP="00BC0BD9">
      <w:pPr>
        <w:spacing w:line="276" w:lineRule="auto"/>
        <w:ind w:firstLine="708"/>
        <w:jc w:val="both"/>
        <w:rPr>
          <w:color w:val="1C283D"/>
        </w:rPr>
      </w:pPr>
      <w:r>
        <w:rPr>
          <w:color w:val="1C283D"/>
        </w:rPr>
        <w:t>İhtiyatlılık ilkesi gereği y</w:t>
      </w:r>
      <w:r w:rsidR="001755C9" w:rsidRPr="005024EF">
        <w:rPr>
          <w:color w:val="1C283D"/>
        </w:rPr>
        <w:t>önetmelikte belirtilen durumlarda ayrılan karşılıklar gider olarak muhasebeleştirilir ve raporlanır. Koşullu yükümlülüklerden kaynaklanan ve kamu idarelerinden ekonomik bir fayda veya hizmet potansiyeli içeren kaynakların çıkışına neden olabileceği güvenilir bir biçimde tahmin edilen tutarlar için karşılık ayrılır ve faaliyet sonuçları tablosuna yansıtılır.</w:t>
      </w:r>
    </w:p>
    <w:p w:rsidR="007923E3" w:rsidRPr="00183DF8" w:rsidRDefault="007923E3" w:rsidP="00BC0BD9">
      <w:pPr>
        <w:spacing w:line="276" w:lineRule="auto"/>
        <w:ind w:firstLine="708"/>
        <w:jc w:val="both"/>
        <w:rPr>
          <w:color w:val="000000" w:themeColor="text1"/>
        </w:rPr>
      </w:pPr>
    </w:p>
    <w:p w:rsidR="001755C9" w:rsidRPr="00183DF8" w:rsidRDefault="001755C9" w:rsidP="00221D8D">
      <w:pPr>
        <w:pStyle w:val="Balk2"/>
        <w:numPr>
          <w:ilvl w:val="0"/>
          <w:numId w:val="2"/>
        </w:numPr>
        <w:spacing w:line="276" w:lineRule="auto"/>
        <w:ind w:left="426" w:hanging="426"/>
        <w:rPr>
          <w:rFonts w:ascii="Times New Roman" w:hAnsi="Times New Roman" w:cs="Times New Roman"/>
          <w:color w:val="000000" w:themeColor="text1"/>
        </w:rPr>
      </w:pPr>
      <w:bookmarkStart w:id="51" w:name="_Toc536481118"/>
      <w:bookmarkStart w:id="52" w:name="_Toc1653040"/>
      <w:r w:rsidRPr="00183DF8">
        <w:rPr>
          <w:rFonts w:ascii="Times New Roman" w:hAnsi="Times New Roman" w:cs="Times New Roman"/>
          <w:color w:val="000000" w:themeColor="text1"/>
        </w:rPr>
        <w:t>ÇALIŞANLARIN SOSYAL GÜVENCE MALİYETLERİ</w:t>
      </w:r>
      <w:bookmarkEnd w:id="51"/>
      <w:bookmarkEnd w:id="52"/>
    </w:p>
    <w:p w:rsidR="001755C9" w:rsidRPr="005024EF" w:rsidRDefault="001755C9" w:rsidP="00BC0BD9">
      <w:pPr>
        <w:spacing w:line="276" w:lineRule="auto"/>
        <w:jc w:val="both"/>
        <w:rPr>
          <w:color w:val="1C283D"/>
        </w:rPr>
      </w:pPr>
    </w:p>
    <w:p w:rsidR="002C1CD9" w:rsidRPr="005024EF" w:rsidRDefault="00BF3E66" w:rsidP="00BC0BD9">
      <w:pPr>
        <w:spacing w:line="276" w:lineRule="auto"/>
        <w:ind w:firstLine="708"/>
        <w:jc w:val="both"/>
        <w:rPr>
          <w:color w:val="1C283D"/>
        </w:rPr>
      </w:pPr>
      <w:r w:rsidRPr="005024EF">
        <w:rPr>
          <w:color w:val="1C283D"/>
        </w:rPr>
        <w:t>İdare, sosyal güvenlik mevzuatı hükümlerine göre</w:t>
      </w:r>
      <w:r w:rsidR="00474B77" w:rsidRPr="005024EF">
        <w:rPr>
          <w:color w:val="1C283D"/>
        </w:rPr>
        <w:t xml:space="preserve"> Sosyal Güvenlik Kurumuna çalışanları adına sosyal sigorta primi ödemektedir. Ödenen primlerden işveren hisseleri tahakkuk ettikleri dönemde giderler hesabına kaydedilmekte, çalışanların </w:t>
      </w:r>
      <w:proofErr w:type="spellStart"/>
      <w:r w:rsidR="00474B77" w:rsidRPr="005024EF">
        <w:rPr>
          <w:color w:val="1C283D"/>
        </w:rPr>
        <w:t>hakedişlerinden</w:t>
      </w:r>
      <w:proofErr w:type="spellEnd"/>
      <w:r w:rsidR="00474B77" w:rsidRPr="005024EF">
        <w:rPr>
          <w:color w:val="1C283D"/>
        </w:rPr>
        <w:t xml:space="preserve"> kesilen sigortalı hisseleri </w:t>
      </w:r>
      <w:proofErr w:type="gramStart"/>
      <w:r w:rsidR="00474B77" w:rsidRPr="005024EF">
        <w:rPr>
          <w:color w:val="1C283D"/>
        </w:rPr>
        <w:t>dahil</w:t>
      </w:r>
      <w:proofErr w:type="gramEnd"/>
      <w:r w:rsidR="00474B77" w:rsidRPr="005024EF">
        <w:rPr>
          <w:color w:val="1C283D"/>
        </w:rPr>
        <w:t xml:space="preserve"> toplam tutar ödenecek sosyal güvenlik kesintileri hesabına kaydedilerek mevzuatta belirlenen süre içinde Sosyal Güvenlik Kurumuna gönderilmektedir.</w:t>
      </w:r>
    </w:p>
    <w:p w:rsidR="00A9490B" w:rsidRPr="00183DF8" w:rsidRDefault="00A9490B" w:rsidP="00221D8D">
      <w:pPr>
        <w:pStyle w:val="Balk1"/>
        <w:numPr>
          <w:ilvl w:val="0"/>
          <w:numId w:val="19"/>
        </w:numPr>
        <w:spacing w:line="276" w:lineRule="auto"/>
        <w:ind w:left="426" w:hanging="426"/>
        <w:rPr>
          <w:rFonts w:ascii="Times New Roman" w:hAnsi="Times New Roman" w:cs="Times New Roman"/>
          <w:color w:val="000000" w:themeColor="text1"/>
        </w:rPr>
      </w:pPr>
      <w:bookmarkStart w:id="53" w:name="_Toc536481121"/>
      <w:bookmarkStart w:id="54" w:name="_Toc1653043"/>
      <w:r w:rsidRPr="00183DF8">
        <w:rPr>
          <w:rFonts w:ascii="Times New Roman" w:hAnsi="Times New Roman" w:cs="Times New Roman"/>
          <w:color w:val="000000" w:themeColor="text1"/>
        </w:rPr>
        <w:t>MALİ TABLOLARA İLİŞKİN AÇIKLAYICI NOTLAR</w:t>
      </w:r>
      <w:bookmarkEnd w:id="53"/>
      <w:bookmarkEnd w:id="54"/>
    </w:p>
    <w:p w:rsidR="00422CE4" w:rsidRPr="00183DF8" w:rsidRDefault="00422CE4" w:rsidP="00922841">
      <w:pPr>
        <w:spacing w:line="276" w:lineRule="auto"/>
        <w:jc w:val="both"/>
        <w:rPr>
          <w:color w:val="000000" w:themeColor="text1"/>
        </w:rPr>
      </w:pPr>
    </w:p>
    <w:p w:rsidR="00943621" w:rsidRPr="00183DF8" w:rsidRDefault="00943621" w:rsidP="00221D8D">
      <w:pPr>
        <w:pStyle w:val="Balk2"/>
        <w:numPr>
          <w:ilvl w:val="0"/>
          <w:numId w:val="8"/>
        </w:numPr>
        <w:spacing w:line="276" w:lineRule="auto"/>
        <w:ind w:left="426" w:hanging="426"/>
        <w:rPr>
          <w:rFonts w:ascii="Times New Roman" w:hAnsi="Times New Roman" w:cs="Times New Roman"/>
          <w:color w:val="000000" w:themeColor="text1"/>
        </w:rPr>
      </w:pPr>
      <w:bookmarkStart w:id="55" w:name="_Toc536481122"/>
      <w:bookmarkStart w:id="56" w:name="_Toc1653044"/>
      <w:r w:rsidRPr="00183DF8">
        <w:rPr>
          <w:rFonts w:ascii="Times New Roman" w:hAnsi="Times New Roman" w:cs="Times New Roman"/>
          <w:color w:val="000000" w:themeColor="text1"/>
        </w:rPr>
        <w:t>BANKA BİLGİLERİ</w:t>
      </w:r>
      <w:bookmarkEnd w:id="55"/>
      <w:bookmarkEnd w:id="56"/>
    </w:p>
    <w:p w:rsidR="00056E19" w:rsidRPr="005024EF" w:rsidRDefault="00056E19" w:rsidP="00922841">
      <w:pPr>
        <w:spacing w:line="276" w:lineRule="auto"/>
        <w:rPr>
          <w:i/>
          <w:color w:val="1C283D"/>
        </w:rPr>
      </w:pPr>
    </w:p>
    <w:p w:rsidR="00336C6E" w:rsidRPr="005024EF" w:rsidRDefault="00336C6E" w:rsidP="00922841">
      <w:pPr>
        <w:spacing w:line="276" w:lineRule="auto"/>
        <w:rPr>
          <w:sz w:val="22"/>
        </w:rPr>
      </w:pPr>
    </w:p>
    <w:tbl>
      <w:tblPr>
        <w:tblStyle w:val="OrtaListe2"/>
        <w:tblW w:w="53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11"/>
        <w:gridCol w:w="4218"/>
      </w:tblGrid>
      <w:tr w:rsidR="00056E19" w:rsidRPr="005024EF" w:rsidTr="000371D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10" w:type="pct"/>
            <w:tcBorders>
              <w:bottom w:val="single" w:sz="4" w:space="0" w:color="auto"/>
            </w:tcBorders>
          </w:tcPr>
          <w:p w:rsidR="00056E19" w:rsidRPr="005024EF" w:rsidRDefault="00056E19" w:rsidP="00922841">
            <w:pPr>
              <w:spacing w:line="276" w:lineRule="auto"/>
              <w:rPr>
                <w:b/>
                <w:sz w:val="22"/>
              </w:rPr>
            </w:pPr>
            <w:r w:rsidRPr="005024EF">
              <w:rPr>
                <w:b/>
                <w:sz w:val="22"/>
              </w:rPr>
              <w:t>Banka Hesabı Bilgileri</w:t>
            </w:r>
          </w:p>
          <w:p w:rsidR="009B62AC" w:rsidRPr="005024EF" w:rsidRDefault="009B62AC" w:rsidP="00922841">
            <w:pPr>
              <w:spacing w:line="276" w:lineRule="auto"/>
              <w:rPr>
                <w:b/>
                <w:sz w:val="22"/>
              </w:rPr>
            </w:pPr>
          </w:p>
        </w:tc>
        <w:tc>
          <w:tcPr>
            <w:tcW w:w="2190" w:type="pct"/>
            <w:tcBorders>
              <w:bottom w:val="single" w:sz="4" w:space="0" w:color="auto"/>
            </w:tcBorders>
          </w:tcPr>
          <w:p w:rsidR="00056E19" w:rsidRPr="005024EF" w:rsidRDefault="004A5CC6" w:rsidP="00922841">
            <w:pPr>
              <w:spacing w:line="276" w:lineRule="auto"/>
              <w:jc w:val="center"/>
              <w:cnfStyle w:val="100000000000" w:firstRow="1" w:lastRow="0" w:firstColumn="0" w:lastColumn="0" w:oddVBand="0" w:evenVBand="0" w:oddHBand="0" w:evenHBand="0" w:firstRowFirstColumn="0" w:firstRowLastColumn="0" w:lastRowFirstColumn="0" w:lastRowLastColumn="0"/>
              <w:rPr>
                <w:b/>
                <w:bCs/>
                <w:sz w:val="22"/>
              </w:rPr>
            </w:pPr>
            <w:r w:rsidRPr="005024EF">
              <w:rPr>
                <w:b/>
                <w:bCs/>
                <w:sz w:val="22"/>
              </w:rPr>
              <w:t xml:space="preserve">                                                        </w:t>
            </w:r>
            <w:r w:rsidR="00056E19" w:rsidRPr="005024EF">
              <w:rPr>
                <w:b/>
                <w:bCs/>
                <w:sz w:val="22"/>
              </w:rPr>
              <w:t>Tutar</w:t>
            </w:r>
          </w:p>
        </w:tc>
      </w:tr>
      <w:tr w:rsidR="00056E19" w:rsidRPr="005024EF" w:rsidTr="0003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pct"/>
            <w:tcBorders>
              <w:top w:val="single" w:sz="4" w:space="0" w:color="auto"/>
              <w:right w:val="nil"/>
            </w:tcBorders>
          </w:tcPr>
          <w:p w:rsidR="008A5A9B" w:rsidRPr="005024EF" w:rsidRDefault="008A5A9B" w:rsidP="00922841">
            <w:pPr>
              <w:spacing w:line="276" w:lineRule="auto"/>
              <w:rPr>
                <w:sz w:val="22"/>
              </w:rPr>
            </w:pPr>
          </w:p>
          <w:p w:rsidR="00056E19" w:rsidRPr="005024EF" w:rsidRDefault="00056E19" w:rsidP="00922841">
            <w:pPr>
              <w:spacing w:line="276" w:lineRule="auto"/>
              <w:rPr>
                <w:sz w:val="22"/>
              </w:rPr>
            </w:pPr>
            <w:r w:rsidRPr="005024EF">
              <w:rPr>
                <w:sz w:val="22"/>
              </w:rPr>
              <w:t>Vadesiz hesap</w:t>
            </w:r>
          </w:p>
        </w:tc>
        <w:tc>
          <w:tcPr>
            <w:tcW w:w="2190" w:type="pct"/>
            <w:tcBorders>
              <w:top w:val="single" w:sz="4" w:space="0" w:color="auto"/>
              <w:right w:val="nil"/>
            </w:tcBorders>
            <w:shd w:val="clear" w:color="auto" w:fill="FFFFFF" w:themeFill="background1"/>
          </w:tcPr>
          <w:p w:rsidR="00056E19" w:rsidRPr="005024EF" w:rsidRDefault="005010D6" w:rsidP="009228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024EF">
              <w:rPr>
                <w:sz w:val="22"/>
                <w:szCs w:val="22"/>
              </w:rPr>
              <w:t xml:space="preserve">  </w:t>
            </w:r>
          </w:p>
          <w:p w:rsidR="00043D30" w:rsidRPr="005024EF" w:rsidRDefault="00043D30" w:rsidP="004043BE">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024EF">
              <w:rPr>
                <w:sz w:val="22"/>
                <w:szCs w:val="22"/>
              </w:rPr>
              <w:t xml:space="preserve">                      </w:t>
            </w:r>
            <w:r w:rsidR="005010D6" w:rsidRPr="005024EF">
              <w:rPr>
                <w:sz w:val="22"/>
                <w:szCs w:val="22"/>
              </w:rPr>
              <w:t xml:space="preserve">                </w:t>
            </w:r>
            <w:r w:rsidR="004043BE">
              <w:rPr>
                <w:sz w:val="22"/>
                <w:szCs w:val="22"/>
              </w:rPr>
              <w:t xml:space="preserve">             3.938.162,37</w:t>
            </w:r>
          </w:p>
        </w:tc>
      </w:tr>
      <w:tr w:rsidR="00056E19" w:rsidRPr="005024EF" w:rsidTr="000371D2">
        <w:tc>
          <w:tcPr>
            <w:cnfStyle w:val="001000000000" w:firstRow="0" w:lastRow="0" w:firstColumn="1" w:lastColumn="0" w:oddVBand="0" w:evenVBand="0" w:oddHBand="0" w:evenHBand="0" w:firstRowFirstColumn="0" w:firstRowLastColumn="0" w:lastRowFirstColumn="0" w:lastRowLastColumn="0"/>
            <w:tcW w:w="2810" w:type="pct"/>
            <w:tcBorders>
              <w:right w:val="nil"/>
            </w:tcBorders>
          </w:tcPr>
          <w:p w:rsidR="008A5A9B" w:rsidRPr="005024EF" w:rsidRDefault="008A5A9B" w:rsidP="00922841">
            <w:pPr>
              <w:spacing w:line="276" w:lineRule="auto"/>
              <w:rPr>
                <w:sz w:val="22"/>
              </w:rPr>
            </w:pPr>
          </w:p>
          <w:p w:rsidR="00056E19" w:rsidRPr="005024EF" w:rsidRDefault="00056E19" w:rsidP="00922841">
            <w:pPr>
              <w:spacing w:line="276" w:lineRule="auto"/>
              <w:rPr>
                <w:sz w:val="22"/>
              </w:rPr>
            </w:pPr>
            <w:r w:rsidRPr="005024EF">
              <w:rPr>
                <w:sz w:val="22"/>
              </w:rPr>
              <w:t>Vadeli hesap</w:t>
            </w:r>
          </w:p>
        </w:tc>
        <w:tc>
          <w:tcPr>
            <w:tcW w:w="2190" w:type="pct"/>
            <w:tcBorders>
              <w:top w:val="nil"/>
              <w:left w:val="nil"/>
              <w:bottom w:val="nil"/>
              <w:right w:val="nil"/>
            </w:tcBorders>
            <w:shd w:val="clear" w:color="auto" w:fill="FFFFFF" w:themeFill="background1"/>
          </w:tcPr>
          <w:p w:rsidR="00056E19" w:rsidRPr="005024EF" w:rsidRDefault="00056E19" w:rsidP="00922841">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p w:rsidR="00043D30" w:rsidRPr="005024EF" w:rsidRDefault="00043D30" w:rsidP="004043BE">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024EF">
              <w:rPr>
                <w:sz w:val="22"/>
                <w:szCs w:val="22"/>
              </w:rPr>
              <w:t xml:space="preserve">                 </w:t>
            </w:r>
            <w:r w:rsidR="005010D6" w:rsidRPr="005024EF">
              <w:rPr>
                <w:sz w:val="22"/>
                <w:szCs w:val="22"/>
              </w:rPr>
              <w:t xml:space="preserve">                </w:t>
            </w:r>
            <w:r w:rsidR="00883BD7" w:rsidRPr="005024EF">
              <w:rPr>
                <w:sz w:val="22"/>
                <w:szCs w:val="22"/>
              </w:rPr>
              <w:t xml:space="preserve">     </w:t>
            </w:r>
            <w:r w:rsidR="000371D2" w:rsidRPr="005024EF">
              <w:rPr>
                <w:sz w:val="22"/>
                <w:szCs w:val="22"/>
              </w:rPr>
              <w:t xml:space="preserve">           </w:t>
            </w:r>
            <w:r w:rsidR="004043BE">
              <w:rPr>
                <w:sz w:val="22"/>
                <w:szCs w:val="22"/>
              </w:rPr>
              <w:t>15.103.077,56</w:t>
            </w:r>
          </w:p>
        </w:tc>
      </w:tr>
      <w:tr w:rsidR="00056E19" w:rsidRPr="005024EF" w:rsidTr="0003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0" w:type="pct"/>
            <w:tcBorders>
              <w:bottom w:val="single" w:sz="4" w:space="0" w:color="auto"/>
              <w:right w:val="nil"/>
            </w:tcBorders>
          </w:tcPr>
          <w:p w:rsidR="008A5A9B" w:rsidRPr="005024EF" w:rsidRDefault="008A5A9B" w:rsidP="00922841">
            <w:pPr>
              <w:spacing w:line="276" w:lineRule="auto"/>
              <w:rPr>
                <w:sz w:val="22"/>
              </w:rPr>
            </w:pPr>
          </w:p>
          <w:p w:rsidR="00056E19" w:rsidRPr="005024EF" w:rsidRDefault="00056E19" w:rsidP="00922841">
            <w:pPr>
              <w:spacing w:line="276" w:lineRule="auto"/>
              <w:rPr>
                <w:sz w:val="22"/>
              </w:rPr>
            </w:pPr>
            <w:r w:rsidRPr="005024EF">
              <w:rPr>
                <w:sz w:val="22"/>
              </w:rPr>
              <w:t>Özel hesaplar</w:t>
            </w:r>
          </w:p>
          <w:p w:rsidR="008A5A9B" w:rsidRPr="005024EF" w:rsidRDefault="008A5A9B" w:rsidP="00922841">
            <w:pPr>
              <w:spacing w:line="276" w:lineRule="auto"/>
              <w:rPr>
                <w:sz w:val="22"/>
              </w:rPr>
            </w:pPr>
          </w:p>
        </w:tc>
        <w:tc>
          <w:tcPr>
            <w:tcW w:w="2190" w:type="pct"/>
            <w:tcBorders>
              <w:bottom w:val="single" w:sz="4" w:space="0" w:color="auto"/>
              <w:right w:val="nil"/>
            </w:tcBorders>
            <w:shd w:val="clear" w:color="auto" w:fill="FFFFFF" w:themeFill="background1"/>
          </w:tcPr>
          <w:p w:rsidR="00056E19" w:rsidRPr="005024EF" w:rsidRDefault="00056E19" w:rsidP="009228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p w:rsidR="00043D30" w:rsidRPr="005024EF" w:rsidRDefault="00043D30" w:rsidP="004043BE">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024EF">
              <w:rPr>
                <w:sz w:val="22"/>
                <w:szCs w:val="22"/>
              </w:rPr>
              <w:t xml:space="preserve">                        </w:t>
            </w:r>
            <w:r w:rsidR="005010D6" w:rsidRPr="005024EF">
              <w:rPr>
                <w:sz w:val="22"/>
                <w:szCs w:val="22"/>
              </w:rPr>
              <w:t xml:space="preserve">                   </w:t>
            </w:r>
            <w:r w:rsidR="000371D2" w:rsidRPr="005024EF">
              <w:rPr>
                <w:sz w:val="22"/>
                <w:szCs w:val="22"/>
              </w:rPr>
              <w:t xml:space="preserve">         </w:t>
            </w:r>
            <w:r w:rsidR="004043BE">
              <w:rPr>
                <w:sz w:val="22"/>
                <w:szCs w:val="22"/>
              </w:rPr>
              <w:t xml:space="preserve"> </w:t>
            </w:r>
            <w:r w:rsidR="000371D2" w:rsidRPr="005024EF">
              <w:rPr>
                <w:sz w:val="22"/>
                <w:szCs w:val="22"/>
              </w:rPr>
              <w:t xml:space="preserve"> </w:t>
            </w:r>
            <w:r w:rsidR="004043BE">
              <w:rPr>
                <w:sz w:val="22"/>
                <w:szCs w:val="22"/>
              </w:rPr>
              <w:t>716.132,26</w:t>
            </w:r>
          </w:p>
        </w:tc>
      </w:tr>
      <w:tr w:rsidR="00056E19" w:rsidRPr="005024EF" w:rsidTr="000371D2">
        <w:tc>
          <w:tcPr>
            <w:cnfStyle w:val="001000000000" w:firstRow="0" w:lastRow="0" w:firstColumn="1" w:lastColumn="0" w:oddVBand="0" w:evenVBand="0" w:oddHBand="0" w:evenHBand="0" w:firstRowFirstColumn="0" w:firstRowLastColumn="0" w:lastRowFirstColumn="0" w:lastRowLastColumn="0"/>
            <w:tcW w:w="2810" w:type="pct"/>
            <w:tcBorders>
              <w:top w:val="single" w:sz="4" w:space="0" w:color="auto"/>
              <w:bottom w:val="single" w:sz="4" w:space="0" w:color="auto"/>
              <w:right w:val="nil"/>
            </w:tcBorders>
          </w:tcPr>
          <w:p w:rsidR="008A5A9B" w:rsidRPr="005024EF" w:rsidRDefault="008A5A9B" w:rsidP="00922841">
            <w:pPr>
              <w:spacing w:line="276" w:lineRule="auto"/>
              <w:rPr>
                <w:bCs/>
              </w:rPr>
            </w:pPr>
          </w:p>
          <w:p w:rsidR="00056E19" w:rsidRPr="005024EF" w:rsidRDefault="00056E19" w:rsidP="00922841">
            <w:pPr>
              <w:spacing w:line="276" w:lineRule="auto"/>
              <w:rPr>
                <w:bCs/>
              </w:rPr>
            </w:pPr>
            <w:r w:rsidRPr="005024EF">
              <w:rPr>
                <w:bCs/>
              </w:rPr>
              <w:t>Toplam</w:t>
            </w:r>
          </w:p>
          <w:p w:rsidR="008A5A9B" w:rsidRPr="005024EF" w:rsidRDefault="008A5A9B" w:rsidP="00922841">
            <w:pPr>
              <w:spacing w:line="276" w:lineRule="auto"/>
              <w:rPr>
                <w:bCs/>
              </w:rPr>
            </w:pPr>
          </w:p>
        </w:tc>
        <w:tc>
          <w:tcPr>
            <w:tcW w:w="2190" w:type="pct"/>
            <w:tcBorders>
              <w:top w:val="single" w:sz="4" w:space="0" w:color="auto"/>
              <w:left w:val="nil"/>
              <w:bottom w:val="single" w:sz="4" w:space="0" w:color="auto"/>
              <w:right w:val="nil"/>
            </w:tcBorders>
            <w:shd w:val="clear" w:color="auto" w:fill="FFFFFF" w:themeFill="background1"/>
          </w:tcPr>
          <w:p w:rsidR="00056E19" w:rsidRPr="005024EF" w:rsidRDefault="00056E19" w:rsidP="00922841">
            <w:pPr>
              <w:spacing w:line="276" w:lineRule="auto"/>
              <w:cnfStyle w:val="000000000000" w:firstRow="0" w:lastRow="0" w:firstColumn="0" w:lastColumn="0" w:oddVBand="0" w:evenVBand="0" w:oddHBand="0" w:evenHBand="0" w:firstRowFirstColumn="0" w:firstRowLastColumn="0" w:lastRowFirstColumn="0" w:lastRowLastColumn="0"/>
              <w:rPr>
                <w:bCs/>
                <w:sz w:val="22"/>
                <w:szCs w:val="22"/>
              </w:rPr>
            </w:pPr>
          </w:p>
          <w:p w:rsidR="00043D30" w:rsidRPr="005024EF" w:rsidRDefault="00043D30" w:rsidP="004043BE">
            <w:pPr>
              <w:spacing w:line="276" w:lineRule="auto"/>
              <w:cnfStyle w:val="000000000000" w:firstRow="0" w:lastRow="0" w:firstColumn="0" w:lastColumn="0" w:oddVBand="0" w:evenVBand="0" w:oddHBand="0" w:evenHBand="0" w:firstRowFirstColumn="0" w:firstRowLastColumn="0" w:lastRowFirstColumn="0" w:lastRowLastColumn="0"/>
              <w:rPr>
                <w:bCs/>
                <w:sz w:val="22"/>
                <w:szCs w:val="22"/>
              </w:rPr>
            </w:pPr>
            <w:r w:rsidRPr="005024EF">
              <w:rPr>
                <w:bCs/>
                <w:sz w:val="22"/>
                <w:szCs w:val="22"/>
              </w:rPr>
              <w:t xml:space="preserve">                </w:t>
            </w:r>
            <w:r w:rsidR="005010D6" w:rsidRPr="005024EF">
              <w:rPr>
                <w:bCs/>
                <w:sz w:val="22"/>
                <w:szCs w:val="22"/>
              </w:rPr>
              <w:t xml:space="preserve">                  </w:t>
            </w:r>
            <w:r w:rsidR="00883BD7" w:rsidRPr="005024EF">
              <w:rPr>
                <w:bCs/>
                <w:sz w:val="22"/>
                <w:szCs w:val="22"/>
              </w:rPr>
              <w:t xml:space="preserve">     </w:t>
            </w:r>
            <w:r w:rsidR="004A5CC6" w:rsidRPr="005024EF">
              <w:rPr>
                <w:bCs/>
                <w:sz w:val="22"/>
                <w:szCs w:val="22"/>
              </w:rPr>
              <w:t xml:space="preserve">          </w:t>
            </w:r>
            <w:r w:rsidR="004043BE">
              <w:rPr>
                <w:bCs/>
                <w:sz w:val="22"/>
                <w:szCs w:val="22"/>
              </w:rPr>
              <w:t>19.757.372,19</w:t>
            </w:r>
          </w:p>
        </w:tc>
      </w:tr>
    </w:tbl>
    <w:p w:rsidR="00056E19" w:rsidRPr="005024EF" w:rsidRDefault="00056E19" w:rsidP="00922841">
      <w:pPr>
        <w:spacing w:line="276" w:lineRule="auto"/>
        <w:rPr>
          <w:sz w:val="22"/>
        </w:rPr>
      </w:pPr>
    </w:p>
    <w:p w:rsidR="00284B41" w:rsidRPr="005024EF" w:rsidRDefault="00BA612B" w:rsidP="00922841">
      <w:pPr>
        <w:tabs>
          <w:tab w:val="left" w:pos="6400"/>
        </w:tabs>
        <w:spacing w:line="276" w:lineRule="auto"/>
        <w:rPr>
          <w:sz w:val="22"/>
        </w:rPr>
      </w:pPr>
      <w:r w:rsidRPr="005024EF">
        <w:rPr>
          <w:sz w:val="22"/>
        </w:rPr>
        <w:tab/>
      </w:r>
    </w:p>
    <w:tbl>
      <w:tblPr>
        <w:tblStyle w:val="OrtaListe2"/>
        <w:tblW w:w="5314" w:type="pct"/>
        <w:shd w:val="clear" w:color="auto" w:fill="FFFFFF" w:themeFill="background1"/>
        <w:tblLook w:val="04A0" w:firstRow="1" w:lastRow="0" w:firstColumn="1" w:lastColumn="0" w:noHBand="0" w:noVBand="1"/>
      </w:tblPr>
      <w:tblGrid>
        <w:gridCol w:w="5255"/>
        <w:gridCol w:w="4363"/>
      </w:tblGrid>
      <w:tr w:rsidR="009B62AC" w:rsidRPr="005024EF" w:rsidTr="004A5C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32" w:type="pct"/>
            <w:tcBorders>
              <w:bottom w:val="single" w:sz="4" w:space="0" w:color="auto"/>
            </w:tcBorders>
          </w:tcPr>
          <w:p w:rsidR="00284B41" w:rsidRPr="005024EF" w:rsidRDefault="00284B41" w:rsidP="00922841">
            <w:pPr>
              <w:spacing w:line="276" w:lineRule="auto"/>
              <w:rPr>
                <w:b/>
                <w:sz w:val="22"/>
              </w:rPr>
            </w:pPr>
            <w:r w:rsidRPr="005024EF">
              <w:rPr>
                <w:b/>
                <w:sz w:val="22"/>
              </w:rPr>
              <w:lastRenderedPageBreak/>
              <w:t>Özel Hesap Bilgileri</w:t>
            </w:r>
          </w:p>
          <w:p w:rsidR="009B62AC" w:rsidRPr="005024EF" w:rsidRDefault="009B62AC" w:rsidP="00922841">
            <w:pPr>
              <w:spacing w:line="276" w:lineRule="auto"/>
              <w:rPr>
                <w:b/>
                <w:sz w:val="22"/>
              </w:rPr>
            </w:pPr>
          </w:p>
        </w:tc>
        <w:tc>
          <w:tcPr>
            <w:tcW w:w="2268" w:type="pct"/>
            <w:tcBorders>
              <w:bottom w:val="single" w:sz="4" w:space="0" w:color="auto"/>
            </w:tcBorders>
          </w:tcPr>
          <w:p w:rsidR="00284B41" w:rsidRPr="005024EF" w:rsidRDefault="00403063" w:rsidP="00922841">
            <w:pPr>
              <w:spacing w:line="276" w:lineRule="auto"/>
              <w:jc w:val="center"/>
              <w:cnfStyle w:val="100000000000" w:firstRow="1" w:lastRow="0" w:firstColumn="0" w:lastColumn="0" w:oddVBand="0" w:evenVBand="0" w:oddHBand="0" w:evenHBand="0" w:firstRowFirstColumn="0" w:firstRowLastColumn="0" w:lastRowFirstColumn="0" w:lastRowLastColumn="0"/>
              <w:rPr>
                <w:b/>
                <w:bCs/>
                <w:sz w:val="22"/>
              </w:rPr>
            </w:pPr>
            <w:r w:rsidRPr="005024EF">
              <w:rPr>
                <w:b/>
                <w:bCs/>
                <w:sz w:val="22"/>
              </w:rPr>
              <w:t xml:space="preserve">                                       </w:t>
            </w:r>
            <w:r w:rsidR="004A5CC6" w:rsidRPr="005024EF">
              <w:rPr>
                <w:b/>
                <w:bCs/>
                <w:sz w:val="22"/>
              </w:rPr>
              <w:t xml:space="preserve">                    </w:t>
            </w:r>
            <w:r w:rsidR="00284B41" w:rsidRPr="005024EF">
              <w:rPr>
                <w:b/>
                <w:bCs/>
                <w:sz w:val="22"/>
              </w:rPr>
              <w:t>Tutar</w:t>
            </w:r>
          </w:p>
        </w:tc>
      </w:tr>
      <w:tr w:rsidR="009B62AC" w:rsidRPr="005024EF" w:rsidTr="004A5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Borders>
              <w:top w:val="single" w:sz="4" w:space="0" w:color="auto"/>
              <w:right w:val="nil"/>
            </w:tcBorders>
          </w:tcPr>
          <w:p w:rsidR="002E5567" w:rsidRPr="005024EF" w:rsidRDefault="002E5567" w:rsidP="00922841">
            <w:pPr>
              <w:tabs>
                <w:tab w:val="left" w:pos="2545"/>
              </w:tabs>
              <w:spacing w:line="276" w:lineRule="auto"/>
              <w:rPr>
                <w:sz w:val="22"/>
              </w:rPr>
            </w:pPr>
          </w:p>
          <w:p w:rsidR="00284B41" w:rsidRPr="005024EF" w:rsidRDefault="00284B41" w:rsidP="00922841">
            <w:pPr>
              <w:tabs>
                <w:tab w:val="left" w:pos="2545"/>
              </w:tabs>
              <w:spacing w:line="276" w:lineRule="auto"/>
              <w:rPr>
                <w:i/>
                <w:sz w:val="22"/>
              </w:rPr>
            </w:pPr>
            <w:r w:rsidRPr="005024EF">
              <w:rPr>
                <w:sz w:val="22"/>
              </w:rPr>
              <w:t>Açılış Net Defter Değeri</w:t>
            </w:r>
            <w:r w:rsidR="009B62AC" w:rsidRPr="005024EF">
              <w:rPr>
                <w:sz w:val="22"/>
              </w:rPr>
              <w:tab/>
            </w:r>
          </w:p>
        </w:tc>
        <w:tc>
          <w:tcPr>
            <w:tcW w:w="2268" w:type="pct"/>
            <w:tcBorders>
              <w:top w:val="single" w:sz="4" w:space="0" w:color="auto"/>
              <w:right w:val="nil"/>
            </w:tcBorders>
            <w:shd w:val="clear" w:color="auto" w:fill="FFFFFF" w:themeFill="background1"/>
          </w:tcPr>
          <w:p w:rsidR="002E5567" w:rsidRPr="005024EF" w:rsidRDefault="002E5567" w:rsidP="009228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p w:rsidR="00284B41" w:rsidRPr="005024EF" w:rsidRDefault="002C1CD9" w:rsidP="00561C07">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024EF">
              <w:rPr>
                <w:sz w:val="22"/>
                <w:szCs w:val="22"/>
              </w:rPr>
              <w:t xml:space="preserve">                       </w:t>
            </w:r>
            <w:r w:rsidR="005010D6" w:rsidRPr="005024EF">
              <w:rPr>
                <w:sz w:val="22"/>
                <w:szCs w:val="22"/>
              </w:rPr>
              <w:t xml:space="preserve">                     </w:t>
            </w:r>
            <w:r w:rsidR="00561C07">
              <w:rPr>
                <w:sz w:val="22"/>
                <w:szCs w:val="22"/>
              </w:rPr>
              <w:t xml:space="preserve">       </w:t>
            </w:r>
            <w:r w:rsidR="005010D6" w:rsidRPr="005024EF">
              <w:rPr>
                <w:sz w:val="22"/>
                <w:szCs w:val="22"/>
              </w:rPr>
              <w:t xml:space="preserve"> </w:t>
            </w:r>
            <w:r w:rsidR="00561C07">
              <w:rPr>
                <w:sz w:val="22"/>
                <w:szCs w:val="22"/>
              </w:rPr>
              <w:t xml:space="preserve">     967.529,32</w:t>
            </w:r>
          </w:p>
        </w:tc>
      </w:tr>
      <w:tr w:rsidR="009B62AC" w:rsidRPr="005024EF" w:rsidTr="000371D2">
        <w:tc>
          <w:tcPr>
            <w:cnfStyle w:val="001000000000" w:firstRow="0" w:lastRow="0" w:firstColumn="1" w:lastColumn="0" w:oddVBand="0" w:evenVBand="0" w:oddHBand="0" w:evenHBand="0" w:firstRowFirstColumn="0" w:firstRowLastColumn="0" w:lastRowFirstColumn="0" w:lastRowLastColumn="0"/>
            <w:tcW w:w="2732" w:type="pct"/>
            <w:tcBorders>
              <w:right w:val="nil"/>
            </w:tcBorders>
          </w:tcPr>
          <w:p w:rsidR="002E5567" w:rsidRPr="005024EF" w:rsidRDefault="002E5567" w:rsidP="00922841">
            <w:pPr>
              <w:spacing w:line="276" w:lineRule="auto"/>
              <w:rPr>
                <w:sz w:val="22"/>
              </w:rPr>
            </w:pPr>
          </w:p>
          <w:p w:rsidR="00284B41" w:rsidRPr="005024EF" w:rsidRDefault="00284B41" w:rsidP="00922841">
            <w:pPr>
              <w:spacing w:line="276" w:lineRule="auto"/>
              <w:rPr>
                <w:sz w:val="22"/>
              </w:rPr>
            </w:pPr>
            <w:r w:rsidRPr="005024EF">
              <w:rPr>
                <w:sz w:val="22"/>
              </w:rPr>
              <w:t>Girişler</w:t>
            </w:r>
          </w:p>
        </w:tc>
        <w:tc>
          <w:tcPr>
            <w:tcW w:w="2268" w:type="pct"/>
            <w:tcBorders>
              <w:top w:val="nil"/>
              <w:left w:val="nil"/>
              <w:bottom w:val="nil"/>
              <w:right w:val="nil"/>
            </w:tcBorders>
            <w:shd w:val="clear" w:color="auto" w:fill="FFFFFF" w:themeFill="background1"/>
          </w:tcPr>
          <w:p w:rsidR="002E5567" w:rsidRPr="005024EF" w:rsidRDefault="002E5567" w:rsidP="00922841">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p w:rsidR="00284B41" w:rsidRPr="005024EF" w:rsidRDefault="002C1CD9" w:rsidP="0040507B">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024EF">
              <w:rPr>
                <w:sz w:val="22"/>
                <w:szCs w:val="22"/>
              </w:rPr>
              <w:t xml:space="preserve">                      </w:t>
            </w:r>
            <w:r w:rsidR="005010D6" w:rsidRPr="005024EF">
              <w:rPr>
                <w:sz w:val="22"/>
                <w:szCs w:val="22"/>
              </w:rPr>
              <w:t xml:space="preserve">                        </w:t>
            </w:r>
            <w:r w:rsidR="000371D2" w:rsidRPr="005024EF">
              <w:rPr>
                <w:sz w:val="22"/>
                <w:szCs w:val="22"/>
              </w:rPr>
              <w:t xml:space="preserve">     </w:t>
            </w:r>
            <w:r w:rsidR="0040507B">
              <w:rPr>
                <w:sz w:val="22"/>
                <w:szCs w:val="22"/>
              </w:rPr>
              <w:t xml:space="preserve">  </w:t>
            </w:r>
            <w:r w:rsidR="005010D6" w:rsidRPr="005024EF">
              <w:rPr>
                <w:sz w:val="22"/>
                <w:szCs w:val="22"/>
              </w:rPr>
              <w:t xml:space="preserve"> </w:t>
            </w:r>
            <w:r w:rsidR="0040507B">
              <w:rPr>
                <w:sz w:val="22"/>
                <w:szCs w:val="22"/>
              </w:rPr>
              <w:t>3.150.715,87</w:t>
            </w:r>
          </w:p>
        </w:tc>
      </w:tr>
      <w:tr w:rsidR="009B62AC" w:rsidRPr="005024EF" w:rsidTr="0003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2" w:type="pct"/>
            <w:tcBorders>
              <w:right w:val="nil"/>
            </w:tcBorders>
          </w:tcPr>
          <w:p w:rsidR="002E5567" w:rsidRPr="005024EF" w:rsidRDefault="002E5567" w:rsidP="00922841">
            <w:pPr>
              <w:spacing w:line="276" w:lineRule="auto"/>
              <w:rPr>
                <w:sz w:val="22"/>
              </w:rPr>
            </w:pPr>
          </w:p>
          <w:p w:rsidR="00284B41" w:rsidRPr="005024EF" w:rsidRDefault="00284B41" w:rsidP="00922841">
            <w:pPr>
              <w:spacing w:line="276" w:lineRule="auto"/>
              <w:rPr>
                <w:sz w:val="22"/>
              </w:rPr>
            </w:pPr>
            <w:r w:rsidRPr="005024EF">
              <w:rPr>
                <w:sz w:val="22"/>
              </w:rPr>
              <w:t>Kullanımlar</w:t>
            </w:r>
          </w:p>
        </w:tc>
        <w:tc>
          <w:tcPr>
            <w:tcW w:w="2268" w:type="pct"/>
            <w:tcBorders>
              <w:right w:val="nil"/>
            </w:tcBorders>
            <w:shd w:val="clear" w:color="auto" w:fill="FFFFFF" w:themeFill="background1"/>
          </w:tcPr>
          <w:p w:rsidR="002E5567" w:rsidRPr="005024EF" w:rsidRDefault="002E5567" w:rsidP="00922841">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p w:rsidR="00284B41" w:rsidRPr="005024EF" w:rsidRDefault="002C1CD9" w:rsidP="00212805">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024EF">
              <w:rPr>
                <w:sz w:val="22"/>
                <w:szCs w:val="22"/>
              </w:rPr>
              <w:t xml:space="preserve">                   </w:t>
            </w:r>
            <w:r w:rsidR="005010D6" w:rsidRPr="005024EF">
              <w:rPr>
                <w:sz w:val="22"/>
                <w:szCs w:val="22"/>
              </w:rPr>
              <w:t xml:space="preserve">                       </w:t>
            </w:r>
            <w:r w:rsidR="000371D2" w:rsidRPr="005024EF">
              <w:rPr>
                <w:sz w:val="22"/>
                <w:szCs w:val="22"/>
              </w:rPr>
              <w:t xml:space="preserve">          </w:t>
            </w:r>
            <w:r w:rsidR="005010D6" w:rsidRPr="005024EF">
              <w:rPr>
                <w:sz w:val="22"/>
                <w:szCs w:val="22"/>
              </w:rPr>
              <w:t xml:space="preserve">  </w:t>
            </w:r>
            <w:r w:rsidR="00212805">
              <w:rPr>
                <w:sz w:val="22"/>
                <w:szCs w:val="22"/>
              </w:rPr>
              <w:t>3.402.112,93</w:t>
            </w:r>
          </w:p>
        </w:tc>
      </w:tr>
      <w:tr w:rsidR="009B62AC" w:rsidRPr="005024EF" w:rsidTr="004A5CC6">
        <w:tc>
          <w:tcPr>
            <w:cnfStyle w:val="001000000000" w:firstRow="0" w:lastRow="0" w:firstColumn="1" w:lastColumn="0" w:oddVBand="0" w:evenVBand="0" w:oddHBand="0" w:evenHBand="0" w:firstRowFirstColumn="0" w:firstRowLastColumn="0" w:lastRowFirstColumn="0" w:lastRowLastColumn="0"/>
            <w:tcW w:w="2732" w:type="pct"/>
            <w:tcBorders>
              <w:bottom w:val="single" w:sz="4" w:space="0" w:color="auto"/>
              <w:right w:val="nil"/>
            </w:tcBorders>
          </w:tcPr>
          <w:p w:rsidR="002E5567" w:rsidRPr="005024EF" w:rsidRDefault="002E5567" w:rsidP="00922841">
            <w:pPr>
              <w:spacing w:line="276" w:lineRule="auto"/>
              <w:rPr>
                <w:sz w:val="22"/>
              </w:rPr>
            </w:pPr>
          </w:p>
          <w:p w:rsidR="00284B41" w:rsidRPr="005024EF" w:rsidRDefault="00284B41" w:rsidP="00922841">
            <w:pPr>
              <w:spacing w:line="276" w:lineRule="auto"/>
              <w:rPr>
                <w:sz w:val="22"/>
              </w:rPr>
            </w:pPr>
            <w:r w:rsidRPr="005024EF">
              <w:rPr>
                <w:sz w:val="22"/>
              </w:rPr>
              <w:t>Kapanış Net Defter Değeri</w:t>
            </w:r>
          </w:p>
          <w:p w:rsidR="002E5567" w:rsidRPr="005024EF" w:rsidRDefault="002E5567" w:rsidP="00922841">
            <w:pPr>
              <w:spacing w:line="276" w:lineRule="auto"/>
              <w:rPr>
                <w:b/>
              </w:rPr>
            </w:pPr>
          </w:p>
        </w:tc>
        <w:tc>
          <w:tcPr>
            <w:tcW w:w="2268" w:type="pct"/>
            <w:tcBorders>
              <w:top w:val="nil"/>
              <w:left w:val="nil"/>
              <w:bottom w:val="single" w:sz="4" w:space="0" w:color="auto"/>
              <w:right w:val="nil"/>
            </w:tcBorders>
            <w:shd w:val="clear" w:color="auto" w:fill="FFFFFF" w:themeFill="background1"/>
          </w:tcPr>
          <w:p w:rsidR="002E5567" w:rsidRPr="005024EF" w:rsidRDefault="002E5567" w:rsidP="00922841">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p w:rsidR="00284B41" w:rsidRPr="005024EF" w:rsidRDefault="002C1CD9" w:rsidP="00212805">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024EF">
              <w:rPr>
                <w:sz w:val="22"/>
                <w:szCs w:val="22"/>
              </w:rPr>
              <w:t xml:space="preserve">                  </w:t>
            </w:r>
            <w:r w:rsidR="005010D6" w:rsidRPr="005024EF">
              <w:rPr>
                <w:sz w:val="22"/>
                <w:szCs w:val="22"/>
              </w:rPr>
              <w:t xml:space="preserve">                   </w:t>
            </w:r>
            <w:r w:rsidR="005036B7" w:rsidRPr="005024EF">
              <w:rPr>
                <w:sz w:val="22"/>
                <w:szCs w:val="22"/>
              </w:rPr>
              <w:t xml:space="preserve">  </w:t>
            </w:r>
            <w:r w:rsidR="005010D6" w:rsidRPr="005024EF">
              <w:rPr>
                <w:sz w:val="22"/>
                <w:szCs w:val="22"/>
              </w:rPr>
              <w:t xml:space="preserve">    </w:t>
            </w:r>
            <w:r w:rsidR="000371D2" w:rsidRPr="005024EF">
              <w:rPr>
                <w:sz w:val="22"/>
                <w:szCs w:val="22"/>
              </w:rPr>
              <w:t xml:space="preserve">          </w:t>
            </w:r>
            <w:r w:rsidR="00B07CDD" w:rsidRPr="005024EF">
              <w:rPr>
                <w:sz w:val="22"/>
                <w:szCs w:val="22"/>
              </w:rPr>
              <w:t xml:space="preserve">    </w:t>
            </w:r>
            <w:r w:rsidR="00212805">
              <w:rPr>
                <w:sz w:val="22"/>
                <w:szCs w:val="22"/>
              </w:rPr>
              <w:t>716.132,26</w:t>
            </w:r>
          </w:p>
        </w:tc>
      </w:tr>
    </w:tbl>
    <w:p w:rsidR="00056E19" w:rsidRPr="005024EF" w:rsidRDefault="00056E19" w:rsidP="00922841">
      <w:pPr>
        <w:spacing w:line="276" w:lineRule="auto"/>
        <w:ind w:firstLine="708"/>
        <w:jc w:val="both"/>
        <w:rPr>
          <w:i/>
          <w:color w:val="1C283D"/>
        </w:rPr>
      </w:pPr>
    </w:p>
    <w:p w:rsidR="00056E19" w:rsidRPr="005024EF" w:rsidRDefault="00056E19" w:rsidP="00922841">
      <w:pPr>
        <w:spacing w:line="276" w:lineRule="auto"/>
        <w:ind w:firstLine="708"/>
        <w:jc w:val="both"/>
        <w:rPr>
          <w:i/>
          <w:color w:val="1C283D"/>
        </w:rPr>
      </w:pPr>
    </w:p>
    <w:p w:rsidR="00943621" w:rsidRPr="00183DF8" w:rsidRDefault="00943621" w:rsidP="00221D8D">
      <w:pPr>
        <w:pStyle w:val="Balk2"/>
        <w:numPr>
          <w:ilvl w:val="0"/>
          <w:numId w:val="8"/>
        </w:numPr>
        <w:spacing w:line="276" w:lineRule="auto"/>
        <w:ind w:left="426" w:hanging="426"/>
        <w:jc w:val="both"/>
        <w:rPr>
          <w:rFonts w:ascii="Times New Roman" w:hAnsi="Times New Roman" w:cs="Times New Roman"/>
          <w:color w:val="000000" w:themeColor="text1"/>
        </w:rPr>
      </w:pPr>
      <w:bookmarkStart w:id="57" w:name="_Toc536481123"/>
      <w:bookmarkStart w:id="58" w:name="_Toc1653045"/>
      <w:r w:rsidRPr="00183DF8">
        <w:rPr>
          <w:rFonts w:ascii="Times New Roman" w:hAnsi="Times New Roman" w:cs="Times New Roman"/>
          <w:color w:val="000000" w:themeColor="text1"/>
        </w:rPr>
        <w:t>PROJE ÖZEL HESABI</w:t>
      </w:r>
      <w:bookmarkEnd w:id="57"/>
      <w:bookmarkEnd w:id="58"/>
    </w:p>
    <w:p w:rsidR="00883BD7" w:rsidRPr="005024EF" w:rsidRDefault="00883BD7" w:rsidP="00922841">
      <w:pPr>
        <w:spacing w:line="276" w:lineRule="auto"/>
      </w:pPr>
    </w:p>
    <w:p w:rsidR="00572188" w:rsidRPr="005024EF" w:rsidRDefault="00056E19" w:rsidP="00922841">
      <w:pPr>
        <w:spacing w:line="276" w:lineRule="auto"/>
        <w:ind w:firstLine="708"/>
        <w:jc w:val="both"/>
        <w:rPr>
          <w:color w:val="1C283D"/>
        </w:rPr>
      </w:pPr>
      <w:r w:rsidRPr="005024EF">
        <w:rPr>
          <w:color w:val="1C283D"/>
        </w:rPr>
        <w:t xml:space="preserve">Proje Özel Hesabı; banka hesabının bakiyesinde bulunan özel hesap uygulamalarından farklı olarak Avrupa Birliği, uluslararası kuruluşlar veya uluslararası </w:t>
      </w:r>
      <w:proofErr w:type="gramStart"/>
      <w:r w:rsidRPr="005024EF">
        <w:rPr>
          <w:color w:val="1C283D"/>
        </w:rPr>
        <w:t>konsorsiyumlardan</w:t>
      </w:r>
      <w:proofErr w:type="gramEnd"/>
      <w:r w:rsidRPr="005024EF">
        <w:rPr>
          <w:color w:val="1C283D"/>
        </w:rPr>
        <w:t xml:space="preserve"> genel bütçe ve özel bütçeli idareler kapsamındaki kamu idarelerine proje karşılığı aktarılan hibe niteliğindeki tutarların izlenmesi amacıyla oluşturulan özel hesap uygulamaları ile dış finansman kaynağından dış proje kredisi olarak kamu idareleri adına özel hesaplara aktarılan tutarları göstermektedir.</w:t>
      </w:r>
    </w:p>
    <w:p w:rsidR="002C1CD9" w:rsidRPr="005024EF" w:rsidRDefault="002C1CD9" w:rsidP="00922841">
      <w:pPr>
        <w:spacing w:line="276" w:lineRule="auto"/>
        <w:ind w:firstLine="708"/>
        <w:jc w:val="both"/>
        <w:rPr>
          <w:color w:val="1C283D"/>
        </w:rPr>
      </w:pPr>
    </w:p>
    <w:p w:rsidR="00403063" w:rsidRPr="005024EF" w:rsidRDefault="00403063" w:rsidP="00922841">
      <w:pPr>
        <w:spacing w:line="276" w:lineRule="auto"/>
        <w:ind w:firstLine="708"/>
        <w:jc w:val="both"/>
        <w:rPr>
          <w:color w:val="1C283D"/>
        </w:rPr>
      </w:pPr>
    </w:p>
    <w:p w:rsidR="00056E19" w:rsidRPr="005024EF" w:rsidRDefault="00056E19" w:rsidP="00922841">
      <w:pPr>
        <w:spacing w:line="276" w:lineRule="auto"/>
        <w:rPr>
          <w:sz w:val="22"/>
        </w:rPr>
      </w:pPr>
    </w:p>
    <w:p w:rsidR="00336C6E" w:rsidRPr="005024EF" w:rsidRDefault="00336C6E" w:rsidP="00922841">
      <w:pPr>
        <w:spacing w:line="276" w:lineRule="auto"/>
        <w:rPr>
          <w:sz w:val="22"/>
        </w:rPr>
      </w:pPr>
    </w:p>
    <w:tbl>
      <w:tblPr>
        <w:tblStyle w:val="TabloKlavuzu"/>
        <w:tblW w:w="5236" w:type="pct"/>
        <w:tblLook w:val="04A0" w:firstRow="1" w:lastRow="0" w:firstColumn="1" w:lastColumn="0" w:noHBand="0" w:noVBand="1"/>
      </w:tblPr>
      <w:tblGrid>
        <w:gridCol w:w="6550"/>
        <w:gridCol w:w="2948"/>
      </w:tblGrid>
      <w:tr w:rsidR="00056E19" w:rsidRPr="005024EF" w:rsidTr="00895204">
        <w:tc>
          <w:tcPr>
            <w:tcW w:w="3448" w:type="pct"/>
            <w:tcBorders>
              <w:top w:val="nil"/>
              <w:left w:val="nil"/>
              <w:bottom w:val="single" w:sz="4" w:space="0" w:color="auto"/>
              <w:right w:val="nil"/>
            </w:tcBorders>
          </w:tcPr>
          <w:p w:rsidR="00056E19" w:rsidRPr="005024EF" w:rsidRDefault="00056E19" w:rsidP="00922841">
            <w:pPr>
              <w:spacing w:line="276" w:lineRule="auto"/>
              <w:ind w:firstLine="0"/>
              <w:jc w:val="left"/>
              <w:rPr>
                <w:b/>
                <w:sz w:val="22"/>
              </w:rPr>
            </w:pPr>
            <w:r w:rsidRPr="005024EF">
              <w:rPr>
                <w:b/>
                <w:sz w:val="22"/>
              </w:rPr>
              <w:t>Türü</w:t>
            </w:r>
          </w:p>
          <w:p w:rsidR="00056E19" w:rsidRPr="005024EF" w:rsidRDefault="00056E19" w:rsidP="00922841">
            <w:pPr>
              <w:spacing w:line="276" w:lineRule="auto"/>
              <w:ind w:firstLine="0"/>
              <w:jc w:val="center"/>
              <w:rPr>
                <w:b/>
                <w:sz w:val="22"/>
              </w:rPr>
            </w:pPr>
          </w:p>
        </w:tc>
        <w:tc>
          <w:tcPr>
            <w:tcW w:w="1552" w:type="pct"/>
            <w:tcBorders>
              <w:top w:val="nil"/>
              <w:left w:val="nil"/>
              <w:bottom w:val="single" w:sz="4" w:space="0" w:color="auto"/>
              <w:right w:val="nil"/>
            </w:tcBorders>
            <w:vAlign w:val="center"/>
          </w:tcPr>
          <w:p w:rsidR="00056E19" w:rsidRPr="005024EF" w:rsidRDefault="00883BD7" w:rsidP="00922841">
            <w:pPr>
              <w:spacing w:line="276" w:lineRule="auto"/>
              <w:ind w:firstLine="0"/>
              <w:jc w:val="left"/>
              <w:rPr>
                <w:b/>
                <w:bCs/>
                <w:sz w:val="22"/>
              </w:rPr>
            </w:pPr>
            <w:r w:rsidRPr="005024EF">
              <w:rPr>
                <w:b/>
                <w:bCs/>
                <w:sz w:val="22"/>
              </w:rPr>
              <w:t xml:space="preserve">                         </w:t>
            </w:r>
            <w:r w:rsidR="000371D2" w:rsidRPr="005024EF">
              <w:rPr>
                <w:b/>
                <w:bCs/>
                <w:sz w:val="22"/>
              </w:rPr>
              <w:t xml:space="preserve">   </w:t>
            </w:r>
            <w:r w:rsidRPr="005024EF">
              <w:rPr>
                <w:b/>
                <w:bCs/>
                <w:sz w:val="22"/>
              </w:rPr>
              <w:t xml:space="preserve">   </w:t>
            </w:r>
            <w:r w:rsidR="00895204" w:rsidRPr="005024EF">
              <w:rPr>
                <w:b/>
                <w:bCs/>
                <w:sz w:val="22"/>
              </w:rPr>
              <w:t xml:space="preserve">        </w:t>
            </w:r>
            <w:r w:rsidR="007C6F70" w:rsidRPr="005024EF">
              <w:rPr>
                <w:b/>
                <w:bCs/>
                <w:sz w:val="22"/>
              </w:rPr>
              <w:t xml:space="preserve">Tutar </w:t>
            </w:r>
          </w:p>
          <w:p w:rsidR="007C6F70" w:rsidRPr="005024EF" w:rsidRDefault="007C6F70" w:rsidP="00922841">
            <w:pPr>
              <w:spacing w:line="276" w:lineRule="auto"/>
              <w:ind w:firstLine="0"/>
              <w:jc w:val="center"/>
              <w:rPr>
                <w:b/>
                <w:bCs/>
                <w:sz w:val="22"/>
              </w:rPr>
            </w:pPr>
          </w:p>
        </w:tc>
      </w:tr>
      <w:tr w:rsidR="00E53DD7" w:rsidRPr="005024EF" w:rsidTr="00895204">
        <w:trPr>
          <w:trHeight w:val="743"/>
        </w:trPr>
        <w:tc>
          <w:tcPr>
            <w:tcW w:w="3448" w:type="pct"/>
            <w:tcBorders>
              <w:top w:val="single" w:sz="4" w:space="0" w:color="auto"/>
              <w:left w:val="nil"/>
              <w:bottom w:val="single" w:sz="4" w:space="0" w:color="auto"/>
              <w:right w:val="nil"/>
            </w:tcBorders>
            <w:vAlign w:val="center"/>
          </w:tcPr>
          <w:p w:rsidR="00E53DD7" w:rsidRPr="005024EF" w:rsidRDefault="00E53DD7" w:rsidP="00922841">
            <w:pPr>
              <w:spacing w:line="276" w:lineRule="auto"/>
              <w:ind w:firstLine="0"/>
              <w:jc w:val="left"/>
              <w:rPr>
                <w:sz w:val="22"/>
              </w:rPr>
            </w:pPr>
            <w:r w:rsidRPr="005024EF">
              <w:rPr>
                <w:sz w:val="22"/>
              </w:rPr>
              <w:t>Avrupa Birliğinden Sağlanan Hibeler</w:t>
            </w:r>
          </w:p>
        </w:tc>
        <w:tc>
          <w:tcPr>
            <w:tcW w:w="1552" w:type="pct"/>
            <w:tcBorders>
              <w:top w:val="single" w:sz="4" w:space="0" w:color="auto"/>
              <w:left w:val="nil"/>
              <w:bottom w:val="single" w:sz="4" w:space="0" w:color="auto"/>
              <w:right w:val="nil"/>
            </w:tcBorders>
          </w:tcPr>
          <w:p w:rsidR="00E53DD7" w:rsidRPr="005024EF" w:rsidRDefault="00E53DD7" w:rsidP="00922841">
            <w:pPr>
              <w:spacing w:line="276" w:lineRule="auto"/>
              <w:ind w:firstLine="0"/>
              <w:jc w:val="left"/>
              <w:rPr>
                <w:sz w:val="22"/>
              </w:rPr>
            </w:pPr>
          </w:p>
          <w:p w:rsidR="00E53DD7" w:rsidRPr="005024EF" w:rsidRDefault="005010D6" w:rsidP="005A6D1B">
            <w:pPr>
              <w:spacing w:line="276" w:lineRule="auto"/>
              <w:ind w:firstLine="0"/>
              <w:jc w:val="left"/>
              <w:rPr>
                <w:sz w:val="22"/>
                <w:szCs w:val="22"/>
              </w:rPr>
            </w:pPr>
            <w:r w:rsidRPr="005024EF">
              <w:rPr>
                <w:sz w:val="22"/>
                <w:szCs w:val="22"/>
              </w:rPr>
              <w:t xml:space="preserve">                    </w:t>
            </w:r>
            <w:r w:rsidR="000371D2" w:rsidRPr="005024EF">
              <w:rPr>
                <w:sz w:val="22"/>
                <w:szCs w:val="22"/>
              </w:rPr>
              <w:t xml:space="preserve">        </w:t>
            </w:r>
            <w:r w:rsidR="005A6D1B">
              <w:rPr>
                <w:sz w:val="22"/>
                <w:szCs w:val="22"/>
              </w:rPr>
              <w:t>2.570.054,78</w:t>
            </w:r>
          </w:p>
        </w:tc>
      </w:tr>
    </w:tbl>
    <w:p w:rsidR="00BA612B" w:rsidRPr="005024EF" w:rsidRDefault="00BA612B" w:rsidP="00922841">
      <w:pPr>
        <w:spacing w:line="276" w:lineRule="auto"/>
        <w:ind w:firstLine="708"/>
        <w:jc w:val="both"/>
        <w:rPr>
          <w:color w:val="1C283D"/>
        </w:rPr>
      </w:pPr>
    </w:p>
    <w:p w:rsidR="00BA612B" w:rsidRPr="005024EF" w:rsidRDefault="00BA612B" w:rsidP="00922841">
      <w:pPr>
        <w:spacing w:line="276" w:lineRule="auto"/>
        <w:ind w:firstLine="708"/>
        <w:jc w:val="both"/>
        <w:rPr>
          <w:color w:val="1C283D"/>
        </w:rPr>
      </w:pPr>
    </w:p>
    <w:p w:rsidR="00BA612B" w:rsidRPr="005024EF" w:rsidRDefault="00BA612B" w:rsidP="00922841">
      <w:pPr>
        <w:spacing w:line="276" w:lineRule="auto"/>
        <w:rPr>
          <w:sz w:val="22"/>
        </w:rPr>
      </w:pPr>
    </w:p>
    <w:tbl>
      <w:tblPr>
        <w:tblStyle w:val="OrtaListe2"/>
        <w:tblW w:w="5236" w:type="pct"/>
        <w:shd w:val="clear" w:color="auto" w:fill="FFFFFF" w:themeFill="background1"/>
        <w:tblLook w:val="04A0" w:firstRow="1" w:lastRow="0" w:firstColumn="1" w:lastColumn="0" w:noHBand="0" w:noVBand="1"/>
      </w:tblPr>
      <w:tblGrid>
        <w:gridCol w:w="5254"/>
        <w:gridCol w:w="4223"/>
      </w:tblGrid>
      <w:tr w:rsidR="00BA612B" w:rsidRPr="005024EF" w:rsidTr="0089520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772" w:type="pct"/>
            <w:tcBorders>
              <w:bottom w:val="single" w:sz="4" w:space="0" w:color="auto"/>
            </w:tcBorders>
          </w:tcPr>
          <w:p w:rsidR="00BA612B" w:rsidRPr="005024EF" w:rsidRDefault="00BA612B" w:rsidP="00922841">
            <w:pPr>
              <w:spacing w:line="276" w:lineRule="auto"/>
              <w:rPr>
                <w:b/>
                <w:sz w:val="22"/>
              </w:rPr>
            </w:pPr>
            <w:r w:rsidRPr="005024EF">
              <w:rPr>
                <w:b/>
                <w:sz w:val="22"/>
              </w:rPr>
              <w:t>Proje Özel Hesabı Bilgileri</w:t>
            </w:r>
          </w:p>
          <w:p w:rsidR="00BA612B" w:rsidRPr="005024EF" w:rsidRDefault="00BA612B" w:rsidP="00922841">
            <w:pPr>
              <w:spacing w:line="276" w:lineRule="auto"/>
              <w:rPr>
                <w:b/>
                <w:sz w:val="22"/>
              </w:rPr>
            </w:pPr>
          </w:p>
        </w:tc>
        <w:tc>
          <w:tcPr>
            <w:tcW w:w="2228" w:type="pct"/>
            <w:tcBorders>
              <w:bottom w:val="single" w:sz="4" w:space="0" w:color="auto"/>
            </w:tcBorders>
          </w:tcPr>
          <w:p w:rsidR="00BA612B" w:rsidRPr="005024EF" w:rsidRDefault="00883BD7" w:rsidP="00922841">
            <w:pPr>
              <w:spacing w:line="276" w:lineRule="auto"/>
              <w:jc w:val="center"/>
              <w:cnfStyle w:val="100000000000" w:firstRow="1" w:lastRow="0" w:firstColumn="0" w:lastColumn="0" w:oddVBand="0" w:evenVBand="0" w:oddHBand="0" w:evenHBand="0" w:firstRowFirstColumn="0" w:firstRowLastColumn="0" w:lastRowFirstColumn="0" w:lastRowLastColumn="0"/>
              <w:rPr>
                <w:b/>
                <w:bCs/>
                <w:sz w:val="22"/>
              </w:rPr>
            </w:pPr>
            <w:r w:rsidRPr="005024EF">
              <w:rPr>
                <w:b/>
                <w:bCs/>
                <w:sz w:val="22"/>
              </w:rPr>
              <w:t xml:space="preserve">                                               </w:t>
            </w:r>
            <w:r w:rsidR="00895204" w:rsidRPr="005024EF">
              <w:rPr>
                <w:b/>
                <w:bCs/>
                <w:sz w:val="22"/>
              </w:rPr>
              <w:t xml:space="preserve">                </w:t>
            </w:r>
            <w:r w:rsidR="00BA612B" w:rsidRPr="005024EF">
              <w:rPr>
                <w:b/>
                <w:bCs/>
                <w:sz w:val="22"/>
              </w:rPr>
              <w:t>Tutar</w:t>
            </w:r>
          </w:p>
        </w:tc>
      </w:tr>
      <w:tr w:rsidR="00BA612B" w:rsidRPr="005024EF" w:rsidTr="00895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pct"/>
            <w:tcBorders>
              <w:top w:val="single" w:sz="4" w:space="0" w:color="auto"/>
              <w:right w:val="nil"/>
            </w:tcBorders>
          </w:tcPr>
          <w:p w:rsidR="00BA612B" w:rsidRPr="005024EF" w:rsidRDefault="00BA612B" w:rsidP="00922841">
            <w:pPr>
              <w:tabs>
                <w:tab w:val="left" w:pos="2545"/>
              </w:tabs>
              <w:spacing w:line="276" w:lineRule="auto"/>
              <w:rPr>
                <w:sz w:val="22"/>
              </w:rPr>
            </w:pPr>
          </w:p>
          <w:p w:rsidR="00BA612B" w:rsidRPr="005024EF" w:rsidRDefault="00BA612B" w:rsidP="00922841">
            <w:pPr>
              <w:tabs>
                <w:tab w:val="left" w:pos="2545"/>
              </w:tabs>
              <w:spacing w:line="276" w:lineRule="auto"/>
              <w:rPr>
                <w:i/>
                <w:sz w:val="22"/>
              </w:rPr>
            </w:pPr>
            <w:r w:rsidRPr="005024EF">
              <w:rPr>
                <w:sz w:val="22"/>
              </w:rPr>
              <w:t>Açılış Net Defter Değeri</w:t>
            </w:r>
            <w:r w:rsidRPr="005024EF">
              <w:rPr>
                <w:sz w:val="22"/>
              </w:rPr>
              <w:tab/>
            </w:r>
          </w:p>
        </w:tc>
        <w:tc>
          <w:tcPr>
            <w:tcW w:w="2228" w:type="pct"/>
            <w:tcBorders>
              <w:top w:val="single" w:sz="4" w:space="0" w:color="auto"/>
              <w:right w:val="nil"/>
            </w:tcBorders>
            <w:shd w:val="clear" w:color="auto" w:fill="FFFFFF" w:themeFill="background1"/>
          </w:tcPr>
          <w:p w:rsidR="00BA612B" w:rsidRPr="005024EF" w:rsidRDefault="00BA612B" w:rsidP="00922841">
            <w:pPr>
              <w:spacing w:line="276" w:lineRule="auto"/>
              <w:jc w:val="right"/>
              <w:cnfStyle w:val="000000100000" w:firstRow="0" w:lastRow="0" w:firstColumn="0" w:lastColumn="0" w:oddVBand="0" w:evenVBand="0" w:oddHBand="1" w:evenHBand="0" w:firstRowFirstColumn="0" w:firstRowLastColumn="0" w:lastRowFirstColumn="0" w:lastRowLastColumn="0"/>
              <w:rPr>
                <w:i/>
                <w:sz w:val="22"/>
                <w:szCs w:val="22"/>
              </w:rPr>
            </w:pPr>
          </w:p>
          <w:p w:rsidR="00BA612B" w:rsidRPr="005024EF" w:rsidRDefault="002C1CD9" w:rsidP="00EB0749">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5024EF">
              <w:rPr>
                <w:sz w:val="22"/>
                <w:szCs w:val="22"/>
              </w:rPr>
              <w:t xml:space="preserve">                 </w:t>
            </w:r>
            <w:r w:rsidR="005010D6" w:rsidRPr="005024EF">
              <w:rPr>
                <w:sz w:val="22"/>
                <w:szCs w:val="22"/>
              </w:rPr>
              <w:t xml:space="preserve">                   </w:t>
            </w:r>
            <w:r w:rsidR="000371D2" w:rsidRPr="005024EF">
              <w:rPr>
                <w:sz w:val="22"/>
                <w:szCs w:val="22"/>
              </w:rPr>
              <w:t xml:space="preserve">           </w:t>
            </w:r>
            <w:r w:rsidR="005010D6" w:rsidRPr="005024EF">
              <w:rPr>
                <w:sz w:val="22"/>
                <w:szCs w:val="22"/>
              </w:rPr>
              <w:t xml:space="preserve"> </w:t>
            </w:r>
            <w:r w:rsidR="00F6278F" w:rsidRPr="005024EF">
              <w:rPr>
                <w:sz w:val="22"/>
                <w:szCs w:val="22"/>
              </w:rPr>
              <w:t xml:space="preserve">   </w:t>
            </w:r>
            <w:r w:rsidR="00EB0749">
              <w:rPr>
                <w:sz w:val="22"/>
                <w:szCs w:val="22"/>
              </w:rPr>
              <w:t>1.102.120,10</w:t>
            </w:r>
          </w:p>
        </w:tc>
      </w:tr>
      <w:tr w:rsidR="00BA612B" w:rsidRPr="005024EF" w:rsidTr="00111697">
        <w:trPr>
          <w:trHeight w:val="571"/>
        </w:trPr>
        <w:tc>
          <w:tcPr>
            <w:cnfStyle w:val="001000000000" w:firstRow="0" w:lastRow="0" w:firstColumn="1" w:lastColumn="0" w:oddVBand="0" w:evenVBand="0" w:oddHBand="0" w:evenHBand="0" w:firstRowFirstColumn="0" w:firstRowLastColumn="0" w:lastRowFirstColumn="0" w:lastRowLastColumn="0"/>
            <w:tcW w:w="2772" w:type="pct"/>
            <w:tcBorders>
              <w:right w:val="nil"/>
            </w:tcBorders>
          </w:tcPr>
          <w:p w:rsidR="00BA612B" w:rsidRPr="005024EF" w:rsidRDefault="00BA612B" w:rsidP="00922841">
            <w:pPr>
              <w:spacing w:line="276" w:lineRule="auto"/>
              <w:rPr>
                <w:sz w:val="22"/>
              </w:rPr>
            </w:pPr>
          </w:p>
          <w:p w:rsidR="00BA612B" w:rsidRPr="005024EF" w:rsidRDefault="00BA612B" w:rsidP="00922841">
            <w:pPr>
              <w:spacing w:line="276" w:lineRule="auto"/>
              <w:rPr>
                <w:sz w:val="22"/>
              </w:rPr>
            </w:pPr>
            <w:r w:rsidRPr="005024EF">
              <w:rPr>
                <w:sz w:val="22"/>
              </w:rPr>
              <w:t>Girişler</w:t>
            </w:r>
          </w:p>
        </w:tc>
        <w:tc>
          <w:tcPr>
            <w:tcW w:w="2228" w:type="pct"/>
            <w:tcBorders>
              <w:top w:val="nil"/>
              <w:left w:val="nil"/>
              <w:bottom w:val="nil"/>
              <w:right w:val="nil"/>
            </w:tcBorders>
            <w:shd w:val="clear" w:color="auto" w:fill="FFFFFF" w:themeFill="background1"/>
          </w:tcPr>
          <w:p w:rsidR="00BA612B" w:rsidRPr="005024EF" w:rsidRDefault="00BA612B" w:rsidP="00922841">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p>
          <w:p w:rsidR="00BA612B" w:rsidRPr="005024EF" w:rsidRDefault="002C1CD9" w:rsidP="00EB0749">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5024EF">
              <w:rPr>
                <w:sz w:val="22"/>
                <w:szCs w:val="22"/>
              </w:rPr>
              <w:t xml:space="preserve">                       </w:t>
            </w:r>
            <w:r w:rsidR="005010D6" w:rsidRPr="005024EF">
              <w:rPr>
                <w:sz w:val="22"/>
                <w:szCs w:val="22"/>
              </w:rPr>
              <w:t xml:space="preserve">                 </w:t>
            </w:r>
            <w:r w:rsidR="000371D2" w:rsidRPr="005024EF">
              <w:rPr>
                <w:sz w:val="22"/>
                <w:szCs w:val="22"/>
              </w:rPr>
              <w:t xml:space="preserve">           </w:t>
            </w:r>
            <w:r w:rsidR="005010D6" w:rsidRPr="005024EF">
              <w:rPr>
                <w:sz w:val="22"/>
                <w:szCs w:val="22"/>
              </w:rPr>
              <w:t xml:space="preserve"> </w:t>
            </w:r>
            <w:r w:rsidR="00EB0749">
              <w:rPr>
                <w:sz w:val="22"/>
                <w:szCs w:val="22"/>
              </w:rPr>
              <w:t>3.613.459,70</w:t>
            </w:r>
          </w:p>
        </w:tc>
      </w:tr>
      <w:tr w:rsidR="00BA612B" w:rsidRPr="005024EF" w:rsidTr="00037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2" w:type="pct"/>
            <w:tcBorders>
              <w:right w:val="nil"/>
            </w:tcBorders>
          </w:tcPr>
          <w:p w:rsidR="00BA612B" w:rsidRPr="005024EF" w:rsidRDefault="00BA612B" w:rsidP="00922841">
            <w:pPr>
              <w:spacing w:line="276" w:lineRule="auto"/>
              <w:rPr>
                <w:sz w:val="22"/>
              </w:rPr>
            </w:pPr>
          </w:p>
          <w:p w:rsidR="00BA612B" w:rsidRPr="005024EF" w:rsidRDefault="00BA612B" w:rsidP="00922841">
            <w:pPr>
              <w:spacing w:line="276" w:lineRule="auto"/>
              <w:rPr>
                <w:sz w:val="22"/>
              </w:rPr>
            </w:pPr>
            <w:r w:rsidRPr="005024EF">
              <w:rPr>
                <w:sz w:val="22"/>
              </w:rPr>
              <w:t>Kullanımlar</w:t>
            </w:r>
          </w:p>
        </w:tc>
        <w:tc>
          <w:tcPr>
            <w:tcW w:w="2228" w:type="pct"/>
            <w:tcBorders>
              <w:right w:val="nil"/>
            </w:tcBorders>
            <w:shd w:val="clear" w:color="auto" w:fill="FFFFFF" w:themeFill="background1"/>
          </w:tcPr>
          <w:p w:rsidR="00BA612B" w:rsidRPr="005024EF" w:rsidRDefault="00BA612B" w:rsidP="00922841">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p>
          <w:p w:rsidR="00BA612B" w:rsidRPr="005024EF" w:rsidRDefault="002C1CD9" w:rsidP="00F12BE0">
            <w:pPr>
              <w:spacing w:line="276" w:lineRule="auto"/>
              <w:jc w:val="right"/>
              <w:cnfStyle w:val="000000100000" w:firstRow="0" w:lastRow="0" w:firstColumn="0" w:lastColumn="0" w:oddVBand="0" w:evenVBand="0" w:oddHBand="1" w:evenHBand="0" w:firstRowFirstColumn="0" w:firstRowLastColumn="0" w:lastRowFirstColumn="0" w:lastRowLastColumn="0"/>
              <w:rPr>
                <w:sz w:val="22"/>
                <w:szCs w:val="22"/>
              </w:rPr>
            </w:pPr>
            <w:r w:rsidRPr="005024EF">
              <w:rPr>
                <w:sz w:val="22"/>
                <w:szCs w:val="22"/>
              </w:rPr>
              <w:t xml:space="preserve">                    </w:t>
            </w:r>
            <w:r w:rsidR="005010D6" w:rsidRPr="005024EF">
              <w:rPr>
                <w:sz w:val="22"/>
                <w:szCs w:val="22"/>
              </w:rPr>
              <w:t xml:space="preserve">                     </w:t>
            </w:r>
            <w:r w:rsidR="000371D2" w:rsidRPr="005024EF">
              <w:rPr>
                <w:sz w:val="22"/>
                <w:szCs w:val="22"/>
              </w:rPr>
              <w:t xml:space="preserve">           </w:t>
            </w:r>
            <w:r w:rsidR="00F12BE0">
              <w:rPr>
                <w:sz w:val="22"/>
                <w:szCs w:val="22"/>
              </w:rPr>
              <w:t>2.145.525,02</w:t>
            </w:r>
          </w:p>
        </w:tc>
      </w:tr>
      <w:tr w:rsidR="00BA612B" w:rsidRPr="005024EF" w:rsidTr="00111697">
        <w:trPr>
          <w:trHeight w:val="673"/>
        </w:trPr>
        <w:tc>
          <w:tcPr>
            <w:cnfStyle w:val="001000000000" w:firstRow="0" w:lastRow="0" w:firstColumn="1" w:lastColumn="0" w:oddVBand="0" w:evenVBand="0" w:oddHBand="0" w:evenHBand="0" w:firstRowFirstColumn="0" w:firstRowLastColumn="0" w:lastRowFirstColumn="0" w:lastRowLastColumn="0"/>
            <w:tcW w:w="2772" w:type="pct"/>
            <w:tcBorders>
              <w:bottom w:val="single" w:sz="4" w:space="0" w:color="auto"/>
              <w:right w:val="nil"/>
            </w:tcBorders>
          </w:tcPr>
          <w:p w:rsidR="00BA612B" w:rsidRPr="005024EF" w:rsidRDefault="00BA612B" w:rsidP="00922841">
            <w:pPr>
              <w:spacing w:line="276" w:lineRule="auto"/>
              <w:rPr>
                <w:sz w:val="22"/>
              </w:rPr>
            </w:pPr>
          </w:p>
          <w:p w:rsidR="00BA612B" w:rsidRPr="005024EF" w:rsidRDefault="00BA612B" w:rsidP="00922841">
            <w:pPr>
              <w:spacing w:line="276" w:lineRule="auto"/>
              <w:rPr>
                <w:sz w:val="22"/>
              </w:rPr>
            </w:pPr>
            <w:r w:rsidRPr="005024EF">
              <w:rPr>
                <w:sz w:val="22"/>
              </w:rPr>
              <w:t>Kapanış Net Defter Değeri</w:t>
            </w:r>
          </w:p>
          <w:p w:rsidR="00BA612B" w:rsidRPr="005024EF" w:rsidRDefault="00BA612B" w:rsidP="00922841">
            <w:pPr>
              <w:spacing w:line="276" w:lineRule="auto"/>
              <w:rPr>
                <w:b/>
              </w:rPr>
            </w:pPr>
          </w:p>
        </w:tc>
        <w:tc>
          <w:tcPr>
            <w:tcW w:w="2228" w:type="pct"/>
            <w:tcBorders>
              <w:top w:val="nil"/>
              <w:left w:val="nil"/>
              <w:bottom w:val="single" w:sz="4" w:space="0" w:color="auto"/>
              <w:right w:val="nil"/>
            </w:tcBorders>
            <w:shd w:val="clear" w:color="auto" w:fill="FFFFFF" w:themeFill="background1"/>
          </w:tcPr>
          <w:p w:rsidR="00BA612B" w:rsidRPr="005024EF" w:rsidRDefault="00BA612B" w:rsidP="00922841">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p>
          <w:p w:rsidR="00BA612B" w:rsidRPr="005024EF" w:rsidRDefault="002C1CD9" w:rsidP="00823D18">
            <w:pPr>
              <w:spacing w:line="276" w:lineRule="auto"/>
              <w:jc w:val="right"/>
              <w:cnfStyle w:val="000000000000" w:firstRow="0" w:lastRow="0" w:firstColumn="0" w:lastColumn="0" w:oddVBand="0" w:evenVBand="0" w:oddHBand="0" w:evenHBand="0" w:firstRowFirstColumn="0" w:firstRowLastColumn="0" w:lastRowFirstColumn="0" w:lastRowLastColumn="0"/>
              <w:rPr>
                <w:sz w:val="22"/>
                <w:szCs w:val="22"/>
              </w:rPr>
            </w:pPr>
            <w:r w:rsidRPr="005024EF">
              <w:rPr>
                <w:sz w:val="22"/>
                <w:szCs w:val="22"/>
              </w:rPr>
              <w:t xml:space="preserve">                    </w:t>
            </w:r>
            <w:r w:rsidR="005010D6" w:rsidRPr="005024EF">
              <w:rPr>
                <w:sz w:val="22"/>
                <w:szCs w:val="22"/>
              </w:rPr>
              <w:t xml:space="preserve">                     </w:t>
            </w:r>
            <w:r w:rsidR="000371D2" w:rsidRPr="005024EF">
              <w:rPr>
                <w:sz w:val="22"/>
                <w:szCs w:val="22"/>
              </w:rPr>
              <w:t xml:space="preserve">           </w:t>
            </w:r>
            <w:r w:rsidR="00823D18">
              <w:rPr>
                <w:sz w:val="22"/>
                <w:szCs w:val="22"/>
              </w:rPr>
              <w:t>2.570.154,78</w:t>
            </w:r>
          </w:p>
        </w:tc>
      </w:tr>
    </w:tbl>
    <w:p w:rsidR="00D74743" w:rsidRPr="00183DF8" w:rsidRDefault="00D74743" w:rsidP="00922841">
      <w:pPr>
        <w:pStyle w:val="Balk2"/>
        <w:numPr>
          <w:ilvl w:val="0"/>
          <w:numId w:val="8"/>
        </w:numPr>
        <w:spacing w:line="276" w:lineRule="auto"/>
        <w:ind w:left="426" w:hanging="426"/>
        <w:jc w:val="both"/>
        <w:rPr>
          <w:rFonts w:ascii="Times New Roman" w:hAnsi="Times New Roman" w:cs="Times New Roman"/>
          <w:color w:val="000000" w:themeColor="text1"/>
        </w:rPr>
      </w:pPr>
      <w:bookmarkStart w:id="59" w:name="_Toc536481125"/>
      <w:bookmarkStart w:id="60" w:name="_Toc1653047"/>
      <w:r w:rsidRPr="00183DF8">
        <w:rPr>
          <w:rFonts w:ascii="Times New Roman" w:hAnsi="Times New Roman" w:cs="Times New Roman"/>
          <w:color w:val="000000" w:themeColor="text1"/>
        </w:rPr>
        <w:lastRenderedPageBreak/>
        <w:t>MADDİ DURAN VARLIKLAR</w:t>
      </w:r>
      <w:bookmarkEnd w:id="59"/>
      <w:bookmarkEnd w:id="60"/>
    </w:p>
    <w:p w:rsidR="00B82171" w:rsidRPr="005024EF" w:rsidRDefault="00B82171" w:rsidP="00922841">
      <w:pPr>
        <w:spacing w:line="276" w:lineRule="auto"/>
      </w:pPr>
    </w:p>
    <w:p w:rsidR="00CE2DFB" w:rsidRPr="005024EF" w:rsidRDefault="00CE2DFB" w:rsidP="00922841">
      <w:pPr>
        <w:shd w:val="clear" w:color="auto" w:fill="FFFFFF"/>
        <w:spacing w:line="276" w:lineRule="auto"/>
        <w:rPr>
          <w:sz w:val="22"/>
        </w:rPr>
      </w:pPr>
    </w:p>
    <w:p w:rsidR="002617C8" w:rsidRPr="005024EF" w:rsidRDefault="002617C8" w:rsidP="00922841">
      <w:pPr>
        <w:spacing w:line="276" w:lineRule="auto"/>
        <w:rPr>
          <w:b/>
          <w:bCs/>
          <w:i/>
          <w:color w:val="1C283D"/>
        </w:rPr>
      </w:pPr>
      <w:bookmarkStart w:id="61" w:name="_Toc536481126"/>
    </w:p>
    <w:tbl>
      <w:tblPr>
        <w:tblStyle w:val="TabloKlavuzu"/>
        <w:tblW w:w="5236" w:type="pct"/>
        <w:tblLook w:val="04A0" w:firstRow="1" w:lastRow="0" w:firstColumn="1" w:lastColumn="0" w:noHBand="0" w:noVBand="1"/>
      </w:tblPr>
      <w:tblGrid>
        <w:gridCol w:w="3046"/>
        <w:gridCol w:w="1823"/>
        <w:gridCol w:w="1960"/>
        <w:gridCol w:w="2669"/>
      </w:tblGrid>
      <w:tr w:rsidR="002617C8" w:rsidRPr="005024EF" w:rsidTr="004A5CC6">
        <w:tc>
          <w:tcPr>
            <w:tcW w:w="1603" w:type="pct"/>
            <w:tcBorders>
              <w:top w:val="nil"/>
              <w:left w:val="nil"/>
              <w:bottom w:val="single" w:sz="4" w:space="0" w:color="auto"/>
              <w:right w:val="nil"/>
            </w:tcBorders>
          </w:tcPr>
          <w:p w:rsidR="002617C8" w:rsidRPr="005024EF" w:rsidRDefault="002617C8" w:rsidP="00922841">
            <w:pPr>
              <w:spacing w:line="276" w:lineRule="auto"/>
              <w:ind w:firstLine="0"/>
              <w:jc w:val="left"/>
              <w:rPr>
                <w:sz w:val="22"/>
                <w:highlight w:val="yellow"/>
              </w:rPr>
            </w:pPr>
          </w:p>
        </w:tc>
        <w:tc>
          <w:tcPr>
            <w:tcW w:w="959" w:type="pct"/>
            <w:tcBorders>
              <w:top w:val="nil"/>
              <w:left w:val="nil"/>
              <w:bottom w:val="single" w:sz="4" w:space="0" w:color="auto"/>
              <w:right w:val="nil"/>
            </w:tcBorders>
          </w:tcPr>
          <w:p w:rsidR="002617C8" w:rsidRPr="005024EF" w:rsidRDefault="002617C8" w:rsidP="00922841">
            <w:pPr>
              <w:spacing w:line="276" w:lineRule="auto"/>
              <w:ind w:firstLine="0"/>
              <w:jc w:val="center"/>
              <w:rPr>
                <w:b/>
                <w:sz w:val="22"/>
              </w:rPr>
            </w:pPr>
            <w:r w:rsidRPr="005024EF">
              <w:rPr>
                <w:b/>
                <w:sz w:val="22"/>
              </w:rPr>
              <w:t>Açılış Defter Değeri</w:t>
            </w:r>
          </w:p>
          <w:p w:rsidR="002617C8" w:rsidRPr="005024EF" w:rsidRDefault="002617C8" w:rsidP="00922841">
            <w:pPr>
              <w:spacing w:line="276" w:lineRule="auto"/>
              <w:ind w:firstLine="0"/>
              <w:jc w:val="center"/>
              <w:rPr>
                <w:sz w:val="22"/>
                <w:highlight w:val="yellow"/>
              </w:rPr>
            </w:pPr>
          </w:p>
        </w:tc>
        <w:tc>
          <w:tcPr>
            <w:tcW w:w="1032" w:type="pct"/>
            <w:tcBorders>
              <w:top w:val="nil"/>
              <w:left w:val="nil"/>
              <w:bottom w:val="single" w:sz="4" w:space="0" w:color="auto"/>
              <w:right w:val="nil"/>
            </w:tcBorders>
          </w:tcPr>
          <w:p w:rsidR="002617C8" w:rsidRPr="005024EF" w:rsidRDefault="002617C8" w:rsidP="00922841">
            <w:pPr>
              <w:spacing w:line="276" w:lineRule="auto"/>
              <w:ind w:firstLine="0"/>
              <w:jc w:val="center"/>
              <w:rPr>
                <w:b/>
                <w:sz w:val="22"/>
              </w:rPr>
            </w:pPr>
            <w:r w:rsidRPr="005024EF">
              <w:rPr>
                <w:b/>
                <w:sz w:val="22"/>
              </w:rPr>
              <w:t>Kapanış Defter Değeri</w:t>
            </w:r>
          </w:p>
          <w:p w:rsidR="002617C8" w:rsidRPr="005024EF" w:rsidRDefault="002617C8" w:rsidP="00922841">
            <w:pPr>
              <w:spacing w:line="276" w:lineRule="auto"/>
              <w:ind w:firstLine="0"/>
              <w:jc w:val="center"/>
              <w:rPr>
                <w:sz w:val="22"/>
                <w:highlight w:val="yellow"/>
              </w:rPr>
            </w:pPr>
          </w:p>
        </w:tc>
        <w:tc>
          <w:tcPr>
            <w:tcW w:w="1405" w:type="pct"/>
            <w:tcBorders>
              <w:top w:val="nil"/>
              <w:left w:val="nil"/>
              <w:bottom w:val="single" w:sz="4" w:space="0" w:color="auto"/>
              <w:right w:val="nil"/>
            </w:tcBorders>
          </w:tcPr>
          <w:p w:rsidR="002617C8" w:rsidRPr="005024EF" w:rsidRDefault="002617C8" w:rsidP="00922841">
            <w:pPr>
              <w:spacing w:line="276" w:lineRule="auto"/>
              <w:ind w:firstLine="0"/>
              <w:jc w:val="center"/>
              <w:rPr>
                <w:b/>
                <w:sz w:val="22"/>
              </w:rPr>
            </w:pPr>
            <w:r w:rsidRPr="005024EF">
              <w:rPr>
                <w:b/>
                <w:sz w:val="22"/>
              </w:rPr>
              <w:t>Birikmiş Amortisman</w:t>
            </w:r>
          </w:p>
          <w:p w:rsidR="002617C8" w:rsidRPr="005024EF" w:rsidRDefault="002617C8" w:rsidP="00922841">
            <w:pPr>
              <w:spacing w:line="276" w:lineRule="auto"/>
              <w:jc w:val="center"/>
              <w:rPr>
                <w:sz w:val="22"/>
                <w:highlight w:val="yellow"/>
              </w:rPr>
            </w:pPr>
          </w:p>
        </w:tc>
      </w:tr>
      <w:tr w:rsidR="002617C8" w:rsidRPr="005024EF" w:rsidTr="004A5CC6">
        <w:trPr>
          <w:trHeight w:val="227"/>
        </w:trPr>
        <w:tc>
          <w:tcPr>
            <w:tcW w:w="1603" w:type="pct"/>
            <w:tcBorders>
              <w:top w:val="single" w:sz="4" w:space="0" w:color="auto"/>
              <w:left w:val="nil"/>
              <w:bottom w:val="nil"/>
              <w:right w:val="nil"/>
            </w:tcBorders>
            <w:vAlign w:val="center"/>
          </w:tcPr>
          <w:p w:rsidR="002617C8" w:rsidRPr="005024EF" w:rsidRDefault="002617C8" w:rsidP="00922841">
            <w:pPr>
              <w:spacing w:line="276" w:lineRule="auto"/>
              <w:ind w:firstLine="0"/>
              <w:jc w:val="left"/>
              <w:rPr>
                <w:sz w:val="22"/>
              </w:rPr>
            </w:pPr>
          </w:p>
          <w:p w:rsidR="002617C8" w:rsidRPr="005024EF" w:rsidRDefault="002617C8" w:rsidP="00922841">
            <w:pPr>
              <w:spacing w:line="276" w:lineRule="auto"/>
              <w:ind w:firstLine="0"/>
              <w:jc w:val="left"/>
              <w:rPr>
                <w:sz w:val="22"/>
              </w:rPr>
            </w:pPr>
            <w:r w:rsidRPr="005024EF">
              <w:rPr>
                <w:sz w:val="22"/>
              </w:rPr>
              <w:t>Arazi ve Arsalar</w:t>
            </w:r>
          </w:p>
        </w:tc>
        <w:tc>
          <w:tcPr>
            <w:tcW w:w="959" w:type="pct"/>
            <w:tcBorders>
              <w:top w:val="single" w:sz="4" w:space="0" w:color="auto"/>
              <w:left w:val="nil"/>
              <w:bottom w:val="nil"/>
              <w:right w:val="nil"/>
            </w:tcBorders>
          </w:tcPr>
          <w:p w:rsidR="005E411C" w:rsidRPr="005024EF" w:rsidRDefault="005E411C" w:rsidP="00922841">
            <w:pPr>
              <w:spacing w:line="276" w:lineRule="auto"/>
              <w:ind w:firstLine="0"/>
              <w:jc w:val="left"/>
              <w:rPr>
                <w:i/>
                <w:sz w:val="22"/>
                <w:szCs w:val="22"/>
                <w:highlight w:val="yellow"/>
              </w:rPr>
            </w:pPr>
          </w:p>
          <w:p w:rsidR="005E411C" w:rsidRPr="005024EF" w:rsidRDefault="009D2F8F" w:rsidP="00922841">
            <w:pPr>
              <w:spacing w:line="276" w:lineRule="auto"/>
              <w:ind w:firstLine="0"/>
              <w:jc w:val="left"/>
              <w:rPr>
                <w:i/>
                <w:sz w:val="22"/>
                <w:szCs w:val="22"/>
                <w:highlight w:val="yellow"/>
              </w:rPr>
            </w:pPr>
            <w:r w:rsidRPr="005024EF">
              <w:rPr>
                <w:sz w:val="22"/>
                <w:szCs w:val="22"/>
              </w:rPr>
              <w:t xml:space="preserve">      </w:t>
            </w:r>
            <w:r w:rsidR="005036B7" w:rsidRPr="005024EF">
              <w:rPr>
                <w:sz w:val="22"/>
                <w:szCs w:val="22"/>
              </w:rPr>
              <w:t xml:space="preserve">   </w:t>
            </w:r>
            <w:r w:rsidR="00B07CDD" w:rsidRPr="005024EF">
              <w:rPr>
                <w:sz w:val="22"/>
                <w:szCs w:val="22"/>
              </w:rPr>
              <w:t xml:space="preserve">  </w:t>
            </w:r>
            <w:r w:rsidR="005E411C" w:rsidRPr="005024EF">
              <w:rPr>
                <w:sz w:val="22"/>
                <w:szCs w:val="22"/>
              </w:rPr>
              <w:t>259.873,50</w:t>
            </w:r>
          </w:p>
        </w:tc>
        <w:tc>
          <w:tcPr>
            <w:tcW w:w="1032" w:type="pct"/>
            <w:tcBorders>
              <w:top w:val="single" w:sz="4" w:space="0" w:color="auto"/>
              <w:left w:val="nil"/>
              <w:bottom w:val="nil"/>
              <w:right w:val="nil"/>
            </w:tcBorders>
          </w:tcPr>
          <w:p w:rsidR="002617C8" w:rsidRPr="005024EF" w:rsidRDefault="002617C8" w:rsidP="00922841">
            <w:pPr>
              <w:spacing w:line="276" w:lineRule="auto"/>
              <w:ind w:firstLine="0"/>
              <w:jc w:val="left"/>
              <w:rPr>
                <w:sz w:val="22"/>
                <w:szCs w:val="22"/>
                <w:highlight w:val="yellow"/>
              </w:rPr>
            </w:pPr>
          </w:p>
          <w:p w:rsidR="005E411C" w:rsidRPr="005024EF" w:rsidRDefault="005010D6" w:rsidP="00922841">
            <w:pPr>
              <w:spacing w:line="276" w:lineRule="auto"/>
              <w:ind w:firstLine="0"/>
              <w:jc w:val="left"/>
              <w:rPr>
                <w:sz w:val="22"/>
                <w:szCs w:val="22"/>
                <w:highlight w:val="yellow"/>
              </w:rPr>
            </w:pPr>
            <w:r w:rsidRPr="005024EF">
              <w:rPr>
                <w:sz w:val="22"/>
                <w:szCs w:val="22"/>
              </w:rPr>
              <w:t xml:space="preserve"> </w:t>
            </w:r>
            <w:r w:rsidR="005036B7" w:rsidRPr="005024EF">
              <w:rPr>
                <w:sz w:val="22"/>
                <w:szCs w:val="22"/>
              </w:rPr>
              <w:t xml:space="preserve">  </w:t>
            </w:r>
            <w:r w:rsidRPr="005024EF">
              <w:rPr>
                <w:sz w:val="22"/>
                <w:szCs w:val="22"/>
              </w:rPr>
              <w:t xml:space="preserve"> </w:t>
            </w:r>
            <w:r w:rsidR="000371D2" w:rsidRPr="005024EF">
              <w:rPr>
                <w:sz w:val="22"/>
                <w:szCs w:val="22"/>
              </w:rPr>
              <w:t xml:space="preserve">         </w:t>
            </w:r>
            <w:r w:rsidR="005E411C" w:rsidRPr="005024EF">
              <w:rPr>
                <w:sz w:val="22"/>
                <w:szCs w:val="22"/>
              </w:rPr>
              <w:t>259.873,50</w:t>
            </w:r>
          </w:p>
        </w:tc>
        <w:tc>
          <w:tcPr>
            <w:tcW w:w="1405" w:type="pct"/>
            <w:tcBorders>
              <w:top w:val="single" w:sz="4" w:space="0" w:color="auto"/>
              <w:left w:val="nil"/>
              <w:bottom w:val="nil"/>
              <w:right w:val="nil"/>
            </w:tcBorders>
          </w:tcPr>
          <w:p w:rsidR="005E411C" w:rsidRPr="005024EF" w:rsidRDefault="00482DEC" w:rsidP="00922841">
            <w:pPr>
              <w:tabs>
                <w:tab w:val="left" w:pos="180"/>
                <w:tab w:val="center" w:pos="1226"/>
              </w:tabs>
              <w:spacing w:line="276" w:lineRule="auto"/>
              <w:ind w:firstLine="0"/>
              <w:jc w:val="left"/>
              <w:rPr>
                <w:sz w:val="22"/>
                <w:szCs w:val="22"/>
                <w:highlight w:val="yellow"/>
              </w:rPr>
            </w:pPr>
            <w:r w:rsidRPr="005024EF">
              <w:rPr>
                <w:sz w:val="22"/>
                <w:szCs w:val="22"/>
              </w:rPr>
              <w:tab/>
            </w:r>
          </w:p>
        </w:tc>
      </w:tr>
      <w:tr w:rsidR="002617C8" w:rsidRPr="005024EF" w:rsidTr="004A5CC6">
        <w:trPr>
          <w:trHeight w:val="227"/>
        </w:trPr>
        <w:tc>
          <w:tcPr>
            <w:tcW w:w="1603" w:type="pct"/>
            <w:tcBorders>
              <w:top w:val="nil"/>
              <w:left w:val="nil"/>
              <w:bottom w:val="nil"/>
              <w:right w:val="nil"/>
            </w:tcBorders>
            <w:vAlign w:val="center"/>
          </w:tcPr>
          <w:p w:rsidR="002617C8" w:rsidRPr="005024EF" w:rsidRDefault="002617C8" w:rsidP="00922841">
            <w:pPr>
              <w:spacing w:line="276" w:lineRule="auto"/>
              <w:ind w:firstLine="0"/>
              <w:jc w:val="left"/>
              <w:rPr>
                <w:sz w:val="22"/>
              </w:rPr>
            </w:pPr>
          </w:p>
          <w:p w:rsidR="002617C8" w:rsidRPr="005024EF" w:rsidRDefault="002617C8" w:rsidP="00922841">
            <w:pPr>
              <w:spacing w:line="276" w:lineRule="auto"/>
              <w:ind w:firstLine="0"/>
              <w:jc w:val="left"/>
              <w:rPr>
                <w:sz w:val="22"/>
              </w:rPr>
            </w:pPr>
            <w:r w:rsidRPr="005024EF">
              <w:rPr>
                <w:sz w:val="22"/>
              </w:rPr>
              <w:t xml:space="preserve">Yeraltı ve Yerüstü Düzenleri </w:t>
            </w:r>
          </w:p>
        </w:tc>
        <w:tc>
          <w:tcPr>
            <w:tcW w:w="959" w:type="pct"/>
            <w:tcBorders>
              <w:top w:val="nil"/>
              <w:left w:val="nil"/>
              <w:bottom w:val="nil"/>
              <w:right w:val="nil"/>
            </w:tcBorders>
          </w:tcPr>
          <w:p w:rsidR="002617C8" w:rsidRPr="005024EF" w:rsidRDefault="002617C8" w:rsidP="00922841">
            <w:pPr>
              <w:spacing w:line="276" w:lineRule="auto"/>
              <w:ind w:firstLine="0"/>
              <w:jc w:val="left"/>
              <w:rPr>
                <w:sz w:val="22"/>
                <w:szCs w:val="22"/>
                <w:highlight w:val="yellow"/>
              </w:rPr>
            </w:pPr>
          </w:p>
          <w:p w:rsidR="005E411C" w:rsidRPr="005024EF" w:rsidRDefault="009D2F8F" w:rsidP="00922841">
            <w:pPr>
              <w:spacing w:line="276" w:lineRule="auto"/>
              <w:ind w:firstLine="0"/>
              <w:jc w:val="left"/>
              <w:rPr>
                <w:sz w:val="22"/>
                <w:szCs w:val="22"/>
                <w:highlight w:val="yellow"/>
              </w:rPr>
            </w:pPr>
            <w:r w:rsidRPr="005024EF">
              <w:rPr>
                <w:sz w:val="22"/>
                <w:szCs w:val="22"/>
              </w:rPr>
              <w:t xml:space="preserve">  </w:t>
            </w:r>
            <w:r w:rsidR="005010D6" w:rsidRPr="005024EF">
              <w:rPr>
                <w:sz w:val="22"/>
                <w:szCs w:val="22"/>
              </w:rPr>
              <w:t xml:space="preserve"> </w:t>
            </w:r>
            <w:r w:rsidR="005036B7" w:rsidRPr="005024EF">
              <w:rPr>
                <w:sz w:val="22"/>
                <w:szCs w:val="22"/>
              </w:rPr>
              <w:t xml:space="preserve"> </w:t>
            </w:r>
            <w:r w:rsidR="00B07CDD" w:rsidRPr="005024EF">
              <w:rPr>
                <w:sz w:val="22"/>
                <w:szCs w:val="22"/>
              </w:rPr>
              <w:t xml:space="preserve">  </w:t>
            </w:r>
            <w:r w:rsidR="0097354D" w:rsidRPr="005024EF">
              <w:rPr>
                <w:sz w:val="22"/>
                <w:szCs w:val="22"/>
              </w:rPr>
              <w:t>24.811.653,85</w:t>
            </w:r>
          </w:p>
        </w:tc>
        <w:tc>
          <w:tcPr>
            <w:tcW w:w="1032" w:type="pct"/>
            <w:tcBorders>
              <w:top w:val="nil"/>
              <w:left w:val="nil"/>
              <w:bottom w:val="nil"/>
              <w:right w:val="nil"/>
            </w:tcBorders>
          </w:tcPr>
          <w:p w:rsidR="002617C8" w:rsidRPr="005024EF" w:rsidRDefault="002617C8" w:rsidP="00922841">
            <w:pPr>
              <w:spacing w:line="276" w:lineRule="auto"/>
              <w:ind w:firstLine="0"/>
              <w:jc w:val="left"/>
              <w:rPr>
                <w:sz w:val="22"/>
                <w:szCs w:val="22"/>
                <w:highlight w:val="yellow"/>
              </w:rPr>
            </w:pPr>
          </w:p>
          <w:p w:rsidR="005E411C" w:rsidRPr="005024EF" w:rsidRDefault="007544A7" w:rsidP="00E62720">
            <w:pPr>
              <w:spacing w:line="276" w:lineRule="auto"/>
              <w:ind w:firstLine="0"/>
              <w:jc w:val="left"/>
              <w:rPr>
                <w:sz w:val="22"/>
                <w:szCs w:val="22"/>
                <w:highlight w:val="yellow"/>
              </w:rPr>
            </w:pPr>
            <w:r w:rsidRPr="005024EF">
              <w:rPr>
                <w:sz w:val="22"/>
                <w:szCs w:val="22"/>
              </w:rPr>
              <w:t xml:space="preserve"> </w:t>
            </w:r>
            <w:r w:rsidR="005010D6" w:rsidRPr="005024EF">
              <w:rPr>
                <w:sz w:val="22"/>
                <w:szCs w:val="22"/>
              </w:rPr>
              <w:t xml:space="preserve">    </w:t>
            </w:r>
            <w:r w:rsidR="00B07CDD" w:rsidRPr="005024EF">
              <w:rPr>
                <w:sz w:val="22"/>
                <w:szCs w:val="22"/>
              </w:rPr>
              <w:t xml:space="preserve"> </w:t>
            </w:r>
            <w:r w:rsidR="005036B7" w:rsidRPr="005024EF">
              <w:rPr>
                <w:sz w:val="22"/>
                <w:szCs w:val="22"/>
              </w:rPr>
              <w:t xml:space="preserve"> </w:t>
            </w:r>
            <w:r w:rsidR="000371D2" w:rsidRPr="005024EF">
              <w:rPr>
                <w:sz w:val="22"/>
                <w:szCs w:val="22"/>
              </w:rPr>
              <w:t xml:space="preserve"> </w:t>
            </w:r>
            <w:r w:rsidR="00E62720">
              <w:rPr>
                <w:sz w:val="22"/>
                <w:szCs w:val="22"/>
              </w:rPr>
              <w:t>42.992.721,08</w:t>
            </w:r>
          </w:p>
        </w:tc>
        <w:tc>
          <w:tcPr>
            <w:tcW w:w="1405" w:type="pct"/>
            <w:tcBorders>
              <w:top w:val="nil"/>
              <w:left w:val="nil"/>
              <w:bottom w:val="nil"/>
              <w:right w:val="nil"/>
            </w:tcBorders>
          </w:tcPr>
          <w:p w:rsidR="002617C8" w:rsidRPr="005024EF" w:rsidRDefault="002617C8" w:rsidP="00922841">
            <w:pPr>
              <w:spacing w:line="276" w:lineRule="auto"/>
              <w:ind w:firstLine="0"/>
              <w:jc w:val="left"/>
              <w:rPr>
                <w:sz w:val="22"/>
                <w:szCs w:val="22"/>
                <w:highlight w:val="yellow"/>
              </w:rPr>
            </w:pPr>
          </w:p>
          <w:p w:rsidR="005E411C" w:rsidRPr="005024EF" w:rsidRDefault="007544A7" w:rsidP="00E62720">
            <w:pPr>
              <w:spacing w:line="276" w:lineRule="auto"/>
              <w:ind w:firstLine="0"/>
              <w:jc w:val="left"/>
              <w:rPr>
                <w:sz w:val="22"/>
                <w:szCs w:val="22"/>
                <w:highlight w:val="yellow"/>
              </w:rPr>
            </w:pPr>
            <w:r w:rsidRPr="005024EF">
              <w:rPr>
                <w:sz w:val="22"/>
                <w:szCs w:val="22"/>
              </w:rPr>
              <w:t xml:space="preserve">  </w:t>
            </w:r>
            <w:r w:rsidR="005010D6" w:rsidRPr="005024EF">
              <w:rPr>
                <w:sz w:val="22"/>
                <w:szCs w:val="22"/>
              </w:rPr>
              <w:t xml:space="preserve">       </w:t>
            </w:r>
            <w:r w:rsidR="005036B7" w:rsidRPr="005024EF">
              <w:rPr>
                <w:sz w:val="22"/>
                <w:szCs w:val="22"/>
              </w:rPr>
              <w:t xml:space="preserve">   </w:t>
            </w:r>
            <w:r w:rsidR="005010D6" w:rsidRPr="005024EF">
              <w:rPr>
                <w:sz w:val="22"/>
                <w:szCs w:val="22"/>
              </w:rPr>
              <w:t xml:space="preserve"> </w:t>
            </w:r>
            <w:r w:rsidR="00482DEC" w:rsidRPr="005024EF">
              <w:rPr>
                <w:sz w:val="22"/>
                <w:szCs w:val="22"/>
              </w:rPr>
              <w:t xml:space="preserve">        </w:t>
            </w:r>
            <w:r w:rsidR="00E62720">
              <w:rPr>
                <w:sz w:val="22"/>
                <w:szCs w:val="22"/>
              </w:rPr>
              <w:t>22.787.393,39</w:t>
            </w:r>
          </w:p>
        </w:tc>
      </w:tr>
      <w:tr w:rsidR="002617C8" w:rsidRPr="005024EF" w:rsidTr="004A5CC6">
        <w:trPr>
          <w:trHeight w:val="205"/>
        </w:trPr>
        <w:tc>
          <w:tcPr>
            <w:tcW w:w="1603" w:type="pct"/>
            <w:tcBorders>
              <w:top w:val="nil"/>
              <w:left w:val="nil"/>
              <w:bottom w:val="single" w:sz="4" w:space="0" w:color="auto"/>
              <w:right w:val="nil"/>
            </w:tcBorders>
            <w:vAlign w:val="center"/>
          </w:tcPr>
          <w:p w:rsidR="002617C8" w:rsidRPr="005024EF" w:rsidRDefault="002617C8" w:rsidP="00922841">
            <w:pPr>
              <w:spacing w:line="276" w:lineRule="auto"/>
              <w:ind w:firstLine="0"/>
              <w:jc w:val="left"/>
              <w:rPr>
                <w:sz w:val="22"/>
              </w:rPr>
            </w:pPr>
          </w:p>
          <w:p w:rsidR="002617C8" w:rsidRPr="005024EF" w:rsidRDefault="002617C8" w:rsidP="00922841">
            <w:pPr>
              <w:spacing w:line="276" w:lineRule="auto"/>
              <w:ind w:firstLine="0"/>
              <w:jc w:val="left"/>
              <w:rPr>
                <w:sz w:val="22"/>
              </w:rPr>
            </w:pPr>
            <w:r w:rsidRPr="005024EF">
              <w:rPr>
                <w:sz w:val="22"/>
              </w:rPr>
              <w:t xml:space="preserve">Binalar </w:t>
            </w:r>
          </w:p>
          <w:p w:rsidR="002617C8" w:rsidRPr="005024EF" w:rsidRDefault="002617C8" w:rsidP="00922841">
            <w:pPr>
              <w:spacing w:line="276" w:lineRule="auto"/>
              <w:ind w:firstLine="0"/>
              <w:jc w:val="left"/>
              <w:rPr>
                <w:sz w:val="22"/>
              </w:rPr>
            </w:pPr>
          </w:p>
          <w:p w:rsidR="002617C8" w:rsidRPr="005024EF" w:rsidRDefault="002617C8" w:rsidP="00922841">
            <w:pPr>
              <w:spacing w:line="276" w:lineRule="auto"/>
              <w:ind w:firstLine="0"/>
              <w:jc w:val="left"/>
              <w:rPr>
                <w:sz w:val="22"/>
              </w:rPr>
            </w:pPr>
            <w:r w:rsidRPr="005024EF">
              <w:rPr>
                <w:sz w:val="22"/>
              </w:rPr>
              <w:t>Tesis, Makine ve Cihazlar</w:t>
            </w:r>
          </w:p>
          <w:p w:rsidR="002617C8" w:rsidRPr="005024EF" w:rsidRDefault="002617C8" w:rsidP="00922841">
            <w:pPr>
              <w:spacing w:line="276" w:lineRule="auto"/>
              <w:ind w:firstLine="0"/>
              <w:jc w:val="left"/>
              <w:rPr>
                <w:sz w:val="22"/>
              </w:rPr>
            </w:pPr>
          </w:p>
          <w:p w:rsidR="002617C8" w:rsidRPr="005024EF" w:rsidRDefault="002617C8" w:rsidP="00922841">
            <w:pPr>
              <w:spacing w:line="276" w:lineRule="auto"/>
              <w:ind w:firstLine="0"/>
              <w:jc w:val="left"/>
              <w:rPr>
                <w:sz w:val="22"/>
              </w:rPr>
            </w:pPr>
            <w:r w:rsidRPr="005024EF">
              <w:rPr>
                <w:sz w:val="22"/>
              </w:rPr>
              <w:t>Taşıtlar</w:t>
            </w:r>
          </w:p>
          <w:p w:rsidR="002617C8" w:rsidRPr="005024EF" w:rsidRDefault="002617C8" w:rsidP="00922841">
            <w:pPr>
              <w:spacing w:line="276" w:lineRule="auto"/>
              <w:ind w:firstLine="0"/>
              <w:jc w:val="left"/>
              <w:rPr>
                <w:sz w:val="22"/>
              </w:rPr>
            </w:pPr>
          </w:p>
          <w:p w:rsidR="002617C8" w:rsidRPr="005024EF" w:rsidRDefault="002617C8" w:rsidP="00922841">
            <w:pPr>
              <w:spacing w:line="276" w:lineRule="auto"/>
              <w:ind w:firstLine="0"/>
              <w:jc w:val="left"/>
              <w:rPr>
                <w:sz w:val="22"/>
              </w:rPr>
            </w:pPr>
            <w:r w:rsidRPr="005024EF">
              <w:rPr>
                <w:sz w:val="22"/>
              </w:rPr>
              <w:t>Demirbaşlar</w:t>
            </w:r>
          </w:p>
          <w:p w:rsidR="002617C8" w:rsidRPr="005024EF" w:rsidRDefault="002617C8" w:rsidP="00922841">
            <w:pPr>
              <w:spacing w:line="276" w:lineRule="auto"/>
              <w:ind w:firstLine="0"/>
              <w:jc w:val="left"/>
              <w:rPr>
                <w:sz w:val="22"/>
              </w:rPr>
            </w:pPr>
          </w:p>
          <w:p w:rsidR="002617C8" w:rsidRPr="005024EF" w:rsidRDefault="002617C8" w:rsidP="00922841">
            <w:pPr>
              <w:spacing w:line="276" w:lineRule="auto"/>
              <w:ind w:firstLine="0"/>
              <w:jc w:val="left"/>
              <w:rPr>
                <w:sz w:val="22"/>
              </w:rPr>
            </w:pPr>
            <w:r w:rsidRPr="005024EF">
              <w:rPr>
                <w:sz w:val="22"/>
              </w:rPr>
              <w:t>Yapılmakta Olan Yatırımlar</w:t>
            </w:r>
          </w:p>
          <w:p w:rsidR="002617C8" w:rsidRPr="005024EF" w:rsidRDefault="002617C8" w:rsidP="00922841">
            <w:pPr>
              <w:spacing w:line="276" w:lineRule="auto"/>
              <w:ind w:firstLine="0"/>
              <w:jc w:val="left"/>
              <w:rPr>
                <w:sz w:val="22"/>
              </w:rPr>
            </w:pPr>
          </w:p>
        </w:tc>
        <w:tc>
          <w:tcPr>
            <w:tcW w:w="959" w:type="pct"/>
            <w:tcBorders>
              <w:top w:val="nil"/>
              <w:left w:val="nil"/>
              <w:bottom w:val="single" w:sz="4" w:space="0" w:color="auto"/>
              <w:right w:val="nil"/>
            </w:tcBorders>
          </w:tcPr>
          <w:p w:rsidR="002617C8" w:rsidRPr="005024EF" w:rsidRDefault="002617C8" w:rsidP="00922841">
            <w:pPr>
              <w:spacing w:line="276" w:lineRule="auto"/>
              <w:ind w:firstLine="0"/>
              <w:jc w:val="left"/>
              <w:rPr>
                <w:sz w:val="22"/>
                <w:szCs w:val="22"/>
                <w:highlight w:val="yellow"/>
              </w:rPr>
            </w:pPr>
          </w:p>
          <w:p w:rsidR="000434BE" w:rsidRPr="005024EF" w:rsidRDefault="005036B7" w:rsidP="00922841">
            <w:pPr>
              <w:spacing w:line="276" w:lineRule="auto"/>
              <w:ind w:firstLine="0"/>
              <w:jc w:val="left"/>
              <w:rPr>
                <w:sz w:val="22"/>
                <w:szCs w:val="22"/>
              </w:rPr>
            </w:pPr>
            <w:r w:rsidRPr="005024EF">
              <w:rPr>
                <w:sz w:val="22"/>
                <w:szCs w:val="22"/>
              </w:rPr>
              <w:t xml:space="preserve"> </w:t>
            </w:r>
            <w:r w:rsidR="00B07CDD" w:rsidRPr="005024EF">
              <w:rPr>
                <w:sz w:val="22"/>
                <w:szCs w:val="22"/>
              </w:rPr>
              <w:t xml:space="preserve">   </w:t>
            </w:r>
            <w:r w:rsidR="00E62720">
              <w:rPr>
                <w:sz w:val="22"/>
                <w:szCs w:val="22"/>
              </w:rPr>
              <w:t>141.409.600,11</w:t>
            </w:r>
          </w:p>
          <w:p w:rsidR="000434BE" w:rsidRPr="005024EF" w:rsidRDefault="000434BE" w:rsidP="00922841">
            <w:pPr>
              <w:spacing w:line="276" w:lineRule="auto"/>
              <w:ind w:firstLine="0"/>
              <w:jc w:val="left"/>
              <w:rPr>
                <w:sz w:val="22"/>
                <w:szCs w:val="22"/>
              </w:rPr>
            </w:pPr>
          </w:p>
          <w:p w:rsidR="000434BE" w:rsidRPr="005024EF" w:rsidRDefault="009D2F8F" w:rsidP="00922841">
            <w:pPr>
              <w:spacing w:line="276" w:lineRule="auto"/>
              <w:ind w:firstLine="0"/>
              <w:jc w:val="left"/>
              <w:rPr>
                <w:sz w:val="22"/>
                <w:szCs w:val="22"/>
              </w:rPr>
            </w:pPr>
            <w:r w:rsidRPr="005024EF">
              <w:rPr>
                <w:sz w:val="22"/>
                <w:szCs w:val="22"/>
              </w:rPr>
              <w:t xml:space="preserve">   </w:t>
            </w:r>
            <w:r w:rsidR="005036B7" w:rsidRPr="005024EF">
              <w:rPr>
                <w:sz w:val="22"/>
                <w:szCs w:val="22"/>
              </w:rPr>
              <w:t xml:space="preserve">   </w:t>
            </w:r>
            <w:r w:rsidR="00B07CDD" w:rsidRPr="005024EF">
              <w:rPr>
                <w:sz w:val="22"/>
                <w:szCs w:val="22"/>
              </w:rPr>
              <w:t xml:space="preserve">  </w:t>
            </w:r>
            <w:r w:rsidR="00E62720">
              <w:rPr>
                <w:sz w:val="22"/>
                <w:szCs w:val="22"/>
              </w:rPr>
              <w:t>4.391.098,94</w:t>
            </w:r>
          </w:p>
          <w:p w:rsidR="000434BE" w:rsidRPr="005024EF" w:rsidRDefault="000434BE" w:rsidP="00922841">
            <w:pPr>
              <w:spacing w:line="276" w:lineRule="auto"/>
              <w:ind w:firstLine="0"/>
              <w:jc w:val="left"/>
              <w:rPr>
                <w:sz w:val="22"/>
                <w:szCs w:val="22"/>
              </w:rPr>
            </w:pPr>
          </w:p>
          <w:p w:rsidR="000434BE" w:rsidRPr="005024EF" w:rsidRDefault="009D2F8F" w:rsidP="00922841">
            <w:pPr>
              <w:spacing w:line="276" w:lineRule="auto"/>
              <w:ind w:firstLine="0"/>
              <w:jc w:val="left"/>
              <w:rPr>
                <w:sz w:val="22"/>
                <w:szCs w:val="22"/>
              </w:rPr>
            </w:pPr>
            <w:r w:rsidRPr="005024EF">
              <w:rPr>
                <w:sz w:val="22"/>
                <w:szCs w:val="22"/>
              </w:rPr>
              <w:t xml:space="preserve">   </w:t>
            </w:r>
            <w:r w:rsidR="007544A7" w:rsidRPr="005024EF">
              <w:rPr>
                <w:sz w:val="22"/>
                <w:szCs w:val="22"/>
              </w:rPr>
              <w:t xml:space="preserve"> </w:t>
            </w:r>
            <w:r w:rsidR="005036B7" w:rsidRPr="005024EF">
              <w:rPr>
                <w:sz w:val="22"/>
                <w:szCs w:val="22"/>
              </w:rPr>
              <w:t xml:space="preserve">   </w:t>
            </w:r>
            <w:r w:rsidR="005010D6" w:rsidRPr="005024EF">
              <w:rPr>
                <w:sz w:val="22"/>
                <w:szCs w:val="22"/>
              </w:rPr>
              <w:t xml:space="preserve"> </w:t>
            </w:r>
            <w:r w:rsidR="000434BE" w:rsidRPr="005024EF">
              <w:rPr>
                <w:sz w:val="22"/>
                <w:szCs w:val="22"/>
              </w:rPr>
              <w:t>2.370.818,29</w:t>
            </w:r>
          </w:p>
          <w:p w:rsidR="000434BE" w:rsidRPr="005024EF" w:rsidRDefault="000434BE" w:rsidP="00922841">
            <w:pPr>
              <w:spacing w:line="276" w:lineRule="auto"/>
              <w:ind w:firstLine="0"/>
              <w:jc w:val="left"/>
              <w:rPr>
                <w:sz w:val="22"/>
                <w:szCs w:val="22"/>
              </w:rPr>
            </w:pPr>
          </w:p>
          <w:p w:rsidR="000434BE" w:rsidRPr="005024EF" w:rsidRDefault="009D2F8F" w:rsidP="00922841">
            <w:pPr>
              <w:spacing w:line="276" w:lineRule="auto"/>
              <w:ind w:firstLine="0"/>
              <w:jc w:val="left"/>
              <w:rPr>
                <w:sz w:val="22"/>
                <w:szCs w:val="22"/>
              </w:rPr>
            </w:pPr>
            <w:r w:rsidRPr="005024EF">
              <w:rPr>
                <w:sz w:val="22"/>
                <w:szCs w:val="22"/>
              </w:rPr>
              <w:t xml:space="preserve"> </w:t>
            </w:r>
            <w:r w:rsidR="007544A7" w:rsidRPr="005024EF">
              <w:rPr>
                <w:sz w:val="22"/>
                <w:szCs w:val="22"/>
              </w:rPr>
              <w:t xml:space="preserve"> </w:t>
            </w:r>
            <w:r w:rsidR="005036B7" w:rsidRPr="005024EF">
              <w:rPr>
                <w:sz w:val="22"/>
                <w:szCs w:val="22"/>
              </w:rPr>
              <w:t xml:space="preserve">  </w:t>
            </w:r>
            <w:r w:rsidR="00B07CDD" w:rsidRPr="005024EF">
              <w:rPr>
                <w:sz w:val="22"/>
                <w:szCs w:val="22"/>
              </w:rPr>
              <w:t xml:space="preserve">  </w:t>
            </w:r>
            <w:r w:rsidR="00E62720">
              <w:rPr>
                <w:sz w:val="22"/>
                <w:szCs w:val="22"/>
              </w:rPr>
              <w:t>19.564.831,86</w:t>
            </w:r>
          </w:p>
          <w:p w:rsidR="000434BE" w:rsidRPr="005024EF" w:rsidRDefault="000434BE" w:rsidP="00922841">
            <w:pPr>
              <w:spacing w:line="276" w:lineRule="auto"/>
              <w:ind w:firstLine="0"/>
              <w:jc w:val="left"/>
              <w:rPr>
                <w:sz w:val="22"/>
                <w:szCs w:val="22"/>
              </w:rPr>
            </w:pPr>
          </w:p>
          <w:p w:rsidR="000434BE" w:rsidRPr="005024EF" w:rsidRDefault="007544A7" w:rsidP="00E62720">
            <w:pPr>
              <w:spacing w:line="276" w:lineRule="auto"/>
              <w:ind w:firstLine="0"/>
              <w:jc w:val="left"/>
              <w:rPr>
                <w:sz w:val="22"/>
                <w:szCs w:val="22"/>
                <w:highlight w:val="yellow"/>
              </w:rPr>
            </w:pPr>
            <w:r w:rsidRPr="005024EF">
              <w:rPr>
                <w:sz w:val="22"/>
                <w:szCs w:val="22"/>
              </w:rPr>
              <w:t xml:space="preserve">  </w:t>
            </w:r>
            <w:r w:rsidR="005036B7" w:rsidRPr="005024EF">
              <w:rPr>
                <w:sz w:val="22"/>
                <w:szCs w:val="22"/>
              </w:rPr>
              <w:t xml:space="preserve">  </w:t>
            </w:r>
            <w:r w:rsidR="00B07CDD" w:rsidRPr="005024EF">
              <w:rPr>
                <w:sz w:val="22"/>
                <w:szCs w:val="22"/>
              </w:rPr>
              <w:t xml:space="preserve">  </w:t>
            </w:r>
            <w:r w:rsidR="00E62720">
              <w:rPr>
                <w:sz w:val="22"/>
                <w:szCs w:val="22"/>
              </w:rPr>
              <w:t>37.793.304,27</w:t>
            </w:r>
          </w:p>
        </w:tc>
        <w:tc>
          <w:tcPr>
            <w:tcW w:w="1032" w:type="pct"/>
            <w:tcBorders>
              <w:top w:val="nil"/>
              <w:left w:val="nil"/>
              <w:bottom w:val="single" w:sz="4" w:space="0" w:color="auto"/>
              <w:right w:val="nil"/>
            </w:tcBorders>
          </w:tcPr>
          <w:p w:rsidR="002617C8" w:rsidRPr="005024EF" w:rsidRDefault="002617C8" w:rsidP="00922841">
            <w:pPr>
              <w:spacing w:line="276" w:lineRule="auto"/>
              <w:ind w:firstLine="0"/>
              <w:jc w:val="left"/>
              <w:rPr>
                <w:sz w:val="22"/>
                <w:szCs w:val="22"/>
                <w:highlight w:val="yellow"/>
              </w:rPr>
            </w:pPr>
          </w:p>
          <w:p w:rsidR="000434BE" w:rsidRPr="005024EF" w:rsidRDefault="005036B7" w:rsidP="00922841">
            <w:pPr>
              <w:spacing w:line="276" w:lineRule="auto"/>
              <w:ind w:firstLine="0"/>
              <w:jc w:val="left"/>
              <w:rPr>
                <w:sz w:val="22"/>
                <w:szCs w:val="22"/>
              </w:rPr>
            </w:pPr>
            <w:r w:rsidRPr="005024EF">
              <w:rPr>
                <w:sz w:val="22"/>
                <w:szCs w:val="22"/>
              </w:rPr>
              <w:t xml:space="preserve">  </w:t>
            </w:r>
            <w:r w:rsidR="005010D6" w:rsidRPr="005024EF">
              <w:rPr>
                <w:sz w:val="22"/>
                <w:szCs w:val="22"/>
              </w:rPr>
              <w:t xml:space="preserve">  </w:t>
            </w:r>
            <w:r w:rsidR="00B07CDD" w:rsidRPr="005024EF">
              <w:rPr>
                <w:sz w:val="22"/>
                <w:szCs w:val="22"/>
              </w:rPr>
              <w:t xml:space="preserve"> </w:t>
            </w:r>
            <w:r w:rsidR="000371D2" w:rsidRPr="005024EF">
              <w:rPr>
                <w:sz w:val="22"/>
                <w:szCs w:val="22"/>
              </w:rPr>
              <w:t xml:space="preserve"> </w:t>
            </w:r>
            <w:r w:rsidR="00E62720">
              <w:rPr>
                <w:sz w:val="22"/>
                <w:szCs w:val="22"/>
              </w:rPr>
              <w:t>206.808.167,23</w:t>
            </w:r>
          </w:p>
          <w:p w:rsidR="000434BE" w:rsidRPr="005024EF" w:rsidRDefault="00B07CDD" w:rsidP="00922841">
            <w:pPr>
              <w:spacing w:line="276" w:lineRule="auto"/>
              <w:ind w:firstLine="0"/>
              <w:jc w:val="left"/>
              <w:rPr>
                <w:sz w:val="22"/>
                <w:szCs w:val="22"/>
              </w:rPr>
            </w:pPr>
            <w:r w:rsidRPr="005024EF">
              <w:rPr>
                <w:sz w:val="22"/>
                <w:szCs w:val="22"/>
              </w:rPr>
              <w:t xml:space="preserve"> </w:t>
            </w:r>
          </w:p>
          <w:p w:rsidR="000434BE" w:rsidRPr="005024EF" w:rsidRDefault="007544A7" w:rsidP="00922841">
            <w:pPr>
              <w:spacing w:line="276" w:lineRule="auto"/>
              <w:ind w:firstLine="0"/>
              <w:jc w:val="left"/>
              <w:rPr>
                <w:sz w:val="22"/>
                <w:szCs w:val="22"/>
              </w:rPr>
            </w:pPr>
            <w:r w:rsidRPr="005024EF">
              <w:rPr>
                <w:sz w:val="22"/>
                <w:szCs w:val="22"/>
              </w:rPr>
              <w:t xml:space="preserve">   </w:t>
            </w:r>
            <w:r w:rsidR="005010D6" w:rsidRPr="005024EF">
              <w:rPr>
                <w:sz w:val="22"/>
                <w:szCs w:val="22"/>
              </w:rPr>
              <w:t xml:space="preserve">   </w:t>
            </w:r>
            <w:r w:rsidR="005036B7" w:rsidRPr="005024EF">
              <w:rPr>
                <w:sz w:val="22"/>
                <w:szCs w:val="22"/>
              </w:rPr>
              <w:t xml:space="preserve"> </w:t>
            </w:r>
            <w:r w:rsidR="00B07CDD" w:rsidRPr="005024EF">
              <w:rPr>
                <w:sz w:val="22"/>
                <w:szCs w:val="22"/>
              </w:rPr>
              <w:t xml:space="preserve"> </w:t>
            </w:r>
            <w:r w:rsidR="00E62720">
              <w:rPr>
                <w:sz w:val="22"/>
                <w:szCs w:val="22"/>
              </w:rPr>
              <w:t>11.546.919,52</w:t>
            </w:r>
          </w:p>
          <w:p w:rsidR="000434BE" w:rsidRPr="005024EF" w:rsidRDefault="000434BE" w:rsidP="00922841">
            <w:pPr>
              <w:spacing w:line="276" w:lineRule="auto"/>
              <w:ind w:firstLine="0"/>
              <w:jc w:val="left"/>
              <w:rPr>
                <w:sz w:val="22"/>
                <w:szCs w:val="22"/>
              </w:rPr>
            </w:pPr>
          </w:p>
          <w:p w:rsidR="000434BE" w:rsidRPr="005024EF" w:rsidRDefault="007544A7" w:rsidP="00922841">
            <w:pPr>
              <w:spacing w:line="276" w:lineRule="auto"/>
              <w:ind w:firstLine="0"/>
              <w:jc w:val="left"/>
              <w:rPr>
                <w:sz w:val="22"/>
                <w:szCs w:val="22"/>
              </w:rPr>
            </w:pPr>
            <w:r w:rsidRPr="005024EF">
              <w:rPr>
                <w:sz w:val="22"/>
                <w:szCs w:val="22"/>
              </w:rPr>
              <w:t xml:space="preserve">   </w:t>
            </w:r>
            <w:r w:rsidR="005010D6" w:rsidRPr="005024EF">
              <w:rPr>
                <w:sz w:val="22"/>
                <w:szCs w:val="22"/>
              </w:rPr>
              <w:t xml:space="preserve">    </w:t>
            </w:r>
            <w:r w:rsidR="00B07CDD" w:rsidRPr="005024EF">
              <w:rPr>
                <w:sz w:val="22"/>
                <w:szCs w:val="22"/>
              </w:rPr>
              <w:t xml:space="preserve"> </w:t>
            </w:r>
            <w:r w:rsidR="000371D2" w:rsidRPr="005024EF">
              <w:rPr>
                <w:sz w:val="22"/>
                <w:szCs w:val="22"/>
              </w:rPr>
              <w:t xml:space="preserve"> </w:t>
            </w:r>
            <w:r w:rsidR="005036B7" w:rsidRPr="005024EF">
              <w:rPr>
                <w:sz w:val="22"/>
                <w:szCs w:val="22"/>
              </w:rPr>
              <w:t xml:space="preserve"> </w:t>
            </w:r>
            <w:r w:rsidR="0097354D" w:rsidRPr="005024EF">
              <w:rPr>
                <w:sz w:val="22"/>
                <w:szCs w:val="22"/>
              </w:rPr>
              <w:t>2.370.818,29</w:t>
            </w:r>
          </w:p>
          <w:p w:rsidR="000434BE" w:rsidRPr="005024EF" w:rsidRDefault="000434BE" w:rsidP="00922841">
            <w:pPr>
              <w:spacing w:line="276" w:lineRule="auto"/>
              <w:ind w:firstLine="0"/>
              <w:jc w:val="left"/>
              <w:rPr>
                <w:sz w:val="22"/>
                <w:szCs w:val="22"/>
              </w:rPr>
            </w:pPr>
          </w:p>
          <w:p w:rsidR="000434BE" w:rsidRPr="005024EF" w:rsidRDefault="007544A7" w:rsidP="00922841">
            <w:pPr>
              <w:spacing w:line="276" w:lineRule="auto"/>
              <w:ind w:firstLine="0"/>
              <w:jc w:val="left"/>
              <w:rPr>
                <w:sz w:val="22"/>
                <w:szCs w:val="22"/>
              </w:rPr>
            </w:pPr>
            <w:r w:rsidRPr="005024EF">
              <w:rPr>
                <w:sz w:val="22"/>
                <w:szCs w:val="22"/>
              </w:rPr>
              <w:t xml:space="preserve"> </w:t>
            </w:r>
            <w:r w:rsidR="005010D6" w:rsidRPr="005024EF">
              <w:rPr>
                <w:sz w:val="22"/>
                <w:szCs w:val="22"/>
              </w:rPr>
              <w:t xml:space="preserve">   </w:t>
            </w:r>
            <w:r w:rsidR="005036B7" w:rsidRPr="005024EF">
              <w:rPr>
                <w:sz w:val="22"/>
                <w:szCs w:val="22"/>
              </w:rPr>
              <w:t xml:space="preserve">  </w:t>
            </w:r>
            <w:r w:rsidR="00B07CDD" w:rsidRPr="005024EF">
              <w:rPr>
                <w:sz w:val="22"/>
                <w:szCs w:val="22"/>
              </w:rPr>
              <w:t xml:space="preserve"> </w:t>
            </w:r>
            <w:r w:rsidR="000371D2" w:rsidRPr="005024EF">
              <w:rPr>
                <w:sz w:val="22"/>
                <w:szCs w:val="22"/>
              </w:rPr>
              <w:t xml:space="preserve"> </w:t>
            </w:r>
            <w:r w:rsidR="00E62720">
              <w:rPr>
                <w:sz w:val="22"/>
                <w:szCs w:val="22"/>
              </w:rPr>
              <w:t>24.969.154,01</w:t>
            </w:r>
          </w:p>
          <w:p w:rsidR="000434BE" w:rsidRPr="005024EF" w:rsidRDefault="000434BE" w:rsidP="00922841">
            <w:pPr>
              <w:spacing w:line="276" w:lineRule="auto"/>
              <w:ind w:firstLine="0"/>
              <w:jc w:val="left"/>
              <w:rPr>
                <w:sz w:val="22"/>
                <w:szCs w:val="22"/>
                <w:highlight w:val="yellow"/>
              </w:rPr>
            </w:pPr>
          </w:p>
          <w:p w:rsidR="000434BE" w:rsidRPr="005024EF" w:rsidRDefault="007544A7" w:rsidP="00E62720">
            <w:pPr>
              <w:spacing w:line="276" w:lineRule="auto"/>
              <w:ind w:firstLine="0"/>
              <w:jc w:val="left"/>
              <w:rPr>
                <w:sz w:val="22"/>
                <w:szCs w:val="22"/>
                <w:highlight w:val="yellow"/>
              </w:rPr>
            </w:pPr>
            <w:r w:rsidRPr="005024EF">
              <w:rPr>
                <w:sz w:val="22"/>
                <w:szCs w:val="22"/>
              </w:rPr>
              <w:t xml:space="preserve"> </w:t>
            </w:r>
            <w:r w:rsidR="005010D6" w:rsidRPr="005024EF">
              <w:rPr>
                <w:sz w:val="22"/>
                <w:szCs w:val="22"/>
              </w:rPr>
              <w:t xml:space="preserve">     </w:t>
            </w:r>
            <w:r w:rsidR="00B07CDD" w:rsidRPr="005024EF">
              <w:rPr>
                <w:sz w:val="22"/>
                <w:szCs w:val="22"/>
              </w:rPr>
              <w:t xml:space="preserve"> </w:t>
            </w:r>
            <w:r w:rsidR="000371D2" w:rsidRPr="005024EF">
              <w:rPr>
                <w:sz w:val="22"/>
                <w:szCs w:val="22"/>
              </w:rPr>
              <w:t xml:space="preserve"> </w:t>
            </w:r>
            <w:r w:rsidR="00E62720">
              <w:rPr>
                <w:sz w:val="22"/>
                <w:szCs w:val="22"/>
              </w:rPr>
              <w:t>77.179.357,60</w:t>
            </w:r>
          </w:p>
        </w:tc>
        <w:tc>
          <w:tcPr>
            <w:tcW w:w="1405" w:type="pct"/>
            <w:tcBorders>
              <w:top w:val="nil"/>
              <w:left w:val="nil"/>
              <w:bottom w:val="single" w:sz="4" w:space="0" w:color="auto"/>
              <w:right w:val="nil"/>
            </w:tcBorders>
          </w:tcPr>
          <w:p w:rsidR="002617C8" w:rsidRPr="005024EF" w:rsidRDefault="002617C8" w:rsidP="00922841">
            <w:pPr>
              <w:spacing w:line="276" w:lineRule="auto"/>
              <w:ind w:firstLine="0"/>
              <w:jc w:val="left"/>
              <w:rPr>
                <w:sz w:val="22"/>
                <w:szCs w:val="22"/>
                <w:highlight w:val="yellow"/>
              </w:rPr>
            </w:pPr>
          </w:p>
          <w:p w:rsidR="000434BE" w:rsidRPr="005024EF" w:rsidRDefault="005010D6" w:rsidP="00922841">
            <w:pPr>
              <w:spacing w:line="276" w:lineRule="auto"/>
              <w:ind w:firstLine="0"/>
              <w:jc w:val="left"/>
              <w:rPr>
                <w:sz w:val="22"/>
                <w:szCs w:val="22"/>
              </w:rPr>
            </w:pPr>
            <w:r w:rsidRPr="005024EF">
              <w:rPr>
                <w:sz w:val="22"/>
                <w:szCs w:val="22"/>
              </w:rPr>
              <w:t xml:space="preserve">       </w:t>
            </w:r>
            <w:r w:rsidR="005036B7" w:rsidRPr="005024EF">
              <w:rPr>
                <w:sz w:val="22"/>
                <w:szCs w:val="22"/>
              </w:rPr>
              <w:t xml:space="preserve">   </w:t>
            </w:r>
            <w:r w:rsidR="00482DEC" w:rsidRPr="005024EF">
              <w:rPr>
                <w:sz w:val="22"/>
                <w:szCs w:val="22"/>
              </w:rPr>
              <w:t xml:space="preserve">        </w:t>
            </w:r>
            <w:r w:rsidRPr="005024EF">
              <w:rPr>
                <w:sz w:val="22"/>
                <w:szCs w:val="22"/>
              </w:rPr>
              <w:t xml:space="preserve"> </w:t>
            </w:r>
            <w:r w:rsidR="00E62720">
              <w:rPr>
                <w:sz w:val="22"/>
                <w:szCs w:val="22"/>
              </w:rPr>
              <w:t>124.651.897,16</w:t>
            </w:r>
          </w:p>
          <w:p w:rsidR="000434BE" w:rsidRPr="005024EF" w:rsidRDefault="000434BE" w:rsidP="00922841">
            <w:pPr>
              <w:spacing w:line="276" w:lineRule="auto"/>
              <w:ind w:firstLine="0"/>
              <w:jc w:val="left"/>
              <w:rPr>
                <w:sz w:val="22"/>
                <w:szCs w:val="22"/>
              </w:rPr>
            </w:pPr>
          </w:p>
          <w:p w:rsidR="000434BE" w:rsidRPr="005024EF" w:rsidRDefault="007544A7" w:rsidP="00922841">
            <w:pPr>
              <w:spacing w:line="276" w:lineRule="auto"/>
              <w:ind w:firstLine="0"/>
              <w:jc w:val="left"/>
              <w:rPr>
                <w:sz w:val="22"/>
                <w:szCs w:val="22"/>
              </w:rPr>
            </w:pPr>
            <w:r w:rsidRPr="005024EF">
              <w:rPr>
                <w:sz w:val="22"/>
                <w:szCs w:val="22"/>
              </w:rPr>
              <w:t xml:space="preserve">    </w:t>
            </w:r>
            <w:r w:rsidR="005010D6" w:rsidRPr="005024EF">
              <w:rPr>
                <w:sz w:val="22"/>
                <w:szCs w:val="22"/>
              </w:rPr>
              <w:t xml:space="preserve">    </w:t>
            </w:r>
            <w:r w:rsidR="005036B7" w:rsidRPr="005024EF">
              <w:rPr>
                <w:sz w:val="22"/>
                <w:szCs w:val="22"/>
              </w:rPr>
              <w:t xml:space="preserve">   </w:t>
            </w:r>
            <w:r w:rsidR="005010D6" w:rsidRPr="005024EF">
              <w:rPr>
                <w:sz w:val="22"/>
                <w:szCs w:val="22"/>
              </w:rPr>
              <w:t xml:space="preserve">    </w:t>
            </w:r>
            <w:r w:rsidR="00482DEC" w:rsidRPr="005024EF">
              <w:rPr>
                <w:sz w:val="22"/>
                <w:szCs w:val="22"/>
              </w:rPr>
              <w:t xml:space="preserve">        </w:t>
            </w:r>
            <w:r w:rsidR="00E62720">
              <w:rPr>
                <w:sz w:val="22"/>
                <w:szCs w:val="22"/>
              </w:rPr>
              <w:t>5.444.947,49</w:t>
            </w:r>
          </w:p>
          <w:p w:rsidR="000434BE" w:rsidRPr="005024EF" w:rsidRDefault="000434BE" w:rsidP="00922841">
            <w:pPr>
              <w:spacing w:line="276" w:lineRule="auto"/>
              <w:ind w:firstLine="0"/>
              <w:jc w:val="left"/>
              <w:rPr>
                <w:sz w:val="22"/>
                <w:szCs w:val="22"/>
              </w:rPr>
            </w:pPr>
          </w:p>
          <w:p w:rsidR="000434BE" w:rsidRPr="005024EF" w:rsidRDefault="007544A7" w:rsidP="00922841">
            <w:pPr>
              <w:spacing w:line="276" w:lineRule="auto"/>
              <w:ind w:firstLine="0"/>
              <w:jc w:val="left"/>
              <w:rPr>
                <w:sz w:val="22"/>
                <w:szCs w:val="22"/>
              </w:rPr>
            </w:pPr>
            <w:r w:rsidRPr="005024EF">
              <w:rPr>
                <w:sz w:val="22"/>
                <w:szCs w:val="22"/>
              </w:rPr>
              <w:t xml:space="preserve">   </w:t>
            </w:r>
            <w:r w:rsidR="005010D6" w:rsidRPr="005024EF">
              <w:rPr>
                <w:sz w:val="22"/>
                <w:szCs w:val="22"/>
              </w:rPr>
              <w:t xml:space="preserve">      </w:t>
            </w:r>
            <w:r w:rsidR="005036B7" w:rsidRPr="005024EF">
              <w:rPr>
                <w:sz w:val="22"/>
                <w:szCs w:val="22"/>
              </w:rPr>
              <w:t xml:space="preserve">   </w:t>
            </w:r>
            <w:r w:rsidR="005010D6" w:rsidRPr="005024EF">
              <w:rPr>
                <w:sz w:val="22"/>
                <w:szCs w:val="22"/>
              </w:rPr>
              <w:t xml:space="preserve">  </w:t>
            </w:r>
            <w:r w:rsidRPr="005024EF">
              <w:rPr>
                <w:sz w:val="22"/>
                <w:szCs w:val="22"/>
              </w:rPr>
              <w:t xml:space="preserve"> </w:t>
            </w:r>
            <w:r w:rsidR="00482DEC" w:rsidRPr="005024EF">
              <w:rPr>
                <w:sz w:val="22"/>
                <w:szCs w:val="22"/>
              </w:rPr>
              <w:t xml:space="preserve">        </w:t>
            </w:r>
            <w:r w:rsidR="00E62720">
              <w:rPr>
                <w:sz w:val="22"/>
                <w:szCs w:val="22"/>
              </w:rPr>
              <w:t>1.647.750,84</w:t>
            </w:r>
          </w:p>
          <w:p w:rsidR="005010D6" w:rsidRPr="005024EF" w:rsidRDefault="005010D6" w:rsidP="00922841">
            <w:pPr>
              <w:spacing w:line="276" w:lineRule="auto"/>
              <w:ind w:firstLine="0"/>
              <w:jc w:val="left"/>
              <w:rPr>
                <w:sz w:val="22"/>
                <w:szCs w:val="22"/>
              </w:rPr>
            </w:pPr>
          </w:p>
          <w:p w:rsidR="000434BE" w:rsidRPr="005024EF" w:rsidRDefault="007544A7" w:rsidP="00E62720">
            <w:pPr>
              <w:spacing w:line="276" w:lineRule="auto"/>
              <w:ind w:firstLine="0"/>
              <w:jc w:val="left"/>
              <w:rPr>
                <w:sz w:val="22"/>
                <w:szCs w:val="22"/>
                <w:highlight w:val="yellow"/>
              </w:rPr>
            </w:pPr>
            <w:r w:rsidRPr="005024EF">
              <w:rPr>
                <w:sz w:val="22"/>
                <w:szCs w:val="22"/>
              </w:rPr>
              <w:t xml:space="preserve"> </w:t>
            </w:r>
            <w:r w:rsidR="005010D6" w:rsidRPr="005024EF">
              <w:rPr>
                <w:sz w:val="22"/>
                <w:szCs w:val="22"/>
              </w:rPr>
              <w:t xml:space="preserve">      </w:t>
            </w:r>
            <w:r w:rsidR="005036B7" w:rsidRPr="005024EF">
              <w:rPr>
                <w:sz w:val="22"/>
                <w:szCs w:val="22"/>
              </w:rPr>
              <w:t xml:space="preserve">   </w:t>
            </w:r>
            <w:r w:rsidR="005010D6" w:rsidRPr="005024EF">
              <w:rPr>
                <w:sz w:val="22"/>
                <w:szCs w:val="22"/>
              </w:rPr>
              <w:t xml:space="preserve">  </w:t>
            </w:r>
            <w:r w:rsidRPr="005024EF">
              <w:rPr>
                <w:sz w:val="22"/>
                <w:szCs w:val="22"/>
              </w:rPr>
              <w:t xml:space="preserve"> </w:t>
            </w:r>
            <w:r w:rsidR="00482DEC" w:rsidRPr="005024EF">
              <w:rPr>
                <w:sz w:val="22"/>
                <w:szCs w:val="22"/>
              </w:rPr>
              <w:t xml:space="preserve">        </w:t>
            </w:r>
            <w:r w:rsidR="00E62720">
              <w:rPr>
                <w:sz w:val="22"/>
                <w:szCs w:val="22"/>
              </w:rPr>
              <w:t>22.265.192,21</w:t>
            </w:r>
          </w:p>
        </w:tc>
      </w:tr>
      <w:tr w:rsidR="002617C8" w:rsidRPr="005024EF" w:rsidTr="004A5CC6">
        <w:trPr>
          <w:trHeight w:val="205"/>
        </w:trPr>
        <w:tc>
          <w:tcPr>
            <w:tcW w:w="1603" w:type="pct"/>
            <w:tcBorders>
              <w:top w:val="single" w:sz="4" w:space="0" w:color="auto"/>
              <w:left w:val="nil"/>
              <w:bottom w:val="single" w:sz="4" w:space="0" w:color="auto"/>
              <w:right w:val="nil"/>
            </w:tcBorders>
            <w:vAlign w:val="center"/>
          </w:tcPr>
          <w:p w:rsidR="002617C8" w:rsidRPr="005024EF" w:rsidRDefault="002617C8" w:rsidP="00922841">
            <w:pPr>
              <w:spacing w:line="276" w:lineRule="auto"/>
              <w:rPr>
                <w:sz w:val="22"/>
              </w:rPr>
            </w:pPr>
          </w:p>
          <w:p w:rsidR="002617C8" w:rsidRPr="005024EF" w:rsidRDefault="002617C8" w:rsidP="00922841">
            <w:pPr>
              <w:spacing w:line="276" w:lineRule="auto"/>
              <w:ind w:firstLine="0"/>
              <w:rPr>
                <w:sz w:val="22"/>
              </w:rPr>
            </w:pPr>
            <w:r w:rsidRPr="005024EF">
              <w:rPr>
                <w:sz w:val="22"/>
              </w:rPr>
              <w:t>Toplam</w:t>
            </w:r>
          </w:p>
          <w:p w:rsidR="002617C8" w:rsidRPr="005024EF" w:rsidRDefault="002617C8" w:rsidP="00922841">
            <w:pPr>
              <w:spacing w:line="276" w:lineRule="auto"/>
              <w:rPr>
                <w:sz w:val="22"/>
              </w:rPr>
            </w:pPr>
          </w:p>
        </w:tc>
        <w:tc>
          <w:tcPr>
            <w:tcW w:w="959" w:type="pct"/>
            <w:tcBorders>
              <w:top w:val="single" w:sz="4" w:space="0" w:color="auto"/>
              <w:left w:val="nil"/>
              <w:bottom w:val="single" w:sz="4" w:space="0" w:color="auto"/>
              <w:right w:val="nil"/>
            </w:tcBorders>
          </w:tcPr>
          <w:p w:rsidR="007544A7" w:rsidRPr="005024EF" w:rsidRDefault="007544A7" w:rsidP="00922841">
            <w:pPr>
              <w:spacing w:line="276" w:lineRule="auto"/>
              <w:ind w:firstLine="0"/>
              <w:rPr>
                <w:sz w:val="22"/>
                <w:szCs w:val="22"/>
                <w:highlight w:val="yellow"/>
              </w:rPr>
            </w:pPr>
          </w:p>
          <w:p w:rsidR="000434BE" w:rsidRPr="005024EF" w:rsidRDefault="005036B7" w:rsidP="00922841">
            <w:pPr>
              <w:spacing w:line="276" w:lineRule="auto"/>
              <w:ind w:firstLine="0"/>
              <w:rPr>
                <w:color w:val="000000"/>
                <w:sz w:val="22"/>
                <w:szCs w:val="22"/>
              </w:rPr>
            </w:pPr>
            <w:r w:rsidRPr="005024EF">
              <w:rPr>
                <w:color w:val="000000"/>
                <w:sz w:val="22"/>
                <w:szCs w:val="22"/>
              </w:rPr>
              <w:t xml:space="preserve">   </w:t>
            </w:r>
            <w:r w:rsidR="005010D6" w:rsidRPr="005024EF">
              <w:rPr>
                <w:color w:val="000000"/>
                <w:sz w:val="22"/>
                <w:szCs w:val="22"/>
              </w:rPr>
              <w:t xml:space="preserve"> </w:t>
            </w:r>
            <w:r w:rsidR="00E62720">
              <w:rPr>
                <w:color w:val="000000"/>
                <w:sz w:val="22"/>
                <w:szCs w:val="22"/>
              </w:rPr>
              <w:t>230.601.180,82</w:t>
            </w:r>
          </w:p>
          <w:p w:rsidR="000434BE" w:rsidRPr="005024EF" w:rsidRDefault="000434BE" w:rsidP="00922841">
            <w:pPr>
              <w:spacing w:line="276" w:lineRule="auto"/>
              <w:rPr>
                <w:sz w:val="22"/>
                <w:szCs w:val="22"/>
                <w:highlight w:val="yellow"/>
              </w:rPr>
            </w:pPr>
          </w:p>
        </w:tc>
        <w:tc>
          <w:tcPr>
            <w:tcW w:w="1032" w:type="pct"/>
            <w:tcBorders>
              <w:top w:val="single" w:sz="4" w:space="0" w:color="auto"/>
              <w:left w:val="nil"/>
              <w:bottom w:val="single" w:sz="4" w:space="0" w:color="auto"/>
              <w:right w:val="nil"/>
            </w:tcBorders>
          </w:tcPr>
          <w:p w:rsidR="002617C8" w:rsidRPr="005024EF" w:rsidRDefault="002617C8" w:rsidP="00922841">
            <w:pPr>
              <w:spacing w:line="276" w:lineRule="auto"/>
              <w:rPr>
                <w:sz w:val="22"/>
                <w:szCs w:val="22"/>
                <w:highlight w:val="yellow"/>
              </w:rPr>
            </w:pPr>
          </w:p>
          <w:p w:rsidR="000434BE" w:rsidRPr="005024EF" w:rsidRDefault="005010D6" w:rsidP="00922841">
            <w:pPr>
              <w:spacing w:line="276" w:lineRule="auto"/>
              <w:ind w:firstLine="0"/>
              <w:rPr>
                <w:color w:val="000000"/>
                <w:sz w:val="22"/>
                <w:szCs w:val="22"/>
              </w:rPr>
            </w:pPr>
            <w:r w:rsidRPr="005024EF">
              <w:rPr>
                <w:color w:val="000000"/>
                <w:sz w:val="22"/>
                <w:szCs w:val="22"/>
              </w:rPr>
              <w:t xml:space="preserve">    </w:t>
            </w:r>
            <w:r w:rsidR="005036B7" w:rsidRPr="005024EF">
              <w:rPr>
                <w:color w:val="000000"/>
                <w:sz w:val="22"/>
                <w:szCs w:val="22"/>
              </w:rPr>
              <w:t xml:space="preserve">  </w:t>
            </w:r>
            <w:r w:rsidR="00E62720">
              <w:rPr>
                <w:color w:val="000000"/>
                <w:sz w:val="22"/>
                <w:szCs w:val="22"/>
              </w:rPr>
              <w:t>366.127.011,23</w:t>
            </w:r>
          </w:p>
          <w:p w:rsidR="000434BE" w:rsidRPr="005024EF" w:rsidRDefault="000434BE" w:rsidP="00922841">
            <w:pPr>
              <w:spacing w:line="276" w:lineRule="auto"/>
              <w:rPr>
                <w:sz w:val="22"/>
                <w:szCs w:val="22"/>
                <w:highlight w:val="yellow"/>
              </w:rPr>
            </w:pPr>
          </w:p>
        </w:tc>
        <w:tc>
          <w:tcPr>
            <w:tcW w:w="1405" w:type="pct"/>
            <w:tcBorders>
              <w:top w:val="single" w:sz="4" w:space="0" w:color="auto"/>
              <w:left w:val="nil"/>
              <w:bottom w:val="single" w:sz="4" w:space="0" w:color="auto"/>
              <w:right w:val="nil"/>
            </w:tcBorders>
          </w:tcPr>
          <w:p w:rsidR="002617C8" w:rsidRPr="005024EF" w:rsidRDefault="002617C8" w:rsidP="00922841">
            <w:pPr>
              <w:spacing w:line="276" w:lineRule="auto"/>
              <w:rPr>
                <w:sz w:val="22"/>
                <w:szCs w:val="22"/>
                <w:highlight w:val="yellow"/>
              </w:rPr>
            </w:pPr>
          </w:p>
          <w:p w:rsidR="000434BE" w:rsidRPr="005024EF" w:rsidRDefault="005010D6" w:rsidP="00922841">
            <w:pPr>
              <w:spacing w:line="276" w:lineRule="auto"/>
              <w:ind w:firstLine="0"/>
              <w:rPr>
                <w:color w:val="000000"/>
                <w:sz w:val="22"/>
                <w:szCs w:val="22"/>
              </w:rPr>
            </w:pPr>
            <w:r w:rsidRPr="005024EF">
              <w:rPr>
                <w:color w:val="000000"/>
                <w:sz w:val="22"/>
                <w:szCs w:val="22"/>
              </w:rPr>
              <w:t xml:space="preserve">       </w:t>
            </w:r>
            <w:r w:rsidR="005036B7" w:rsidRPr="005024EF">
              <w:rPr>
                <w:color w:val="000000"/>
                <w:sz w:val="22"/>
                <w:szCs w:val="22"/>
              </w:rPr>
              <w:t xml:space="preserve">   </w:t>
            </w:r>
            <w:r w:rsidRPr="005024EF">
              <w:rPr>
                <w:color w:val="000000"/>
                <w:sz w:val="22"/>
                <w:szCs w:val="22"/>
              </w:rPr>
              <w:t xml:space="preserve"> </w:t>
            </w:r>
            <w:r w:rsidR="00482DEC" w:rsidRPr="005024EF">
              <w:rPr>
                <w:color w:val="000000"/>
                <w:sz w:val="22"/>
                <w:szCs w:val="22"/>
              </w:rPr>
              <w:t xml:space="preserve">        </w:t>
            </w:r>
            <w:r w:rsidR="00A42214">
              <w:rPr>
                <w:color w:val="000000"/>
                <w:sz w:val="22"/>
                <w:szCs w:val="22"/>
              </w:rPr>
              <w:t>176.797.181,09</w:t>
            </w:r>
          </w:p>
          <w:p w:rsidR="000434BE" w:rsidRPr="005024EF" w:rsidRDefault="000434BE" w:rsidP="00922841">
            <w:pPr>
              <w:spacing w:line="276" w:lineRule="auto"/>
              <w:rPr>
                <w:sz w:val="22"/>
                <w:szCs w:val="22"/>
                <w:highlight w:val="yellow"/>
              </w:rPr>
            </w:pPr>
          </w:p>
        </w:tc>
      </w:tr>
    </w:tbl>
    <w:p w:rsidR="00403063" w:rsidRPr="005024EF" w:rsidRDefault="00403063" w:rsidP="00922841">
      <w:pPr>
        <w:spacing w:line="276" w:lineRule="auto"/>
      </w:pPr>
      <w:bookmarkStart w:id="62" w:name="_Toc1653048"/>
    </w:p>
    <w:p w:rsidR="002617C8" w:rsidRPr="00183DF8" w:rsidRDefault="006B2ACA" w:rsidP="00221D8D">
      <w:pPr>
        <w:pStyle w:val="Balk3"/>
        <w:numPr>
          <w:ilvl w:val="0"/>
          <w:numId w:val="13"/>
        </w:numPr>
        <w:spacing w:line="276" w:lineRule="auto"/>
        <w:ind w:left="426" w:hanging="284"/>
        <w:rPr>
          <w:rFonts w:ascii="Times New Roman" w:hAnsi="Times New Roman" w:cs="Times New Roman"/>
          <w:color w:val="000000" w:themeColor="text1"/>
        </w:rPr>
      </w:pPr>
      <w:r w:rsidRPr="00183DF8">
        <w:rPr>
          <w:rFonts w:ascii="Times New Roman" w:hAnsi="Times New Roman" w:cs="Times New Roman"/>
          <w:color w:val="000000" w:themeColor="text1"/>
        </w:rPr>
        <w:t>Tahsisli Taşınmazlar</w:t>
      </w:r>
      <w:bookmarkEnd w:id="62"/>
    </w:p>
    <w:p w:rsidR="002617C8" w:rsidRPr="005024EF" w:rsidRDefault="002617C8" w:rsidP="00922841">
      <w:pPr>
        <w:spacing w:line="276" w:lineRule="auto"/>
        <w:jc w:val="both"/>
        <w:rPr>
          <w:i/>
          <w:color w:val="1C283D"/>
        </w:rPr>
      </w:pPr>
    </w:p>
    <w:p w:rsidR="002617C8" w:rsidRPr="005024EF" w:rsidRDefault="002617C8" w:rsidP="00922841">
      <w:pPr>
        <w:spacing w:line="276" w:lineRule="auto"/>
        <w:ind w:firstLine="708"/>
        <w:jc w:val="both"/>
        <w:rPr>
          <w:i/>
          <w:color w:val="1C283D"/>
        </w:rPr>
      </w:pPr>
    </w:p>
    <w:tbl>
      <w:tblPr>
        <w:tblStyle w:val="TabloKlavuzu"/>
        <w:tblW w:w="5236" w:type="pct"/>
        <w:tblLook w:val="04A0" w:firstRow="1" w:lastRow="0" w:firstColumn="1" w:lastColumn="0" w:noHBand="0" w:noVBand="1"/>
      </w:tblPr>
      <w:tblGrid>
        <w:gridCol w:w="2209"/>
        <w:gridCol w:w="2380"/>
        <w:gridCol w:w="2240"/>
        <w:gridCol w:w="2669"/>
      </w:tblGrid>
      <w:tr w:rsidR="002617C8" w:rsidRPr="005024EF" w:rsidTr="004A5CC6">
        <w:tc>
          <w:tcPr>
            <w:tcW w:w="1163" w:type="pct"/>
            <w:tcBorders>
              <w:top w:val="nil"/>
              <w:left w:val="nil"/>
              <w:bottom w:val="single" w:sz="4" w:space="0" w:color="auto"/>
              <w:right w:val="nil"/>
            </w:tcBorders>
          </w:tcPr>
          <w:p w:rsidR="002617C8" w:rsidRPr="005024EF" w:rsidRDefault="002617C8" w:rsidP="00922841">
            <w:pPr>
              <w:spacing w:line="276" w:lineRule="auto"/>
              <w:ind w:firstLine="0"/>
              <w:jc w:val="left"/>
              <w:rPr>
                <w:sz w:val="22"/>
                <w:highlight w:val="yellow"/>
              </w:rPr>
            </w:pPr>
          </w:p>
        </w:tc>
        <w:tc>
          <w:tcPr>
            <w:tcW w:w="1253" w:type="pct"/>
            <w:tcBorders>
              <w:top w:val="nil"/>
              <w:left w:val="nil"/>
              <w:bottom w:val="single" w:sz="4" w:space="0" w:color="auto"/>
              <w:right w:val="nil"/>
            </w:tcBorders>
          </w:tcPr>
          <w:p w:rsidR="002617C8" w:rsidRPr="005024EF" w:rsidRDefault="002617C8" w:rsidP="00922841">
            <w:pPr>
              <w:spacing w:line="276" w:lineRule="auto"/>
              <w:ind w:firstLine="0"/>
              <w:jc w:val="center"/>
              <w:rPr>
                <w:b/>
                <w:sz w:val="22"/>
              </w:rPr>
            </w:pPr>
            <w:r w:rsidRPr="005024EF">
              <w:rPr>
                <w:b/>
                <w:sz w:val="22"/>
              </w:rPr>
              <w:t>Mülkiyetinde Olan Taşınmazlar</w:t>
            </w:r>
          </w:p>
          <w:p w:rsidR="002617C8" w:rsidRPr="005024EF" w:rsidRDefault="002617C8" w:rsidP="00922841">
            <w:pPr>
              <w:spacing w:line="276" w:lineRule="auto"/>
              <w:ind w:firstLine="0"/>
              <w:jc w:val="center"/>
              <w:rPr>
                <w:b/>
                <w:sz w:val="22"/>
              </w:rPr>
            </w:pPr>
          </w:p>
          <w:p w:rsidR="002617C8" w:rsidRPr="005024EF" w:rsidRDefault="002617C8" w:rsidP="00922841">
            <w:pPr>
              <w:spacing w:line="276" w:lineRule="auto"/>
              <w:ind w:firstLine="0"/>
              <w:jc w:val="center"/>
              <w:rPr>
                <w:sz w:val="22"/>
                <w:highlight w:val="yellow"/>
              </w:rPr>
            </w:pPr>
          </w:p>
        </w:tc>
        <w:tc>
          <w:tcPr>
            <w:tcW w:w="1179" w:type="pct"/>
            <w:tcBorders>
              <w:top w:val="nil"/>
              <w:left w:val="nil"/>
              <w:bottom w:val="single" w:sz="4" w:space="0" w:color="auto"/>
              <w:right w:val="nil"/>
            </w:tcBorders>
          </w:tcPr>
          <w:p w:rsidR="002617C8" w:rsidRPr="005024EF" w:rsidRDefault="002617C8" w:rsidP="00922841">
            <w:pPr>
              <w:spacing w:line="276" w:lineRule="auto"/>
              <w:ind w:firstLine="0"/>
              <w:jc w:val="center"/>
              <w:rPr>
                <w:b/>
                <w:sz w:val="22"/>
              </w:rPr>
            </w:pPr>
            <w:r w:rsidRPr="005024EF">
              <w:rPr>
                <w:b/>
                <w:sz w:val="22"/>
              </w:rPr>
              <w:t>Tahsis Edilen Taşınmazlar</w:t>
            </w:r>
          </w:p>
          <w:p w:rsidR="002617C8" w:rsidRPr="005024EF" w:rsidRDefault="002617C8" w:rsidP="00922841">
            <w:pPr>
              <w:spacing w:line="276" w:lineRule="auto"/>
              <w:ind w:firstLine="0"/>
              <w:jc w:val="center"/>
              <w:rPr>
                <w:b/>
                <w:sz w:val="22"/>
              </w:rPr>
            </w:pPr>
          </w:p>
          <w:p w:rsidR="002617C8" w:rsidRPr="005024EF" w:rsidRDefault="002617C8" w:rsidP="00922841">
            <w:pPr>
              <w:spacing w:line="276" w:lineRule="auto"/>
              <w:ind w:firstLine="0"/>
              <w:jc w:val="center"/>
              <w:rPr>
                <w:sz w:val="22"/>
                <w:highlight w:val="yellow"/>
              </w:rPr>
            </w:pPr>
          </w:p>
        </w:tc>
        <w:tc>
          <w:tcPr>
            <w:tcW w:w="1405" w:type="pct"/>
            <w:tcBorders>
              <w:top w:val="nil"/>
              <w:left w:val="nil"/>
              <w:bottom w:val="single" w:sz="4" w:space="0" w:color="auto"/>
              <w:right w:val="nil"/>
            </w:tcBorders>
          </w:tcPr>
          <w:p w:rsidR="002617C8" w:rsidRPr="005024EF" w:rsidRDefault="002617C8" w:rsidP="00922841">
            <w:pPr>
              <w:spacing w:line="276" w:lineRule="auto"/>
              <w:ind w:firstLine="0"/>
              <w:jc w:val="center"/>
              <w:rPr>
                <w:b/>
                <w:sz w:val="22"/>
              </w:rPr>
            </w:pPr>
            <w:r w:rsidRPr="005024EF">
              <w:rPr>
                <w:b/>
                <w:sz w:val="22"/>
              </w:rPr>
              <w:t>Tahsisli Kullanılan Taşınmazlar</w:t>
            </w:r>
          </w:p>
          <w:p w:rsidR="002617C8" w:rsidRPr="005024EF" w:rsidRDefault="002617C8" w:rsidP="00922841">
            <w:pPr>
              <w:spacing w:line="276" w:lineRule="auto"/>
              <w:ind w:firstLine="0"/>
              <w:jc w:val="center"/>
              <w:rPr>
                <w:b/>
                <w:sz w:val="22"/>
              </w:rPr>
            </w:pPr>
          </w:p>
          <w:p w:rsidR="002617C8" w:rsidRPr="005024EF" w:rsidRDefault="002617C8" w:rsidP="00922841">
            <w:pPr>
              <w:spacing w:line="276" w:lineRule="auto"/>
              <w:jc w:val="center"/>
              <w:rPr>
                <w:sz w:val="22"/>
                <w:highlight w:val="yellow"/>
              </w:rPr>
            </w:pPr>
          </w:p>
        </w:tc>
      </w:tr>
      <w:tr w:rsidR="002617C8" w:rsidRPr="005024EF" w:rsidTr="004A5CC6">
        <w:trPr>
          <w:trHeight w:val="227"/>
        </w:trPr>
        <w:tc>
          <w:tcPr>
            <w:tcW w:w="1163" w:type="pct"/>
            <w:tcBorders>
              <w:top w:val="single" w:sz="4" w:space="0" w:color="auto"/>
              <w:left w:val="nil"/>
              <w:bottom w:val="nil"/>
              <w:right w:val="nil"/>
            </w:tcBorders>
            <w:vAlign w:val="center"/>
          </w:tcPr>
          <w:p w:rsidR="002617C8" w:rsidRPr="005024EF" w:rsidRDefault="002617C8" w:rsidP="00922841">
            <w:pPr>
              <w:spacing w:line="276" w:lineRule="auto"/>
              <w:ind w:firstLine="0"/>
              <w:jc w:val="left"/>
              <w:rPr>
                <w:sz w:val="22"/>
              </w:rPr>
            </w:pPr>
          </w:p>
          <w:p w:rsidR="002617C8" w:rsidRPr="005024EF" w:rsidRDefault="002617C8" w:rsidP="00922841">
            <w:pPr>
              <w:spacing w:line="276" w:lineRule="auto"/>
              <w:ind w:firstLine="0"/>
              <w:jc w:val="left"/>
              <w:rPr>
                <w:sz w:val="22"/>
              </w:rPr>
            </w:pPr>
          </w:p>
          <w:p w:rsidR="002617C8" w:rsidRPr="005024EF" w:rsidRDefault="002617C8" w:rsidP="00922841">
            <w:pPr>
              <w:spacing w:line="276" w:lineRule="auto"/>
              <w:ind w:firstLine="0"/>
              <w:jc w:val="left"/>
              <w:rPr>
                <w:sz w:val="22"/>
              </w:rPr>
            </w:pPr>
            <w:r w:rsidRPr="005024EF">
              <w:rPr>
                <w:sz w:val="22"/>
              </w:rPr>
              <w:t>Arazi ve Arsalar</w:t>
            </w:r>
          </w:p>
        </w:tc>
        <w:tc>
          <w:tcPr>
            <w:tcW w:w="1253" w:type="pct"/>
            <w:tcBorders>
              <w:top w:val="single" w:sz="4" w:space="0" w:color="auto"/>
              <w:left w:val="nil"/>
              <w:bottom w:val="nil"/>
              <w:right w:val="nil"/>
            </w:tcBorders>
          </w:tcPr>
          <w:p w:rsidR="002617C8" w:rsidRPr="005024EF" w:rsidRDefault="002617C8" w:rsidP="00922841">
            <w:pPr>
              <w:spacing w:line="276" w:lineRule="auto"/>
              <w:ind w:firstLine="0"/>
              <w:jc w:val="right"/>
              <w:rPr>
                <w:i/>
                <w:sz w:val="22"/>
                <w:szCs w:val="22"/>
                <w:highlight w:val="yellow"/>
              </w:rPr>
            </w:pPr>
          </w:p>
          <w:p w:rsidR="004862CC" w:rsidRPr="005024EF" w:rsidRDefault="004862CC" w:rsidP="00922841">
            <w:pPr>
              <w:spacing w:line="276" w:lineRule="auto"/>
              <w:ind w:firstLine="0"/>
              <w:jc w:val="right"/>
              <w:rPr>
                <w:i/>
                <w:sz w:val="22"/>
                <w:szCs w:val="22"/>
                <w:highlight w:val="yellow"/>
              </w:rPr>
            </w:pPr>
          </w:p>
          <w:p w:rsidR="004862CC" w:rsidRPr="005024EF" w:rsidRDefault="004862CC" w:rsidP="00922841">
            <w:pPr>
              <w:spacing w:line="276" w:lineRule="auto"/>
              <w:ind w:firstLine="0"/>
              <w:jc w:val="right"/>
              <w:rPr>
                <w:i/>
                <w:sz w:val="22"/>
                <w:szCs w:val="22"/>
                <w:highlight w:val="yellow"/>
              </w:rPr>
            </w:pPr>
            <w:r w:rsidRPr="005024EF">
              <w:rPr>
                <w:sz w:val="22"/>
                <w:szCs w:val="22"/>
              </w:rPr>
              <w:t xml:space="preserve">       </w:t>
            </w:r>
            <w:r w:rsidR="005010D6" w:rsidRPr="005024EF">
              <w:rPr>
                <w:sz w:val="22"/>
                <w:szCs w:val="22"/>
              </w:rPr>
              <w:t xml:space="preserve">     </w:t>
            </w:r>
            <w:r w:rsidR="005036B7" w:rsidRPr="005024EF">
              <w:rPr>
                <w:sz w:val="22"/>
                <w:szCs w:val="22"/>
              </w:rPr>
              <w:t xml:space="preserve">   </w:t>
            </w:r>
            <w:r w:rsidR="005010D6" w:rsidRPr="005024EF">
              <w:rPr>
                <w:sz w:val="22"/>
                <w:szCs w:val="22"/>
              </w:rPr>
              <w:t xml:space="preserve">      </w:t>
            </w:r>
            <w:r w:rsidRPr="005024EF">
              <w:rPr>
                <w:sz w:val="22"/>
                <w:szCs w:val="22"/>
              </w:rPr>
              <w:t>259.873,50</w:t>
            </w:r>
          </w:p>
        </w:tc>
        <w:tc>
          <w:tcPr>
            <w:tcW w:w="1179" w:type="pct"/>
            <w:tcBorders>
              <w:top w:val="single" w:sz="4" w:space="0" w:color="auto"/>
              <w:left w:val="nil"/>
              <w:bottom w:val="nil"/>
              <w:right w:val="nil"/>
            </w:tcBorders>
          </w:tcPr>
          <w:p w:rsidR="002617C8" w:rsidRPr="005024EF" w:rsidRDefault="002617C8" w:rsidP="00922841">
            <w:pPr>
              <w:spacing w:line="276" w:lineRule="auto"/>
              <w:ind w:firstLine="0"/>
              <w:jc w:val="right"/>
              <w:rPr>
                <w:sz w:val="22"/>
                <w:szCs w:val="22"/>
              </w:rPr>
            </w:pPr>
          </w:p>
          <w:p w:rsidR="004862CC" w:rsidRPr="005024EF" w:rsidRDefault="004862CC" w:rsidP="00922841">
            <w:pPr>
              <w:spacing w:line="276" w:lineRule="auto"/>
              <w:ind w:firstLine="0"/>
              <w:jc w:val="right"/>
              <w:rPr>
                <w:sz w:val="22"/>
                <w:szCs w:val="22"/>
              </w:rPr>
            </w:pPr>
          </w:p>
          <w:p w:rsidR="004862CC" w:rsidRPr="005024EF" w:rsidRDefault="005010D6" w:rsidP="00922841">
            <w:pPr>
              <w:spacing w:line="276" w:lineRule="auto"/>
              <w:ind w:firstLine="0"/>
              <w:jc w:val="right"/>
              <w:rPr>
                <w:sz w:val="22"/>
                <w:szCs w:val="22"/>
              </w:rPr>
            </w:pPr>
            <w:r w:rsidRPr="005024EF">
              <w:rPr>
                <w:sz w:val="22"/>
                <w:szCs w:val="22"/>
              </w:rPr>
              <w:t xml:space="preserve">                             </w:t>
            </w:r>
            <w:r w:rsidR="004862CC" w:rsidRPr="005024EF">
              <w:rPr>
                <w:sz w:val="22"/>
                <w:szCs w:val="22"/>
              </w:rPr>
              <w:t>0,00</w:t>
            </w:r>
          </w:p>
        </w:tc>
        <w:tc>
          <w:tcPr>
            <w:tcW w:w="1405" w:type="pct"/>
            <w:tcBorders>
              <w:top w:val="single" w:sz="4" w:space="0" w:color="auto"/>
              <w:left w:val="nil"/>
              <w:bottom w:val="nil"/>
              <w:right w:val="nil"/>
            </w:tcBorders>
          </w:tcPr>
          <w:p w:rsidR="002617C8" w:rsidRPr="005024EF" w:rsidRDefault="002617C8" w:rsidP="00922841">
            <w:pPr>
              <w:spacing w:line="276" w:lineRule="auto"/>
              <w:ind w:firstLine="0"/>
              <w:jc w:val="right"/>
              <w:rPr>
                <w:sz w:val="22"/>
                <w:szCs w:val="22"/>
              </w:rPr>
            </w:pPr>
          </w:p>
          <w:p w:rsidR="004862CC" w:rsidRPr="005024EF" w:rsidRDefault="004862CC" w:rsidP="00922841">
            <w:pPr>
              <w:spacing w:line="276" w:lineRule="auto"/>
              <w:ind w:firstLine="0"/>
              <w:jc w:val="right"/>
              <w:rPr>
                <w:sz w:val="22"/>
                <w:szCs w:val="22"/>
              </w:rPr>
            </w:pPr>
          </w:p>
          <w:p w:rsidR="004862CC" w:rsidRPr="005024EF" w:rsidRDefault="005010D6" w:rsidP="00922841">
            <w:pPr>
              <w:spacing w:line="276" w:lineRule="auto"/>
              <w:ind w:firstLine="0"/>
              <w:jc w:val="right"/>
              <w:rPr>
                <w:sz w:val="22"/>
                <w:szCs w:val="22"/>
              </w:rPr>
            </w:pPr>
            <w:r w:rsidRPr="005024EF">
              <w:rPr>
                <w:sz w:val="22"/>
                <w:szCs w:val="22"/>
              </w:rPr>
              <w:t xml:space="preserve">                             </w:t>
            </w:r>
            <w:r w:rsidR="004862CC" w:rsidRPr="005024EF">
              <w:rPr>
                <w:sz w:val="22"/>
                <w:szCs w:val="22"/>
              </w:rPr>
              <w:t>0,00</w:t>
            </w:r>
          </w:p>
        </w:tc>
      </w:tr>
      <w:tr w:rsidR="002617C8" w:rsidRPr="005024EF" w:rsidTr="004A5CC6">
        <w:trPr>
          <w:trHeight w:val="227"/>
        </w:trPr>
        <w:tc>
          <w:tcPr>
            <w:tcW w:w="1163" w:type="pct"/>
            <w:tcBorders>
              <w:top w:val="nil"/>
              <w:left w:val="nil"/>
              <w:bottom w:val="nil"/>
              <w:right w:val="nil"/>
            </w:tcBorders>
            <w:vAlign w:val="center"/>
          </w:tcPr>
          <w:p w:rsidR="002617C8" w:rsidRPr="005024EF" w:rsidRDefault="002617C8" w:rsidP="00922841">
            <w:pPr>
              <w:spacing w:line="276" w:lineRule="auto"/>
              <w:ind w:firstLine="0"/>
              <w:jc w:val="left"/>
              <w:rPr>
                <w:sz w:val="22"/>
              </w:rPr>
            </w:pPr>
          </w:p>
          <w:p w:rsidR="002617C8" w:rsidRPr="005024EF" w:rsidRDefault="002617C8" w:rsidP="00922841">
            <w:pPr>
              <w:spacing w:line="276" w:lineRule="auto"/>
              <w:ind w:firstLine="0"/>
              <w:jc w:val="left"/>
              <w:rPr>
                <w:sz w:val="22"/>
              </w:rPr>
            </w:pPr>
            <w:r w:rsidRPr="005024EF">
              <w:rPr>
                <w:sz w:val="22"/>
              </w:rPr>
              <w:t xml:space="preserve">Yeraltı ve Yerüstü Düzenleri </w:t>
            </w:r>
          </w:p>
        </w:tc>
        <w:tc>
          <w:tcPr>
            <w:tcW w:w="1253" w:type="pct"/>
            <w:tcBorders>
              <w:top w:val="nil"/>
              <w:left w:val="nil"/>
              <w:bottom w:val="nil"/>
              <w:right w:val="nil"/>
            </w:tcBorders>
          </w:tcPr>
          <w:p w:rsidR="002617C8" w:rsidRPr="005024EF" w:rsidRDefault="002617C8" w:rsidP="00922841">
            <w:pPr>
              <w:spacing w:line="276" w:lineRule="auto"/>
              <w:ind w:firstLine="0"/>
              <w:jc w:val="right"/>
              <w:rPr>
                <w:sz w:val="22"/>
                <w:szCs w:val="22"/>
                <w:highlight w:val="yellow"/>
              </w:rPr>
            </w:pPr>
          </w:p>
          <w:p w:rsidR="004862CC" w:rsidRPr="005024EF" w:rsidRDefault="004862CC" w:rsidP="00922841">
            <w:pPr>
              <w:spacing w:line="276" w:lineRule="auto"/>
              <w:ind w:firstLine="0"/>
              <w:jc w:val="right"/>
              <w:rPr>
                <w:sz w:val="22"/>
                <w:szCs w:val="22"/>
                <w:highlight w:val="yellow"/>
              </w:rPr>
            </w:pPr>
          </w:p>
          <w:p w:rsidR="004862CC" w:rsidRPr="005024EF" w:rsidRDefault="004862CC" w:rsidP="00922841">
            <w:pPr>
              <w:spacing w:line="276" w:lineRule="auto"/>
              <w:ind w:firstLine="0"/>
              <w:jc w:val="right"/>
              <w:rPr>
                <w:sz w:val="22"/>
                <w:szCs w:val="22"/>
                <w:highlight w:val="yellow"/>
              </w:rPr>
            </w:pPr>
            <w:r w:rsidRPr="005024EF">
              <w:rPr>
                <w:sz w:val="22"/>
                <w:szCs w:val="22"/>
              </w:rPr>
              <w:t xml:space="preserve">  </w:t>
            </w:r>
            <w:r w:rsidR="005010D6" w:rsidRPr="005024EF">
              <w:rPr>
                <w:sz w:val="22"/>
                <w:szCs w:val="22"/>
              </w:rPr>
              <w:t xml:space="preserve">        </w:t>
            </w:r>
            <w:r w:rsidR="005036B7" w:rsidRPr="005024EF">
              <w:rPr>
                <w:sz w:val="22"/>
                <w:szCs w:val="22"/>
              </w:rPr>
              <w:t xml:space="preserve">   </w:t>
            </w:r>
            <w:r w:rsidR="005010D6" w:rsidRPr="005024EF">
              <w:rPr>
                <w:sz w:val="22"/>
                <w:szCs w:val="22"/>
              </w:rPr>
              <w:t xml:space="preserve">   </w:t>
            </w:r>
            <w:r w:rsidR="00791E6F">
              <w:rPr>
                <w:sz w:val="22"/>
                <w:szCs w:val="22"/>
              </w:rPr>
              <w:t>42.992.721,08</w:t>
            </w:r>
          </w:p>
        </w:tc>
        <w:tc>
          <w:tcPr>
            <w:tcW w:w="1179" w:type="pct"/>
            <w:tcBorders>
              <w:top w:val="nil"/>
              <w:left w:val="nil"/>
              <w:bottom w:val="nil"/>
              <w:right w:val="nil"/>
            </w:tcBorders>
          </w:tcPr>
          <w:p w:rsidR="002617C8" w:rsidRPr="005024EF" w:rsidRDefault="002617C8" w:rsidP="00922841">
            <w:pPr>
              <w:spacing w:line="276" w:lineRule="auto"/>
              <w:ind w:firstLine="0"/>
              <w:jc w:val="right"/>
              <w:rPr>
                <w:sz w:val="22"/>
                <w:szCs w:val="22"/>
              </w:rPr>
            </w:pPr>
          </w:p>
          <w:p w:rsidR="004862CC" w:rsidRPr="005024EF" w:rsidRDefault="004862CC" w:rsidP="00922841">
            <w:pPr>
              <w:spacing w:line="276" w:lineRule="auto"/>
              <w:ind w:firstLine="0"/>
              <w:jc w:val="right"/>
              <w:rPr>
                <w:sz w:val="22"/>
                <w:szCs w:val="22"/>
              </w:rPr>
            </w:pPr>
          </w:p>
          <w:p w:rsidR="004862CC" w:rsidRPr="005024EF" w:rsidRDefault="005010D6" w:rsidP="00922841">
            <w:pPr>
              <w:spacing w:line="276" w:lineRule="auto"/>
              <w:ind w:firstLine="0"/>
              <w:jc w:val="right"/>
              <w:rPr>
                <w:sz w:val="22"/>
                <w:szCs w:val="22"/>
              </w:rPr>
            </w:pPr>
            <w:r w:rsidRPr="005024EF">
              <w:rPr>
                <w:sz w:val="22"/>
                <w:szCs w:val="22"/>
              </w:rPr>
              <w:t xml:space="preserve">                             </w:t>
            </w:r>
            <w:r w:rsidR="004862CC" w:rsidRPr="005024EF">
              <w:rPr>
                <w:sz w:val="22"/>
                <w:szCs w:val="22"/>
              </w:rPr>
              <w:t>0,00</w:t>
            </w:r>
          </w:p>
        </w:tc>
        <w:tc>
          <w:tcPr>
            <w:tcW w:w="1405" w:type="pct"/>
            <w:tcBorders>
              <w:top w:val="nil"/>
              <w:left w:val="nil"/>
              <w:bottom w:val="nil"/>
              <w:right w:val="nil"/>
            </w:tcBorders>
          </w:tcPr>
          <w:p w:rsidR="002617C8" w:rsidRPr="005024EF" w:rsidRDefault="002617C8" w:rsidP="00922841">
            <w:pPr>
              <w:spacing w:line="276" w:lineRule="auto"/>
              <w:ind w:firstLine="0"/>
              <w:jc w:val="right"/>
              <w:rPr>
                <w:sz w:val="22"/>
                <w:szCs w:val="22"/>
              </w:rPr>
            </w:pPr>
          </w:p>
          <w:p w:rsidR="004862CC" w:rsidRPr="005024EF" w:rsidRDefault="004862CC" w:rsidP="00922841">
            <w:pPr>
              <w:spacing w:line="276" w:lineRule="auto"/>
              <w:ind w:firstLine="0"/>
              <w:jc w:val="right"/>
              <w:rPr>
                <w:sz w:val="22"/>
                <w:szCs w:val="22"/>
              </w:rPr>
            </w:pPr>
          </w:p>
          <w:p w:rsidR="004862CC" w:rsidRPr="005024EF" w:rsidRDefault="005010D6" w:rsidP="00922841">
            <w:pPr>
              <w:spacing w:line="276" w:lineRule="auto"/>
              <w:ind w:firstLine="0"/>
              <w:jc w:val="right"/>
              <w:rPr>
                <w:sz w:val="22"/>
                <w:szCs w:val="22"/>
              </w:rPr>
            </w:pPr>
            <w:r w:rsidRPr="005024EF">
              <w:rPr>
                <w:sz w:val="22"/>
                <w:szCs w:val="22"/>
              </w:rPr>
              <w:t xml:space="preserve">                             </w:t>
            </w:r>
            <w:r w:rsidR="004862CC" w:rsidRPr="005024EF">
              <w:rPr>
                <w:sz w:val="22"/>
                <w:szCs w:val="22"/>
              </w:rPr>
              <w:t>0,00</w:t>
            </w:r>
          </w:p>
        </w:tc>
      </w:tr>
      <w:tr w:rsidR="002617C8" w:rsidRPr="005024EF" w:rsidTr="004A5CC6">
        <w:trPr>
          <w:trHeight w:val="205"/>
        </w:trPr>
        <w:tc>
          <w:tcPr>
            <w:tcW w:w="1163" w:type="pct"/>
            <w:tcBorders>
              <w:top w:val="nil"/>
              <w:left w:val="nil"/>
              <w:bottom w:val="single" w:sz="4" w:space="0" w:color="auto"/>
              <w:right w:val="nil"/>
            </w:tcBorders>
            <w:vAlign w:val="center"/>
          </w:tcPr>
          <w:p w:rsidR="002617C8" w:rsidRPr="005024EF" w:rsidRDefault="002617C8" w:rsidP="00922841">
            <w:pPr>
              <w:spacing w:line="276" w:lineRule="auto"/>
              <w:ind w:firstLine="0"/>
              <w:jc w:val="left"/>
              <w:rPr>
                <w:sz w:val="22"/>
              </w:rPr>
            </w:pPr>
          </w:p>
          <w:p w:rsidR="002617C8" w:rsidRPr="005024EF" w:rsidRDefault="002617C8" w:rsidP="00922841">
            <w:pPr>
              <w:spacing w:line="276" w:lineRule="auto"/>
              <w:ind w:firstLine="0"/>
              <w:jc w:val="left"/>
              <w:rPr>
                <w:sz w:val="22"/>
              </w:rPr>
            </w:pPr>
            <w:r w:rsidRPr="005024EF">
              <w:rPr>
                <w:sz w:val="22"/>
              </w:rPr>
              <w:t xml:space="preserve">Binalar </w:t>
            </w:r>
          </w:p>
          <w:p w:rsidR="002617C8" w:rsidRPr="005024EF" w:rsidRDefault="002617C8" w:rsidP="00922841">
            <w:pPr>
              <w:spacing w:line="276" w:lineRule="auto"/>
              <w:ind w:firstLine="0"/>
              <w:jc w:val="left"/>
              <w:rPr>
                <w:sz w:val="22"/>
              </w:rPr>
            </w:pPr>
          </w:p>
        </w:tc>
        <w:tc>
          <w:tcPr>
            <w:tcW w:w="1253" w:type="pct"/>
            <w:tcBorders>
              <w:top w:val="nil"/>
              <w:left w:val="nil"/>
              <w:bottom w:val="single" w:sz="4" w:space="0" w:color="auto"/>
              <w:right w:val="nil"/>
            </w:tcBorders>
          </w:tcPr>
          <w:p w:rsidR="002617C8" w:rsidRPr="005024EF" w:rsidRDefault="002617C8" w:rsidP="00922841">
            <w:pPr>
              <w:spacing w:line="276" w:lineRule="auto"/>
              <w:ind w:firstLine="0"/>
              <w:jc w:val="right"/>
              <w:rPr>
                <w:sz w:val="22"/>
                <w:szCs w:val="22"/>
                <w:highlight w:val="yellow"/>
              </w:rPr>
            </w:pPr>
          </w:p>
          <w:p w:rsidR="004862CC" w:rsidRPr="005024EF" w:rsidRDefault="005010D6" w:rsidP="00922841">
            <w:pPr>
              <w:spacing w:line="276" w:lineRule="auto"/>
              <w:ind w:firstLine="0"/>
              <w:jc w:val="right"/>
              <w:rPr>
                <w:sz w:val="22"/>
                <w:szCs w:val="22"/>
                <w:highlight w:val="yellow"/>
              </w:rPr>
            </w:pPr>
            <w:r w:rsidRPr="005024EF">
              <w:rPr>
                <w:sz w:val="22"/>
                <w:szCs w:val="22"/>
              </w:rPr>
              <w:t xml:space="preserve">        </w:t>
            </w:r>
            <w:r w:rsidR="005036B7" w:rsidRPr="005024EF">
              <w:rPr>
                <w:sz w:val="22"/>
                <w:szCs w:val="22"/>
              </w:rPr>
              <w:t xml:space="preserve">   </w:t>
            </w:r>
            <w:r w:rsidRPr="005024EF">
              <w:rPr>
                <w:sz w:val="22"/>
                <w:szCs w:val="22"/>
              </w:rPr>
              <w:t xml:space="preserve">   </w:t>
            </w:r>
            <w:r w:rsidR="00791E6F">
              <w:rPr>
                <w:sz w:val="22"/>
                <w:szCs w:val="22"/>
              </w:rPr>
              <w:t>206.808.167,23</w:t>
            </w:r>
          </w:p>
        </w:tc>
        <w:tc>
          <w:tcPr>
            <w:tcW w:w="1179" w:type="pct"/>
            <w:tcBorders>
              <w:top w:val="nil"/>
              <w:left w:val="nil"/>
              <w:bottom w:val="single" w:sz="4" w:space="0" w:color="auto"/>
              <w:right w:val="nil"/>
            </w:tcBorders>
          </w:tcPr>
          <w:p w:rsidR="002617C8" w:rsidRPr="005024EF" w:rsidRDefault="002617C8" w:rsidP="00922841">
            <w:pPr>
              <w:spacing w:line="276" w:lineRule="auto"/>
              <w:ind w:firstLine="0"/>
              <w:jc w:val="right"/>
              <w:rPr>
                <w:sz w:val="22"/>
                <w:szCs w:val="22"/>
              </w:rPr>
            </w:pPr>
          </w:p>
          <w:p w:rsidR="004862CC" w:rsidRPr="005024EF" w:rsidRDefault="005010D6" w:rsidP="00922841">
            <w:pPr>
              <w:spacing w:line="276" w:lineRule="auto"/>
              <w:ind w:firstLine="0"/>
              <w:jc w:val="right"/>
              <w:rPr>
                <w:sz w:val="22"/>
                <w:szCs w:val="22"/>
              </w:rPr>
            </w:pPr>
            <w:r w:rsidRPr="005024EF">
              <w:rPr>
                <w:sz w:val="22"/>
                <w:szCs w:val="22"/>
              </w:rPr>
              <w:t xml:space="preserve">                             </w:t>
            </w:r>
            <w:r w:rsidR="004862CC" w:rsidRPr="005024EF">
              <w:rPr>
                <w:sz w:val="22"/>
                <w:szCs w:val="22"/>
              </w:rPr>
              <w:t>0,00</w:t>
            </w:r>
          </w:p>
        </w:tc>
        <w:tc>
          <w:tcPr>
            <w:tcW w:w="1405" w:type="pct"/>
            <w:tcBorders>
              <w:top w:val="nil"/>
              <w:left w:val="nil"/>
              <w:bottom w:val="single" w:sz="4" w:space="0" w:color="auto"/>
              <w:right w:val="nil"/>
            </w:tcBorders>
          </w:tcPr>
          <w:p w:rsidR="002617C8" w:rsidRPr="005024EF" w:rsidRDefault="002617C8" w:rsidP="00922841">
            <w:pPr>
              <w:spacing w:line="276" w:lineRule="auto"/>
              <w:ind w:firstLine="0"/>
              <w:jc w:val="right"/>
              <w:rPr>
                <w:sz w:val="22"/>
                <w:szCs w:val="22"/>
              </w:rPr>
            </w:pPr>
          </w:p>
          <w:p w:rsidR="004862CC" w:rsidRPr="005024EF" w:rsidRDefault="005010D6" w:rsidP="00922841">
            <w:pPr>
              <w:spacing w:line="276" w:lineRule="auto"/>
              <w:ind w:firstLine="0"/>
              <w:jc w:val="right"/>
              <w:rPr>
                <w:sz w:val="22"/>
                <w:szCs w:val="22"/>
              </w:rPr>
            </w:pPr>
            <w:r w:rsidRPr="005024EF">
              <w:rPr>
                <w:sz w:val="22"/>
                <w:szCs w:val="22"/>
              </w:rPr>
              <w:t xml:space="preserve">                             </w:t>
            </w:r>
            <w:r w:rsidR="004862CC" w:rsidRPr="005024EF">
              <w:rPr>
                <w:sz w:val="22"/>
                <w:szCs w:val="22"/>
              </w:rPr>
              <w:t>0,00</w:t>
            </w:r>
          </w:p>
        </w:tc>
      </w:tr>
      <w:tr w:rsidR="002617C8" w:rsidRPr="005024EF" w:rsidTr="00111697">
        <w:trPr>
          <w:trHeight w:val="646"/>
        </w:trPr>
        <w:tc>
          <w:tcPr>
            <w:tcW w:w="1163" w:type="pct"/>
            <w:tcBorders>
              <w:top w:val="single" w:sz="4" w:space="0" w:color="auto"/>
              <w:left w:val="nil"/>
              <w:bottom w:val="single" w:sz="4" w:space="0" w:color="auto"/>
              <w:right w:val="nil"/>
            </w:tcBorders>
            <w:vAlign w:val="center"/>
          </w:tcPr>
          <w:p w:rsidR="002617C8" w:rsidRPr="005024EF" w:rsidRDefault="002617C8" w:rsidP="00922841">
            <w:pPr>
              <w:spacing w:line="276" w:lineRule="auto"/>
              <w:rPr>
                <w:sz w:val="22"/>
              </w:rPr>
            </w:pPr>
          </w:p>
          <w:p w:rsidR="002617C8" w:rsidRPr="005024EF" w:rsidRDefault="002617C8" w:rsidP="00922841">
            <w:pPr>
              <w:spacing w:line="276" w:lineRule="auto"/>
              <w:ind w:firstLine="0"/>
              <w:rPr>
                <w:sz w:val="22"/>
              </w:rPr>
            </w:pPr>
            <w:r w:rsidRPr="005024EF">
              <w:rPr>
                <w:sz w:val="22"/>
              </w:rPr>
              <w:t>Toplam</w:t>
            </w:r>
          </w:p>
          <w:p w:rsidR="002617C8" w:rsidRPr="005024EF" w:rsidRDefault="002617C8" w:rsidP="00922841">
            <w:pPr>
              <w:spacing w:line="276" w:lineRule="auto"/>
              <w:rPr>
                <w:sz w:val="22"/>
              </w:rPr>
            </w:pPr>
          </w:p>
        </w:tc>
        <w:tc>
          <w:tcPr>
            <w:tcW w:w="1253" w:type="pct"/>
            <w:tcBorders>
              <w:top w:val="single" w:sz="4" w:space="0" w:color="auto"/>
              <w:left w:val="nil"/>
              <w:bottom w:val="single" w:sz="4" w:space="0" w:color="auto"/>
              <w:right w:val="nil"/>
            </w:tcBorders>
          </w:tcPr>
          <w:p w:rsidR="004862CC" w:rsidRPr="005024EF" w:rsidRDefault="004862CC" w:rsidP="00922841">
            <w:pPr>
              <w:spacing w:line="276" w:lineRule="auto"/>
              <w:ind w:firstLine="0"/>
              <w:jc w:val="right"/>
              <w:rPr>
                <w:sz w:val="22"/>
                <w:szCs w:val="22"/>
                <w:highlight w:val="yellow"/>
              </w:rPr>
            </w:pPr>
          </w:p>
          <w:p w:rsidR="004862CC" w:rsidRPr="005024EF" w:rsidRDefault="005010D6" w:rsidP="00922841">
            <w:pPr>
              <w:spacing w:line="276" w:lineRule="auto"/>
              <w:ind w:firstLine="0"/>
              <w:jc w:val="right"/>
              <w:rPr>
                <w:color w:val="000000"/>
                <w:sz w:val="22"/>
                <w:szCs w:val="22"/>
              </w:rPr>
            </w:pPr>
            <w:r w:rsidRPr="005024EF">
              <w:rPr>
                <w:color w:val="000000"/>
                <w:sz w:val="22"/>
                <w:szCs w:val="22"/>
              </w:rPr>
              <w:t xml:space="preserve">         </w:t>
            </w:r>
            <w:r w:rsidR="005036B7" w:rsidRPr="005024EF">
              <w:rPr>
                <w:color w:val="000000"/>
                <w:sz w:val="22"/>
                <w:szCs w:val="22"/>
              </w:rPr>
              <w:t xml:space="preserve">   </w:t>
            </w:r>
            <w:r w:rsidRPr="005024EF">
              <w:rPr>
                <w:color w:val="000000"/>
                <w:sz w:val="22"/>
                <w:szCs w:val="22"/>
              </w:rPr>
              <w:t xml:space="preserve">  </w:t>
            </w:r>
            <w:r w:rsidR="00791E6F">
              <w:rPr>
                <w:color w:val="000000"/>
                <w:sz w:val="22"/>
                <w:szCs w:val="22"/>
              </w:rPr>
              <w:t>250.060.761,81</w:t>
            </w:r>
          </w:p>
          <w:p w:rsidR="004862CC" w:rsidRPr="005024EF" w:rsidRDefault="004862CC" w:rsidP="00922841">
            <w:pPr>
              <w:spacing w:line="276" w:lineRule="auto"/>
              <w:jc w:val="right"/>
              <w:rPr>
                <w:sz w:val="22"/>
                <w:szCs w:val="22"/>
                <w:highlight w:val="yellow"/>
              </w:rPr>
            </w:pPr>
          </w:p>
        </w:tc>
        <w:tc>
          <w:tcPr>
            <w:tcW w:w="1179" w:type="pct"/>
            <w:tcBorders>
              <w:top w:val="single" w:sz="4" w:space="0" w:color="auto"/>
              <w:left w:val="nil"/>
              <w:bottom w:val="single" w:sz="4" w:space="0" w:color="auto"/>
              <w:right w:val="nil"/>
            </w:tcBorders>
          </w:tcPr>
          <w:p w:rsidR="002617C8" w:rsidRPr="005024EF" w:rsidRDefault="002617C8" w:rsidP="00922841">
            <w:pPr>
              <w:spacing w:line="276" w:lineRule="auto"/>
              <w:jc w:val="right"/>
              <w:rPr>
                <w:sz w:val="22"/>
                <w:szCs w:val="22"/>
              </w:rPr>
            </w:pPr>
          </w:p>
          <w:p w:rsidR="004862CC" w:rsidRPr="005024EF" w:rsidRDefault="005010D6" w:rsidP="00922841">
            <w:pPr>
              <w:spacing w:line="276" w:lineRule="auto"/>
              <w:ind w:firstLine="0"/>
              <w:jc w:val="right"/>
              <w:rPr>
                <w:sz w:val="22"/>
                <w:szCs w:val="22"/>
              </w:rPr>
            </w:pPr>
            <w:r w:rsidRPr="005024EF">
              <w:rPr>
                <w:sz w:val="22"/>
                <w:szCs w:val="22"/>
              </w:rPr>
              <w:t xml:space="preserve">                             </w:t>
            </w:r>
            <w:r w:rsidR="004862CC" w:rsidRPr="005024EF">
              <w:rPr>
                <w:sz w:val="22"/>
                <w:szCs w:val="22"/>
              </w:rPr>
              <w:t>0,00</w:t>
            </w:r>
          </w:p>
        </w:tc>
        <w:tc>
          <w:tcPr>
            <w:tcW w:w="1405" w:type="pct"/>
            <w:tcBorders>
              <w:top w:val="single" w:sz="4" w:space="0" w:color="auto"/>
              <w:left w:val="nil"/>
              <w:bottom w:val="single" w:sz="4" w:space="0" w:color="auto"/>
              <w:right w:val="nil"/>
            </w:tcBorders>
          </w:tcPr>
          <w:p w:rsidR="002617C8" w:rsidRPr="005024EF" w:rsidRDefault="002617C8" w:rsidP="00922841">
            <w:pPr>
              <w:spacing w:line="276" w:lineRule="auto"/>
              <w:jc w:val="right"/>
              <w:rPr>
                <w:sz w:val="22"/>
                <w:szCs w:val="22"/>
              </w:rPr>
            </w:pPr>
          </w:p>
          <w:p w:rsidR="004862CC" w:rsidRPr="005024EF" w:rsidRDefault="005010D6" w:rsidP="00922841">
            <w:pPr>
              <w:spacing w:line="276" w:lineRule="auto"/>
              <w:ind w:firstLine="0"/>
              <w:jc w:val="right"/>
              <w:rPr>
                <w:sz w:val="22"/>
                <w:szCs w:val="22"/>
              </w:rPr>
            </w:pPr>
            <w:r w:rsidRPr="005024EF">
              <w:rPr>
                <w:sz w:val="22"/>
                <w:szCs w:val="22"/>
              </w:rPr>
              <w:t xml:space="preserve">                             </w:t>
            </w:r>
            <w:r w:rsidR="004862CC" w:rsidRPr="005024EF">
              <w:rPr>
                <w:sz w:val="22"/>
                <w:szCs w:val="22"/>
              </w:rPr>
              <w:t>0,00</w:t>
            </w:r>
          </w:p>
        </w:tc>
      </w:tr>
    </w:tbl>
    <w:p w:rsidR="002617C8" w:rsidRPr="005024EF" w:rsidRDefault="002617C8" w:rsidP="00922841">
      <w:pPr>
        <w:spacing w:line="276" w:lineRule="auto"/>
        <w:rPr>
          <w:b/>
          <w:bCs/>
          <w:i/>
          <w:color w:val="1C283D"/>
        </w:rPr>
      </w:pPr>
    </w:p>
    <w:p w:rsidR="00C76E75" w:rsidRPr="00183DF8" w:rsidRDefault="006B2ACA" w:rsidP="00CE21F0">
      <w:pPr>
        <w:pStyle w:val="Balk3"/>
        <w:numPr>
          <w:ilvl w:val="0"/>
          <w:numId w:val="13"/>
        </w:numPr>
        <w:spacing w:line="276" w:lineRule="auto"/>
        <w:ind w:left="426"/>
        <w:rPr>
          <w:rFonts w:ascii="Times New Roman" w:hAnsi="Times New Roman" w:cs="Times New Roman"/>
          <w:color w:val="000000" w:themeColor="text1"/>
        </w:rPr>
      </w:pPr>
      <w:bookmarkStart w:id="63" w:name="_Toc536481128"/>
      <w:bookmarkStart w:id="64" w:name="_Toc1653051"/>
      <w:bookmarkEnd w:id="61"/>
      <w:r w:rsidRPr="00183DF8">
        <w:rPr>
          <w:rFonts w:ascii="Times New Roman" w:hAnsi="Times New Roman" w:cs="Times New Roman"/>
          <w:color w:val="000000" w:themeColor="text1"/>
        </w:rPr>
        <w:lastRenderedPageBreak/>
        <w:t>Yapılmakta Olan Yatırımlar</w:t>
      </w:r>
      <w:bookmarkEnd w:id="63"/>
      <w:bookmarkEnd w:id="64"/>
    </w:p>
    <w:p w:rsidR="007416D1" w:rsidRPr="005024EF" w:rsidRDefault="007416D1" w:rsidP="00922841">
      <w:pPr>
        <w:spacing w:line="276" w:lineRule="auto"/>
        <w:jc w:val="both"/>
        <w:rPr>
          <w:i/>
          <w:color w:val="1C283D"/>
        </w:rPr>
      </w:pPr>
    </w:p>
    <w:p w:rsidR="00772FE5" w:rsidRPr="005024EF" w:rsidRDefault="00772FE5" w:rsidP="00922841">
      <w:pPr>
        <w:spacing w:line="276" w:lineRule="auto"/>
        <w:jc w:val="both"/>
        <w:rPr>
          <w:i/>
          <w:color w:val="1C283D"/>
        </w:rPr>
      </w:pPr>
    </w:p>
    <w:tbl>
      <w:tblPr>
        <w:tblStyle w:val="TabloKlavuzu"/>
        <w:tblW w:w="5236" w:type="pct"/>
        <w:tblLook w:val="04A0" w:firstRow="1" w:lastRow="0" w:firstColumn="1" w:lastColumn="0" w:noHBand="0" w:noVBand="1"/>
      </w:tblPr>
      <w:tblGrid>
        <w:gridCol w:w="3135"/>
        <w:gridCol w:w="3415"/>
        <w:gridCol w:w="2948"/>
      </w:tblGrid>
      <w:tr w:rsidR="00201DB7" w:rsidRPr="005024EF" w:rsidTr="004A5CC6">
        <w:tc>
          <w:tcPr>
            <w:tcW w:w="3448" w:type="pct"/>
            <w:gridSpan w:val="2"/>
            <w:tcBorders>
              <w:top w:val="nil"/>
              <w:left w:val="nil"/>
              <w:bottom w:val="single" w:sz="4" w:space="0" w:color="auto"/>
              <w:right w:val="nil"/>
            </w:tcBorders>
          </w:tcPr>
          <w:p w:rsidR="00201DB7" w:rsidRPr="005024EF" w:rsidRDefault="00201DB7" w:rsidP="00922841">
            <w:pPr>
              <w:tabs>
                <w:tab w:val="left" w:pos="3751"/>
              </w:tabs>
              <w:spacing w:line="276" w:lineRule="auto"/>
              <w:ind w:firstLine="0"/>
              <w:jc w:val="left"/>
              <w:rPr>
                <w:b/>
                <w:sz w:val="22"/>
              </w:rPr>
            </w:pPr>
            <w:r w:rsidRPr="005024EF">
              <w:rPr>
                <w:b/>
                <w:sz w:val="22"/>
              </w:rPr>
              <w:t>Yapılmakta Olan Yatırımlar</w:t>
            </w:r>
            <w:r w:rsidRPr="005024EF">
              <w:rPr>
                <w:b/>
                <w:sz w:val="22"/>
              </w:rPr>
              <w:tab/>
            </w:r>
          </w:p>
          <w:p w:rsidR="00201DB7" w:rsidRPr="005024EF" w:rsidRDefault="00201DB7" w:rsidP="00922841">
            <w:pPr>
              <w:spacing w:line="276" w:lineRule="auto"/>
              <w:ind w:firstLine="0"/>
              <w:jc w:val="center"/>
              <w:rPr>
                <w:b/>
                <w:sz w:val="22"/>
              </w:rPr>
            </w:pPr>
          </w:p>
        </w:tc>
        <w:tc>
          <w:tcPr>
            <w:tcW w:w="1552" w:type="pct"/>
            <w:tcBorders>
              <w:top w:val="nil"/>
              <w:left w:val="nil"/>
              <w:bottom w:val="single" w:sz="4" w:space="0" w:color="auto"/>
              <w:right w:val="nil"/>
            </w:tcBorders>
            <w:vAlign w:val="center"/>
          </w:tcPr>
          <w:p w:rsidR="00201DB7" w:rsidRPr="005024EF" w:rsidRDefault="00891BB0" w:rsidP="00922841">
            <w:pPr>
              <w:spacing w:line="276" w:lineRule="auto"/>
              <w:ind w:firstLine="0"/>
              <w:jc w:val="left"/>
              <w:rPr>
                <w:b/>
                <w:bCs/>
                <w:sz w:val="22"/>
              </w:rPr>
            </w:pPr>
            <w:r w:rsidRPr="005024EF">
              <w:rPr>
                <w:b/>
                <w:bCs/>
                <w:sz w:val="22"/>
              </w:rPr>
              <w:t xml:space="preserve">                       </w:t>
            </w:r>
            <w:r w:rsidR="00403063" w:rsidRPr="005024EF">
              <w:rPr>
                <w:b/>
                <w:bCs/>
                <w:sz w:val="22"/>
              </w:rPr>
              <w:t xml:space="preserve">   </w:t>
            </w:r>
            <w:r w:rsidR="004A5CC6" w:rsidRPr="005024EF">
              <w:rPr>
                <w:b/>
                <w:bCs/>
                <w:sz w:val="22"/>
              </w:rPr>
              <w:t xml:space="preserve">      </w:t>
            </w:r>
            <w:r w:rsidR="00201DB7" w:rsidRPr="005024EF">
              <w:rPr>
                <w:b/>
                <w:bCs/>
                <w:sz w:val="22"/>
              </w:rPr>
              <w:t xml:space="preserve">Tutar </w:t>
            </w:r>
          </w:p>
          <w:p w:rsidR="00201DB7" w:rsidRPr="005024EF" w:rsidRDefault="00201DB7" w:rsidP="00922841">
            <w:pPr>
              <w:spacing w:line="276" w:lineRule="auto"/>
              <w:ind w:firstLine="0"/>
              <w:jc w:val="center"/>
              <w:rPr>
                <w:b/>
                <w:bCs/>
                <w:sz w:val="22"/>
              </w:rPr>
            </w:pPr>
          </w:p>
        </w:tc>
      </w:tr>
      <w:tr w:rsidR="00201DB7" w:rsidRPr="005024EF" w:rsidTr="004A5CC6">
        <w:trPr>
          <w:trHeight w:val="646"/>
        </w:trPr>
        <w:tc>
          <w:tcPr>
            <w:tcW w:w="3448" w:type="pct"/>
            <w:gridSpan w:val="2"/>
            <w:tcBorders>
              <w:top w:val="single" w:sz="4" w:space="0" w:color="auto"/>
              <w:left w:val="nil"/>
              <w:bottom w:val="nil"/>
              <w:right w:val="nil"/>
            </w:tcBorders>
            <w:vAlign w:val="center"/>
          </w:tcPr>
          <w:p w:rsidR="00201DB7" w:rsidRPr="005024EF" w:rsidRDefault="00201DB7" w:rsidP="00922841">
            <w:pPr>
              <w:spacing w:line="276" w:lineRule="auto"/>
              <w:ind w:firstLine="0"/>
              <w:jc w:val="left"/>
              <w:rPr>
                <w:sz w:val="22"/>
              </w:rPr>
            </w:pPr>
          </w:p>
          <w:p w:rsidR="00201DB7" w:rsidRPr="005024EF" w:rsidRDefault="00201DB7" w:rsidP="00922841">
            <w:pPr>
              <w:spacing w:line="276" w:lineRule="auto"/>
              <w:ind w:firstLine="0"/>
              <w:jc w:val="left"/>
              <w:rPr>
                <w:sz w:val="22"/>
              </w:rPr>
            </w:pPr>
            <w:r w:rsidRPr="005024EF">
              <w:rPr>
                <w:sz w:val="22"/>
              </w:rPr>
              <w:t xml:space="preserve">Yapılmakta Olan Yeraltı ve Yerüstü Düzenleri </w:t>
            </w:r>
          </w:p>
        </w:tc>
        <w:tc>
          <w:tcPr>
            <w:tcW w:w="1552" w:type="pct"/>
            <w:tcBorders>
              <w:top w:val="single" w:sz="4" w:space="0" w:color="auto"/>
              <w:left w:val="nil"/>
              <w:bottom w:val="nil"/>
              <w:right w:val="nil"/>
            </w:tcBorders>
          </w:tcPr>
          <w:p w:rsidR="00201DB7" w:rsidRPr="005024EF" w:rsidRDefault="00201DB7" w:rsidP="00922841">
            <w:pPr>
              <w:spacing w:line="276" w:lineRule="auto"/>
              <w:ind w:firstLine="0"/>
              <w:jc w:val="left"/>
              <w:rPr>
                <w:sz w:val="22"/>
                <w:szCs w:val="22"/>
              </w:rPr>
            </w:pPr>
          </w:p>
          <w:p w:rsidR="00F547DF" w:rsidRPr="005024EF" w:rsidRDefault="004C3A1B" w:rsidP="00FF38E3">
            <w:pPr>
              <w:spacing w:line="276" w:lineRule="auto"/>
              <w:ind w:firstLine="0"/>
              <w:jc w:val="left"/>
              <w:rPr>
                <w:sz w:val="22"/>
                <w:szCs w:val="22"/>
              </w:rPr>
            </w:pPr>
            <w:r w:rsidRPr="005024EF">
              <w:rPr>
                <w:sz w:val="22"/>
                <w:szCs w:val="22"/>
              </w:rPr>
              <w:t xml:space="preserve">  </w:t>
            </w:r>
            <w:r w:rsidR="00C9466C" w:rsidRPr="005024EF">
              <w:rPr>
                <w:sz w:val="22"/>
                <w:szCs w:val="22"/>
              </w:rPr>
              <w:t xml:space="preserve">           </w:t>
            </w:r>
            <w:r w:rsidR="005036B7" w:rsidRPr="005024EF">
              <w:rPr>
                <w:sz w:val="22"/>
                <w:szCs w:val="22"/>
              </w:rPr>
              <w:t xml:space="preserve">   </w:t>
            </w:r>
            <w:r w:rsidR="00656D3C" w:rsidRPr="005024EF">
              <w:rPr>
                <w:sz w:val="22"/>
                <w:szCs w:val="22"/>
              </w:rPr>
              <w:t xml:space="preserve">        </w:t>
            </w:r>
            <w:r w:rsidR="00C9466C" w:rsidRPr="005024EF">
              <w:rPr>
                <w:sz w:val="22"/>
                <w:szCs w:val="22"/>
              </w:rPr>
              <w:t xml:space="preserve">    </w:t>
            </w:r>
            <w:r w:rsidR="00FF38E3">
              <w:rPr>
                <w:sz w:val="22"/>
                <w:szCs w:val="22"/>
              </w:rPr>
              <w:t>9.876.767,03</w:t>
            </w:r>
          </w:p>
        </w:tc>
      </w:tr>
      <w:tr w:rsidR="00201DB7" w:rsidRPr="005024EF" w:rsidTr="004A5CC6">
        <w:trPr>
          <w:trHeight w:val="568"/>
        </w:trPr>
        <w:tc>
          <w:tcPr>
            <w:tcW w:w="1650" w:type="pct"/>
            <w:tcBorders>
              <w:top w:val="nil"/>
              <w:left w:val="nil"/>
              <w:bottom w:val="nil"/>
              <w:right w:val="nil"/>
            </w:tcBorders>
            <w:vAlign w:val="center"/>
          </w:tcPr>
          <w:p w:rsidR="00201DB7" w:rsidRPr="005024EF" w:rsidRDefault="00201DB7" w:rsidP="00922841">
            <w:pPr>
              <w:spacing w:line="276" w:lineRule="auto"/>
              <w:ind w:firstLine="0"/>
              <w:jc w:val="left"/>
              <w:rPr>
                <w:sz w:val="22"/>
              </w:rPr>
            </w:pPr>
          </w:p>
          <w:p w:rsidR="00201DB7" w:rsidRPr="005024EF" w:rsidRDefault="00201DB7" w:rsidP="00922841">
            <w:pPr>
              <w:spacing w:line="276" w:lineRule="auto"/>
              <w:ind w:firstLine="0"/>
              <w:jc w:val="left"/>
              <w:rPr>
                <w:sz w:val="22"/>
              </w:rPr>
            </w:pPr>
            <w:r w:rsidRPr="005024EF">
              <w:rPr>
                <w:sz w:val="22"/>
              </w:rPr>
              <w:t xml:space="preserve">Yapılmakta Olan Binalar </w:t>
            </w:r>
          </w:p>
          <w:p w:rsidR="00201DB7" w:rsidRPr="005024EF" w:rsidRDefault="00201DB7" w:rsidP="00922841">
            <w:pPr>
              <w:spacing w:line="276" w:lineRule="auto"/>
              <w:ind w:firstLine="0"/>
              <w:jc w:val="left"/>
              <w:rPr>
                <w:sz w:val="22"/>
              </w:rPr>
            </w:pPr>
          </w:p>
        </w:tc>
        <w:tc>
          <w:tcPr>
            <w:tcW w:w="1798" w:type="pct"/>
            <w:tcBorders>
              <w:top w:val="nil"/>
              <w:left w:val="nil"/>
              <w:bottom w:val="nil"/>
              <w:right w:val="nil"/>
            </w:tcBorders>
          </w:tcPr>
          <w:p w:rsidR="00201DB7" w:rsidRPr="005024EF" w:rsidRDefault="00201DB7" w:rsidP="00922841">
            <w:pPr>
              <w:spacing w:line="276" w:lineRule="auto"/>
              <w:rPr>
                <w:sz w:val="22"/>
              </w:rPr>
            </w:pPr>
          </w:p>
        </w:tc>
        <w:tc>
          <w:tcPr>
            <w:tcW w:w="1552" w:type="pct"/>
            <w:tcBorders>
              <w:top w:val="nil"/>
              <w:left w:val="nil"/>
              <w:bottom w:val="nil"/>
              <w:right w:val="nil"/>
            </w:tcBorders>
          </w:tcPr>
          <w:p w:rsidR="00201DB7" w:rsidRPr="005024EF" w:rsidRDefault="00201DB7" w:rsidP="00922841">
            <w:pPr>
              <w:spacing w:line="276" w:lineRule="auto"/>
              <w:ind w:firstLine="0"/>
              <w:jc w:val="left"/>
              <w:rPr>
                <w:sz w:val="22"/>
                <w:szCs w:val="22"/>
              </w:rPr>
            </w:pPr>
          </w:p>
          <w:p w:rsidR="00F547DF" w:rsidRPr="005024EF" w:rsidRDefault="00C9466C" w:rsidP="00FF38E3">
            <w:pPr>
              <w:spacing w:line="276" w:lineRule="auto"/>
              <w:ind w:firstLine="0"/>
              <w:jc w:val="left"/>
              <w:rPr>
                <w:sz w:val="22"/>
                <w:szCs w:val="22"/>
              </w:rPr>
            </w:pPr>
            <w:r w:rsidRPr="005024EF">
              <w:rPr>
                <w:sz w:val="22"/>
                <w:szCs w:val="22"/>
              </w:rPr>
              <w:t xml:space="preserve">             </w:t>
            </w:r>
            <w:r w:rsidR="005036B7" w:rsidRPr="005024EF">
              <w:rPr>
                <w:sz w:val="22"/>
                <w:szCs w:val="22"/>
              </w:rPr>
              <w:t xml:space="preserve">   </w:t>
            </w:r>
            <w:r w:rsidR="00656D3C" w:rsidRPr="005024EF">
              <w:rPr>
                <w:sz w:val="22"/>
                <w:szCs w:val="22"/>
              </w:rPr>
              <w:t xml:space="preserve">        </w:t>
            </w:r>
            <w:r w:rsidRPr="005024EF">
              <w:rPr>
                <w:sz w:val="22"/>
                <w:szCs w:val="22"/>
              </w:rPr>
              <w:t xml:space="preserve">  </w:t>
            </w:r>
            <w:r w:rsidR="00FF38E3">
              <w:rPr>
                <w:sz w:val="22"/>
                <w:szCs w:val="22"/>
              </w:rPr>
              <w:t>66.571.435,59</w:t>
            </w:r>
          </w:p>
        </w:tc>
      </w:tr>
      <w:tr w:rsidR="00201DB7" w:rsidRPr="005024EF" w:rsidTr="004A5CC6">
        <w:trPr>
          <w:trHeight w:val="568"/>
        </w:trPr>
        <w:tc>
          <w:tcPr>
            <w:tcW w:w="1650" w:type="pct"/>
            <w:tcBorders>
              <w:top w:val="nil"/>
              <w:left w:val="nil"/>
              <w:bottom w:val="single" w:sz="4" w:space="0" w:color="auto"/>
              <w:right w:val="nil"/>
            </w:tcBorders>
            <w:vAlign w:val="center"/>
          </w:tcPr>
          <w:p w:rsidR="00201DB7" w:rsidRPr="005024EF" w:rsidRDefault="00201DB7" w:rsidP="00922841">
            <w:pPr>
              <w:spacing w:line="276" w:lineRule="auto"/>
              <w:ind w:firstLine="0"/>
              <w:rPr>
                <w:sz w:val="22"/>
              </w:rPr>
            </w:pPr>
            <w:r w:rsidRPr="005024EF">
              <w:rPr>
                <w:sz w:val="22"/>
              </w:rPr>
              <w:t>Yapılmakta Olan Tesisler</w:t>
            </w:r>
          </w:p>
          <w:p w:rsidR="00201DB7" w:rsidRPr="005024EF" w:rsidRDefault="00201DB7" w:rsidP="00922841">
            <w:pPr>
              <w:spacing w:line="276" w:lineRule="auto"/>
              <w:ind w:firstLine="0"/>
              <w:rPr>
                <w:sz w:val="22"/>
              </w:rPr>
            </w:pPr>
          </w:p>
        </w:tc>
        <w:tc>
          <w:tcPr>
            <w:tcW w:w="1798" w:type="pct"/>
            <w:tcBorders>
              <w:top w:val="nil"/>
              <w:left w:val="nil"/>
              <w:bottom w:val="single" w:sz="4" w:space="0" w:color="auto"/>
              <w:right w:val="nil"/>
            </w:tcBorders>
          </w:tcPr>
          <w:p w:rsidR="00201DB7" w:rsidRPr="005024EF" w:rsidRDefault="00201DB7" w:rsidP="00922841">
            <w:pPr>
              <w:spacing w:line="276" w:lineRule="auto"/>
              <w:rPr>
                <w:sz w:val="22"/>
              </w:rPr>
            </w:pPr>
          </w:p>
        </w:tc>
        <w:tc>
          <w:tcPr>
            <w:tcW w:w="1552" w:type="pct"/>
            <w:tcBorders>
              <w:top w:val="nil"/>
              <w:left w:val="nil"/>
              <w:bottom w:val="single" w:sz="4" w:space="0" w:color="auto"/>
              <w:right w:val="nil"/>
            </w:tcBorders>
          </w:tcPr>
          <w:p w:rsidR="00201DB7" w:rsidRPr="005024EF" w:rsidRDefault="004C3A1B" w:rsidP="00922841">
            <w:pPr>
              <w:spacing w:line="276" w:lineRule="auto"/>
              <w:ind w:firstLine="0"/>
              <w:rPr>
                <w:sz w:val="22"/>
                <w:szCs w:val="22"/>
              </w:rPr>
            </w:pPr>
            <w:r w:rsidRPr="005024EF">
              <w:rPr>
                <w:sz w:val="22"/>
                <w:szCs w:val="22"/>
              </w:rPr>
              <w:t xml:space="preserve">     </w:t>
            </w:r>
            <w:r w:rsidR="00C9466C" w:rsidRPr="005024EF">
              <w:rPr>
                <w:sz w:val="22"/>
                <w:szCs w:val="22"/>
              </w:rPr>
              <w:t xml:space="preserve">           </w:t>
            </w:r>
            <w:r w:rsidR="005036B7" w:rsidRPr="005024EF">
              <w:rPr>
                <w:sz w:val="22"/>
                <w:szCs w:val="22"/>
              </w:rPr>
              <w:t xml:space="preserve">   </w:t>
            </w:r>
            <w:r w:rsidR="00C9466C" w:rsidRPr="005024EF">
              <w:rPr>
                <w:sz w:val="22"/>
                <w:szCs w:val="22"/>
              </w:rPr>
              <w:t xml:space="preserve">   </w:t>
            </w:r>
            <w:r w:rsidR="00656D3C" w:rsidRPr="005024EF">
              <w:rPr>
                <w:sz w:val="22"/>
                <w:szCs w:val="22"/>
              </w:rPr>
              <w:t xml:space="preserve">        </w:t>
            </w:r>
            <w:r w:rsidR="00C9466C" w:rsidRPr="005024EF">
              <w:rPr>
                <w:sz w:val="22"/>
                <w:szCs w:val="22"/>
              </w:rPr>
              <w:t xml:space="preserve"> </w:t>
            </w:r>
            <w:r w:rsidR="00A076FD" w:rsidRPr="005024EF">
              <w:rPr>
                <w:sz w:val="22"/>
                <w:szCs w:val="22"/>
              </w:rPr>
              <w:t>731.154,98</w:t>
            </w:r>
          </w:p>
        </w:tc>
      </w:tr>
      <w:tr w:rsidR="00201DB7" w:rsidRPr="005024EF" w:rsidTr="004A5CC6">
        <w:trPr>
          <w:trHeight w:val="568"/>
        </w:trPr>
        <w:tc>
          <w:tcPr>
            <w:tcW w:w="1650" w:type="pct"/>
            <w:tcBorders>
              <w:top w:val="single" w:sz="4" w:space="0" w:color="auto"/>
              <w:left w:val="nil"/>
              <w:bottom w:val="single" w:sz="4" w:space="0" w:color="auto"/>
              <w:right w:val="nil"/>
            </w:tcBorders>
            <w:vAlign w:val="center"/>
          </w:tcPr>
          <w:p w:rsidR="00201DB7" w:rsidRPr="005024EF" w:rsidRDefault="00201DB7" w:rsidP="00922841">
            <w:pPr>
              <w:spacing w:line="276" w:lineRule="auto"/>
              <w:ind w:firstLine="0"/>
              <w:rPr>
                <w:sz w:val="22"/>
              </w:rPr>
            </w:pPr>
            <w:r w:rsidRPr="005024EF">
              <w:rPr>
                <w:sz w:val="22"/>
              </w:rPr>
              <w:t>Toplam</w:t>
            </w:r>
          </w:p>
        </w:tc>
        <w:tc>
          <w:tcPr>
            <w:tcW w:w="1798" w:type="pct"/>
            <w:tcBorders>
              <w:top w:val="single" w:sz="4" w:space="0" w:color="auto"/>
              <w:left w:val="nil"/>
              <w:bottom w:val="single" w:sz="4" w:space="0" w:color="auto"/>
              <w:right w:val="nil"/>
            </w:tcBorders>
          </w:tcPr>
          <w:p w:rsidR="00201DB7" w:rsidRPr="005024EF" w:rsidRDefault="00201DB7" w:rsidP="00922841">
            <w:pPr>
              <w:spacing w:line="276" w:lineRule="auto"/>
              <w:rPr>
                <w:sz w:val="22"/>
              </w:rPr>
            </w:pPr>
          </w:p>
        </w:tc>
        <w:tc>
          <w:tcPr>
            <w:tcW w:w="1552" w:type="pct"/>
            <w:tcBorders>
              <w:top w:val="single" w:sz="4" w:space="0" w:color="auto"/>
              <w:left w:val="nil"/>
              <w:bottom w:val="single" w:sz="4" w:space="0" w:color="auto"/>
              <w:right w:val="nil"/>
            </w:tcBorders>
          </w:tcPr>
          <w:p w:rsidR="00201DB7" w:rsidRPr="005024EF" w:rsidRDefault="00201DB7" w:rsidP="00922841">
            <w:pPr>
              <w:spacing w:line="276" w:lineRule="auto"/>
              <w:rPr>
                <w:sz w:val="22"/>
                <w:szCs w:val="22"/>
              </w:rPr>
            </w:pPr>
          </w:p>
          <w:p w:rsidR="004C3A1B" w:rsidRPr="005024EF" w:rsidRDefault="00C9466C" w:rsidP="00FF38E3">
            <w:pPr>
              <w:spacing w:line="276" w:lineRule="auto"/>
              <w:ind w:firstLine="0"/>
              <w:rPr>
                <w:color w:val="000000"/>
                <w:sz w:val="22"/>
                <w:szCs w:val="22"/>
              </w:rPr>
            </w:pPr>
            <w:r w:rsidRPr="005024EF">
              <w:rPr>
                <w:color w:val="000000"/>
                <w:sz w:val="22"/>
                <w:szCs w:val="22"/>
              </w:rPr>
              <w:t xml:space="preserve">             </w:t>
            </w:r>
            <w:r w:rsidR="005036B7" w:rsidRPr="005024EF">
              <w:rPr>
                <w:color w:val="000000"/>
                <w:sz w:val="22"/>
                <w:szCs w:val="22"/>
              </w:rPr>
              <w:t xml:space="preserve">   </w:t>
            </w:r>
            <w:r w:rsidR="00656D3C" w:rsidRPr="005024EF">
              <w:rPr>
                <w:color w:val="000000"/>
                <w:sz w:val="22"/>
                <w:szCs w:val="22"/>
              </w:rPr>
              <w:t xml:space="preserve">        </w:t>
            </w:r>
            <w:r w:rsidRPr="005024EF">
              <w:rPr>
                <w:color w:val="000000"/>
                <w:sz w:val="22"/>
                <w:szCs w:val="22"/>
              </w:rPr>
              <w:t xml:space="preserve">  </w:t>
            </w:r>
            <w:r w:rsidR="00FF38E3">
              <w:rPr>
                <w:color w:val="000000"/>
                <w:sz w:val="22"/>
                <w:szCs w:val="22"/>
              </w:rPr>
              <w:t>77.359.357,60</w:t>
            </w:r>
          </w:p>
        </w:tc>
      </w:tr>
    </w:tbl>
    <w:p w:rsidR="00BC4F16" w:rsidRPr="005024EF" w:rsidRDefault="00BC4F16" w:rsidP="00922841">
      <w:pPr>
        <w:pStyle w:val="Balk2"/>
        <w:spacing w:line="276" w:lineRule="auto"/>
        <w:rPr>
          <w:rFonts w:ascii="Times New Roman" w:hAnsi="Times New Roman" w:cs="Times New Roman"/>
        </w:rPr>
      </w:pPr>
      <w:bookmarkStart w:id="65" w:name="_Toc1653054"/>
    </w:p>
    <w:p w:rsidR="00BC4F16" w:rsidRPr="005024EF" w:rsidRDefault="00BC4F16" w:rsidP="00922841">
      <w:pPr>
        <w:spacing w:line="276" w:lineRule="auto"/>
      </w:pPr>
    </w:p>
    <w:p w:rsidR="00312380" w:rsidRPr="00183DF8" w:rsidRDefault="00312380" w:rsidP="00221D8D">
      <w:pPr>
        <w:pStyle w:val="Balk2"/>
        <w:numPr>
          <w:ilvl w:val="0"/>
          <w:numId w:val="8"/>
        </w:numPr>
        <w:spacing w:line="276" w:lineRule="auto"/>
        <w:ind w:left="426" w:hanging="426"/>
        <w:rPr>
          <w:rFonts w:ascii="Times New Roman" w:hAnsi="Times New Roman" w:cs="Times New Roman"/>
          <w:color w:val="000000" w:themeColor="text1"/>
        </w:rPr>
      </w:pPr>
      <w:r w:rsidRPr="00183DF8">
        <w:rPr>
          <w:rFonts w:ascii="Times New Roman" w:hAnsi="Times New Roman" w:cs="Times New Roman"/>
          <w:color w:val="000000" w:themeColor="text1"/>
        </w:rPr>
        <w:t>KARŞILIKLAR</w:t>
      </w:r>
    </w:p>
    <w:p w:rsidR="00312380" w:rsidRPr="005024EF" w:rsidRDefault="00312380" w:rsidP="00922841">
      <w:pPr>
        <w:spacing w:line="276" w:lineRule="auto"/>
      </w:pPr>
    </w:p>
    <w:p w:rsidR="00B82171" w:rsidRPr="005024EF" w:rsidRDefault="00B82171" w:rsidP="00922841">
      <w:pPr>
        <w:spacing w:line="276" w:lineRule="auto"/>
        <w:rPr>
          <w:b/>
          <w:bCs/>
        </w:rPr>
      </w:pPr>
    </w:p>
    <w:p w:rsidR="00312380" w:rsidRPr="005024EF" w:rsidRDefault="00312380" w:rsidP="00922841">
      <w:pPr>
        <w:spacing w:line="276" w:lineRule="auto"/>
        <w:rPr>
          <w:b/>
          <w:bCs/>
        </w:rPr>
      </w:pPr>
      <w:r w:rsidRPr="005024EF">
        <w:rPr>
          <w:b/>
          <w:bCs/>
        </w:rPr>
        <w:t>Kıdem Tazminatı Karşılıkları</w:t>
      </w:r>
      <w:r w:rsidR="004B1546" w:rsidRPr="005024EF">
        <w:rPr>
          <w:b/>
          <w:bCs/>
        </w:rPr>
        <w:tab/>
      </w:r>
      <w:r w:rsidR="004B1546" w:rsidRPr="005024EF">
        <w:rPr>
          <w:b/>
          <w:bCs/>
        </w:rPr>
        <w:tab/>
      </w:r>
      <w:r w:rsidR="004B1546" w:rsidRPr="005024EF">
        <w:rPr>
          <w:b/>
          <w:bCs/>
        </w:rPr>
        <w:tab/>
      </w:r>
      <w:r w:rsidR="004B1546" w:rsidRPr="005024EF">
        <w:rPr>
          <w:b/>
          <w:bCs/>
        </w:rPr>
        <w:tab/>
      </w:r>
      <w:r w:rsidR="004B1546" w:rsidRPr="005024EF">
        <w:rPr>
          <w:b/>
          <w:bCs/>
        </w:rPr>
        <w:tab/>
      </w:r>
      <w:r w:rsidR="004B1546" w:rsidRPr="005024EF">
        <w:rPr>
          <w:b/>
          <w:bCs/>
        </w:rPr>
        <w:tab/>
        <w:t xml:space="preserve">                  </w:t>
      </w:r>
      <w:r w:rsidR="004A5CC6" w:rsidRPr="005024EF">
        <w:rPr>
          <w:b/>
          <w:bCs/>
        </w:rPr>
        <w:t xml:space="preserve">     </w:t>
      </w:r>
      <w:r w:rsidR="004B1546" w:rsidRPr="005024EF">
        <w:rPr>
          <w:b/>
          <w:bCs/>
        </w:rPr>
        <w:t>Tutar</w:t>
      </w:r>
    </w:p>
    <w:p w:rsidR="00312380" w:rsidRPr="005024EF" w:rsidRDefault="00312380" w:rsidP="00922841">
      <w:pPr>
        <w:spacing w:line="276" w:lineRule="auto"/>
      </w:pPr>
    </w:p>
    <w:tbl>
      <w:tblPr>
        <w:tblStyle w:val="TabloKlavuzu"/>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977"/>
      </w:tblGrid>
      <w:tr w:rsidR="00312380" w:rsidRPr="005024EF" w:rsidTr="004A5CC6">
        <w:tc>
          <w:tcPr>
            <w:tcW w:w="6516" w:type="dxa"/>
            <w:tcBorders>
              <w:top w:val="single" w:sz="4" w:space="0" w:color="auto"/>
              <w:bottom w:val="single" w:sz="4" w:space="0" w:color="auto"/>
            </w:tcBorders>
          </w:tcPr>
          <w:p w:rsidR="00312380" w:rsidRPr="005024EF" w:rsidRDefault="00312380" w:rsidP="00922841">
            <w:pPr>
              <w:spacing w:line="276" w:lineRule="auto"/>
              <w:ind w:firstLine="0"/>
              <w:jc w:val="left"/>
              <w:rPr>
                <w:sz w:val="22"/>
                <w:szCs w:val="22"/>
              </w:rPr>
            </w:pPr>
            <w:r w:rsidRPr="005024EF">
              <w:rPr>
                <w:sz w:val="22"/>
                <w:szCs w:val="22"/>
              </w:rPr>
              <w:t>Sürekli İşçilerin Kıdem Tazminatı Karşılıkları</w:t>
            </w:r>
          </w:p>
        </w:tc>
        <w:tc>
          <w:tcPr>
            <w:tcW w:w="2977" w:type="dxa"/>
            <w:tcBorders>
              <w:top w:val="single" w:sz="4" w:space="0" w:color="auto"/>
              <w:bottom w:val="single" w:sz="4" w:space="0" w:color="auto"/>
            </w:tcBorders>
          </w:tcPr>
          <w:p w:rsidR="00312380" w:rsidRPr="005024EF" w:rsidRDefault="00312380" w:rsidP="00922841">
            <w:pPr>
              <w:spacing w:line="276" w:lineRule="auto"/>
              <w:rPr>
                <w:sz w:val="22"/>
                <w:szCs w:val="22"/>
              </w:rPr>
            </w:pPr>
            <w:r w:rsidRPr="005024EF">
              <w:rPr>
                <w:sz w:val="22"/>
                <w:szCs w:val="22"/>
              </w:rPr>
              <w:t xml:space="preserve">           </w:t>
            </w:r>
            <w:r w:rsidR="00656D3C" w:rsidRPr="005024EF">
              <w:rPr>
                <w:sz w:val="22"/>
                <w:szCs w:val="22"/>
              </w:rPr>
              <w:t xml:space="preserve">        </w:t>
            </w:r>
            <w:r w:rsidRPr="005024EF">
              <w:rPr>
                <w:sz w:val="22"/>
                <w:szCs w:val="22"/>
              </w:rPr>
              <w:t xml:space="preserve">      </w:t>
            </w:r>
            <w:r w:rsidR="001062ED">
              <w:rPr>
                <w:sz w:val="22"/>
                <w:szCs w:val="22"/>
              </w:rPr>
              <w:t>21.654,42</w:t>
            </w:r>
          </w:p>
          <w:p w:rsidR="00312380" w:rsidRPr="005024EF" w:rsidRDefault="00312380" w:rsidP="00922841">
            <w:pPr>
              <w:spacing w:line="276" w:lineRule="auto"/>
              <w:ind w:firstLine="0"/>
              <w:rPr>
                <w:sz w:val="22"/>
                <w:szCs w:val="22"/>
              </w:rPr>
            </w:pPr>
          </w:p>
        </w:tc>
      </w:tr>
      <w:tr w:rsidR="00312380" w:rsidRPr="005024EF" w:rsidTr="004A5CC6">
        <w:tc>
          <w:tcPr>
            <w:tcW w:w="6516" w:type="dxa"/>
            <w:tcBorders>
              <w:top w:val="single" w:sz="4" w:space="0" w:color="auto"/>
              <w:bottom w:val="single" w:sz="4" w:space="0" w:color="auto"/>
            </w:tcBorders>
          </w:tcPr>
          <w:p w:rsidR="00312380" w:rsidRPr="005024EF" w:rsidRDefault="004B1546" w:rsidP="00922841">
            <w:pPr>
              <w:spacing w:line="276" w:lineRule="auto"/>
              <w:ind w:firstLine="0"/>
              <w:rPr>
                <w:sz w:val="22"/>
                <w:szCs w:val="22"/>
              </w:rPr>
            </w:pPr>
            <w:r w:rsidRPr="005024EF">
              <w:rPr>
                <w:sz w:val="22"/>
                <w:szCs w:val="22"/>
              </w:rPr>
              <w:t>Toplam</w:t>
            </w:r>
          </w:p>
        </w:tc>
        <w:tc>
          <w:tcPr>
            <w:tcW w:w="2977" w:type="dxa"/>
            <w:tcBorders>
              <w:top w:val="single" w:sz="4" w:space="0" w:color="auto"/>
              <w:bottom w:val="single" w:sz="4" w:space="0" w:color="auto"/>
            </w:tcBorders>
          </w:tcPr>
          <w:p w:rsidR="004B1546" w:rsidRPr="005024EF" w:rsidRDefault="004B1546" w:rsidP="00922841">
            <w:pPr>
              <w:spacing w:line="276" w:lineRule="auto"/>
              <w:rPr>
                <w:sz w:val="22"/>
                <w:szCs w:val="22"/>
              </w:rPr>
            </w:pPr>
            <w:r w:rsidRPr="005024EF">
              <w:rPr>
                <w:sz w:val="22"/>
                <w:szCs w:val="22"/>
              </w:rPr>
              <w:t xml:space="preserve">                 </w:t>
            </w:r>
            <w:r w:rsidR="00656D3C" w:rsidRPr="005024EF">
              <w:rPr>
                <w:sz w:val="22"/>
                <w:szCs w:val="22"/>
              </w:rPr>
              <w:t xml:space="preserve">        </w:t>
            </w:r>
            <w:r w:rsidR="001062ED">
              <w:rPr>
                <w:sz w:val="22"/>
                <w:szCs w:val="22"/>
              </w:rPr>
              <w:t>21.654,42</w:t>
            </w:r>
          </w:p>
          <w:p w:rsidR="00312380" w:rsidRPr="005024EF" w:rsidRDefault="00312380" w:rsidP="00922841">
            <w:pPr>
              <w:spacing w:line="276" w:lineRule="auto"/>
              <w:rPr>
                <w:sz w:val="22"/>
                <w:szCs w:val="22"/>
              </w:rPr>
            </w:pPr>
          </w:p>
        </w:tc>
      </w:tr>
    </w:tbl>
    <w:p w:rsidR="004B1546" w:rsidRPr="005024EF" w:rsidRDefault="004B1546" w:rsidP="00922841">
      <w:pPr>
        <w:spacing w:line="276" w:lineRule="auto"/>
      </w:pPr>
    </w:p>
    <w:p w:rsidR="004B1546" w:rsidRPr="005024EF" w:rsidRDefault="004B1546" w:rsidP="00922841">
      <w:pPr>
        <w:spacing w:line="276" w:lineRule="auto"/>
      </w:pPr>
    </w:p>
    <w:p w:rsidR="00FD6C4E" w:rsidRPr="00183DF8" w:rsidRDefault="00F770CD" w:rsidP="00221D8D">
      <w:pPr>
        <w:pStyle w:val="Balk2"/>
        <w:numPr>
          <w:ilvl w:val="0"/>
          <w:numId w:val="8"/>
        </w:numPr>
        <w:spacing w:line="276" w:lineRule="auto"/>
        <w:ind w:left="426" w:hanging="426"/>
        <w:rPr>
          <w:rFonts w:ascii="Times New Roman" w:hAnsi="Times New Roman" w:cs="Times New Roman"/>
          <w:color w:val="000000" w:themeColor="text1"/>
        </w:rPr>
      </w:pPr>
      <w:r w:rsidRPr="00183DF8">
        <w:rPr>
          <w:rFonts w:ascii="Times New Roman" w:hAnsi="Times New Roman" w:cs="Times New Roman"/>
          <w:color w:val="000000" w:themeColor="text1"/>
        </w:rPr>
        <w:t>GELİRLER</w:t>
      </w:r>
      <w:bookmarkEnd w:id="65"/>
    </w:p>
    <w:p w:rsidR="00336C6E" w:rsidRPr="005024EF" w:rsidRDefault="00336C6E" w:rsidP="00922841">
      <w:pPr>
        <w:spacing w:line="276" w:lineRule="auto"/>
      </w:pPr>
    </w:p>
    <w:tbl>
      <w:tblPr>
        <w:tblStyle w:val="TabloKlavuzu"/>
        <w:tblW w:w="5236" w:type="pct"/>
        <w:tblLook w:val="04A0" w:firstRow="1" w:lastRow="0" w:firstColumn="1" w:lastColumn="0" w:noHBand="0" w:noVBand="1"/>
      </w:tblPr>
      <w:tblGrid>
        <w:gridCol w:w="6806"/>
        <w:gridCol w:w="236"/>
        <w:gridCol w:w="2456"/>
      </w:tblGrid>
      <w:tr w:rsidR="00C97724" w:rsidRPr="005024EF" w:rsidTr="004A5CC6">
        <w:tc>
          <w:tcPr>
            <w:tcW w:w="3707" w:type="pct"/>
            <w:gridSpan w:val="2"/>
            <w:tcBorders>
              <w:top w:val="nil"/>
              <w:left w:val="nil"/>
              <w:bottom w:val="single" w:sz="4" w:space="0" w:color="auto"/>
              <w:right w:val="nil"/>
            </w:tcBorders>
          </w:tcPr>
          <w:p w:rsidR="00C97724" w:rsidRPr="005024EF" w:rsidRDefault="00C97724" w:rsidP="00922841">
            <w:pPr>
              <w:tabs>
                <w:tab w:val="left" w:pos="3751"/>
              </w:tabs>
              <w:spacing w:line="276" w:lineRule="auto"/>
              <w:ind w:firstLine="0"/>
              <w:jc w:val="left"/>
              <w:rPr>
                <w:b/>
                <w:sz w:val="22"/>
              </w:rPr>
            </w:pPr>
            <w:r w:rsidRPr="005024EF">
              <w:rPr>
                <w:b/>
                <w:sz w:val="22"/>
              </w:rPr>
              <w:tab/>
            </w:r>
          </w:p>
          <w:p w:rsidR="00C97724" w:rsidRPr="005024EF" w:rsidRDefault="00C97724" w:rsidP="00922841">
            <w:pPr>
              <w:spacing w:line="276" w:lineRule="auto"/>
              <w:ind w:firstLine="0"/>
              <w:jc w:val="center"/>
              <w:rPr>
                <w:b/>
                <w:sz w:val="22"/>
              </w:rPr>
            </w:pPr>
          </w:p>
        </w:tc>
        <w:tc>
          <w:tcPr>
            <w:tcW w:w="1293" w:type="pct"/>
            <w:tcBorders>
              <w:top w:val="nil"/>
              <w:left w:val="nil"/>
              <w:bottom w:val="single" w:sz="4" w:space="0" w:color="auto"/>
              <w:right w:val="nil"/>
            </w:tcBorders>
            <w:vAlign w:val="center"/>
          </w:tcPr>
          <w:p w:rsidR="00C97724" w:rsidRPr="005024EF" w:rsidRDefault="00403063" w:rsidP="00922841">
            <w:pPr>
              <w:spacing w:line="276" w:lineRule="auto"/>
              <w:ind w:firstLine="0"/>
              <w:jc w:val="left"/>
              <w:rPr>
                <w:b/>
                <w:bCs/>
                <w:sz w:val="22"/>
              </w:rPr>
            </w:pPr>
            <w:r w:rsidRPr="005024EF">
              <w:rPr>
                <w:b/>
                <w:bCs/>
                <w:sz w:val="22"/>
              </w:rPr>
              <w:t xml:space="preserve">             </w:t>
            </w:r>
            <w:r w:rsidR="004B1546" w:rsidRPr="005024EF">
              <w:rPr>
                <w:b/>
                <w:bCs/>
                <w:sz w:val="22"/>
              </w:rPr>
              <w:t xml:space="preserve">         </w:t>
            </w:r>
            <w:r w:rsidR="004A5CC6" w:rsidRPr="005024EF">
              <w:rPr>
                <w:b/>
                <w:bCs/>
                <w:sz w:val="22"/>
              </w:rPr>
              <w:t xml:space="preserve">        </w:t>
            </w:r>
            <w:r w:rsidR="00C97724" w:rsidRPr="005024EF">
              <w:rPr>
                <w:b/>
                <w:bCs/>
                <w:sz w:val="22"/>
              </w:rPr>
              <w:t xml:space="preserve">Tutar </w:t>
            </w:r>
          </w:p>
          <w:p w:rsidR="00C97724" w:rsidRPr="005024EF" w:rsidRDefault="00C97724" w:rsidP="00922841">
            <w:pPr>
              <w:spacing w:line="276" w:lineRule="auto"/>
              <w:ind w:firstLine="0"/>
              <w:jc w:val="center"/>
              <w:rPr>
                <w:b/>
                <w:bCs/>
                <w:sz w:val="22"/>
              </w:rPr>
            </w:pPr>
          </w:p>
        </w:tc>
      </w:tr>
      <w:tr w:rsidR="00895F99" w:rsidRPr="005024EF" w:rsidTr="004A5CC6">
        <w:trPr>
          <w:trHeight w:val="646"/>
        </w:trPr>
        <w:tc>
          <w:tcPr>
            <w:tcW w:w="3707" w:type="pct"/>
            <w:gridSpan w:val="2"/>
            <w:tcBorders>
              <w:top w:val="single" w:sz="4" w:space="0" w:color="auto"/>
              <w:left w:val="nil"/>
              <w:bottom w:val="nil"/>
              <w:right w:val="nil"/>
            </w:tcBorders>
            <w:vAlign w:val="center"/>
          </w:tcPr>
          <w:p w:rsidR="00895F99" w:rsidRPr="005024EF" w:rsidRDefault="00895F99" w:rsidP="00922841">
            <w:pPr>
              <w:spacing w:line="276" w:lineRule="auto"/>
              <w:ind w:firstLine="0"/>
              <w:jc w:val="left"/>
              <w:rPr>
                <w:sz w:val="22"/>
                <w:szCs w:val="22"/>
              </w:rPr>
            </w:pPr>
            <w:r w:rsidRPr="005024EF">
              <w:rPr>
                <w:sz w:val="22"/>
                <w:szCs w:val="22"/>
              </w:rPr>
              <w:t>Yurtdışından Alınan Bağışlar</w:t>
            </w:r>
          </w:p>
        </w:tc>
        <w:tc>
          <w:tcPr>
            <w:tcW w:w="1293" w:type="pct"/>
            <w:tcBorders>
              <w:top w:val="single" w:sz="4" w:space="0" w:color="auto"/>
              <w:left w:val="nil"/>
              <w:bottom w:val="nil"/>
              <w:right w:val="nil"/>
            </w:tcBorders>
          </w:tcPr>
          <w:p w:rsidR="00895F99" w:rsidRPr="005024EF" w:rsidRDefault="00895F99" w:rsidP="00922841">
            <w:pPr>
              <w:spacing w:line="276" w:lineRule="auto"/>
              <w:ind w:firstLine="0"/>
              <w:jc w:val="left"/>
              <w:rPr>
                <w:sz w:val="22"/>
                <w:szCs w:val="22"/>
              </w:rPr>
            </w:pPr>
          </w:p>
          <w:p w:rsidR="00895F99" w:rsidRDefault="00694D75" w:rsidP="000664BE">
            <w:pPr>
              <w:spacing w:line="276" w:lineRule="auto"/>
              <w:ind w:firstLine="0"/>
              <w:jc w:val="left"/>
              <w:rPr>
                <w:sz w:val="22"/>
                <w:szCs w:val="22"/>
              </w:rPr>
            </w:pPr>
            <w:r w:rsidRPr="005024EF">
              <w:rPr>
                <w:sz w:val="22"/>
                <w:szCs w:val="22"/>
              </w:rPr>
              <w:t xml:space="preserve">          </w:t>
            </w:r>
            <w:r w:rsidR="009A30CA" w:rsidRPr="005024EF">
              <w:rPr>
                <w:sz w:val="22"/>
                <w:szCs w:val="22"/>
              </w:rPr>
              <w:t xml:space="preserve">  </w:t>
            </w:r>
            <w:r w:rsidRPr="005024EF">
              <w:rPr>
                <w:sz w:val="22"/>
                <w:szCs w:val="22"/>
              </w:rPr>
              <w:t xml:space="preserve">  </w:t>
            </w:r>
            <w:r w:rsidR="005036B7" w:rsidRPr="005024EF">
              <w:rPr>
                <w:sz w:val="22"/>
                <w:szCs w:val="22"/>
              </w:rPr>
              <w:t xml:space="preserve"> </w:t>
            </w:r>
            <w:r w:rsidR="000664BE">
              <w:rPr>
                <w:sz w:val="22"/>
                <w:szCs w:val="22"/>
              </w:rPr>
              <w:t xml:space="preserve">   </w:t>
            </w:r>
            <w:r w:rsidR="004B1546" w:rsidRPr="005024EF">
              <w:rPr>
                <w:sz w:val="22"/>
                <w:szCs w:val="22"/>
              </w:rPr>
              <w:t xml:space="preserve"> </w:t>
            </w:r>
            <w:r w:rsidR="000664BE">
              <w:rPr>
                <w:sz w:val="22"/>
                <w:szCs w:val="22"/>
              </w:rPr>
              <w:t>3.072.675,40</w:t>
            </w:r>
          </w:p>
          <w:p w:rsidR="000664BE" w:rsidRPr="005024EF" w:rsidRDefault="000664BE" w:rsidP="000664BE">
            <w:pPr>
              <w:spacing w:line="276" w:lineRule="auto"/>
              <w:ind w:firstLine="0"/>
              <w:jc w:val="left"/>
              <w:rPr>
                <w:sz w:val="22"/>
                <w:szCs w:val="22"/>
              </w:rPr>
            </w:pPr>
          </w:p>
        </w:tc>
      </w:tr>
      <w:tr w:rsidR="00895F99" w:rsidRPr="005024EF" w:rsidTr="004A5CC6">
        <w:trPr>
          <w:trHeight w:val="461"/>
        </w:trPr>
        <w:tc>
          <w:tcPr>
            <w:tcW w:w="3583" w:type="pct"/>
            <w:tcBorders>
              <w:top w:val="nil"/>
              <w:left w:val="nil"/>
              <w:bottom w:val="nil"/>
              <w:right w:val="nil"/>
            </w:tcBorders>
            <w:vAlign w:val="center"/>
          </w:tcPr>
          <w:p w:rsidR="00895F99" w:rsidRPr="005024EF" w:rsidRDefault="00895F99" w:rsidP="000664BE">
            <w:pPr>
              <w:spacing w:line="276" w:lineRule="auto"/>
              <w:ind w:firstLine="0"/>
              <w:jc w:val="left"/>
              <w:rPr>
                <w:sz w:val="22"/>
                <w:szCs w:val="22"/>
              </w:rPr>
            </w:pPr>
            <w:r w:rsidRPr="005024EF">
              <w:rPr>
                <w:sz w:val="22"/>
                <w:szCs w:val="22"/>
              </w:rPr>
              <w:t xml:space="preserve">Merkezi Yönetim Bütçesine </w:t>
            </w:r>
            <w:proofErr w:type="gramStart"/>
            <w:r w:rsidR="00207AFF" w:rsidRPr="005024EF">
              <w:rPr>
                <w:sz w:val="22"/>
                <w:szCs w:val="22"/>
              </w:rPr>
              <w:t>d</w:t>
            </w:r>
            <w:r w:rsidRPr="005024EF">
              <w:rPr>
                <w:sz w:val="22"/>
                <w:szCs w:val="22"/>
              </w:rPr>
              <w:t>ah</w:t>
            </w:r>
            <w:r w:rsidR="00207AFF" w:rsidRPr="005024EF">
              <w:rPr>
                <w:sz w:val="22"/>
                <w:szCs w:val="22"/>
              </w:rPr>
              <w:t>il</w:t>
            </w:r>
            <w:proofErr w:type="gramEnd"/>
            <w:r w:rsidR="00207AFF" w:rsidRPr="005024EF">
              <w:rPr>
                <w:sz w:val="22"/>
                <w:szCs w:val="22"/>
              </w:rPr>
              <w:t xml:space="preserve"> İdarelerden Alınan Bağış ve Y</w:t>
            </w:r>
            <w:r w:rsidR="000664BE">
              <w:rPr>
                <w:sz w:val="22"/>
                <w:szCs w:val="22"/>
              </w:rPr>
              <w:t>ardımlar</w:t>
            </w:r>
          </w:p>
        </w:tc>
        <w:tc>
          <w:tcPr>
            <w:tcW w:w="124" w:type="pct"/>
            <w:tcBorders>
              <w:top w:val="nil"/>
              <w:left w:val="nil"/>
              <w:bottom w:val="nil"/>
              <w:right w:val="nil"/>
            </w:tcBorders>
          </w:tcPr>
          <w:p w:rsidR="00895F99" w:rsidRPr="005024EF" w:rsidRDefault="00895F99" w:rsidP="00922841">
            <w:pPr>
              <w:spacing w:line="276" w:lineRule="auto"/>
              <w:ind w:left="1013" w:firstLine="0"/>
              <w:rPr>
                <w:sz w:val="22"/>
                <w:szCs w:val="22"/>
              </w:rPr>
            </w:pPr>
          </w:p>
        </w:tc>
        <w:tc>
          <w:tcPr>
            <w:tcW w:w="1293" w:type="pct"/>
            <w:tcBorders>
              <w:top w:val="nil"/>
              <w:left w:val="nil"/>
              <w:bottom w:val="nil"/>
              <w:right w:val="nil"/>
            </w:tcBorders>
          </w:tcPr>
          <w:p w:rsidR="00895F99" w:rsidRPr="005024EF" w:rsidRDefault="00CC41A2" w:rsidP="000664BE">
            <w:pPr>
              <w:spacing w:line="276" w:lineRule="auto"/>
              <w:ind w:firstLine="0"/>
              <w:jc w:val="left"/>
              <w:rPr>
                <w:sz w:val="22"/>
                <w:szCs w:val="22"/>
              </w:rPr>
            </w:pPr>
            <w:r w:rsidRPr="005024EF">
              <w:rPr>
                <w:sz w:val="22"/>
                <w:szCs w:val="22"/>
              </w:rPr>
              <w:t xml:space="preserve">        </w:t>
            </w:r>
            <w:r w:rsidR="009A30CA" w:rsidRPr="005024EF">
              <w:rPr>
                <w:sz w:val="22"/>
                <w:szCs w:val="22"/>
              </w:rPr>
              <w:t xml:space="preserve">  </w:t>
            </w:r>
            <w:r w:rsidRPr="005024EF">
              <w:rPr>
                <w:sz w:val="22"/>
                <w:szCs w:val="22"/>
              </w:rPr>
              <w:t xml:space="preserve"> </w:t>
            </w:r>
            <w:r w:rsidR="000505E1" w:rsidRPr="005024EF">
              <w:rPr>
                <w:sz w:val="22"/>
                <w:szCs w:val="22"/>
              </w:rPr>
              <w:t xml:space="preserve">  </w:t>
            </w:r>
            <w:r w:rsidRPr="005024EF">
              <w:rPr>
                <w:sz w:val="22"/>
                <w:szCs w:val="22"/>
              </w:rPr>
              <w:t xml:space="preserve">  </w:t>
            </w:r>
            <w:r w:rsidR="000664BE">
              <w:rPr>
                <w:sz w:val="22"/>
                <w:szCs w:val="22"/>
              </w:rPr>
              <w:t>162.616</w:t>
            </w:r>
            <w:r w:rsidRPr="005024EF">
              <w:rPr>
                <w:sz w:val="22"/>
                <w:szCs w:val="22"/>
              </w:rPr>
              <w:t>.000,00</w:t>
            </w:r>
          </w:p>
        </w:tc>
      </w:tr>
      <w:tr w:rsidR="00895F99" w:rsidRPr="005024EF" w:rsidTr="004A5CC6">
        <w:trPr>
          <w:trHeight w:val="568"/>
        </w:trPr>
        <w:tc>
          <w:tcPr>
            <w:tcW w:w="3583" w:type="pct"/>
            <w:tcBorders>
              <w:top w:val="nil"/>
              <w:left w:val="nil"/>
              <w:bottom w:val="single" w:sz="4" w:space="0" w:color="auto"/>
              <w:right w:val="nil"/>
            </w:tcBorders>
            <w:vAlign w:val="center"/>
          </w:tcPr>
          <w:p w:rsidR="00895F99" w:rsidRPr="005024EF" w:rsidRDefault="00207AFF" w:rsidP="00922841">
            <w:pPr>
              <w:spacing w:line="276" w:lineRule="auto"/>
              <w:ind w:firstLine="0"/>
              <w:rPr>
                <w:sz w:val="22"/>
                <w:szCs w:val="22"/>
              </w:rPr>
            </w:pPr>
            <w:r w:rsidRPr="005024EF">
              <w:rPr>
                <w:sz w:val="22"/>
                <w:szCs w:val="22"/>
              </w:rPr>
              <w:t>Proje Yardımları</w:t>
            </w:r>
          </w:p>
        </w:tc>
        <w:tc>
          <w:tcPr>
            <w:tcW w:w="124" w:type="pct"/>
            <w:tcBorders>
              <w:top w:val="nil"/>
              <w:left w:val="nil"/>
              <w:bottom w:val="single" w:sz="4" w:space="0" w:color="auto"/>
              <w:right w:val="nil"/>
            </w:tcBorders>
          </w:tcPr>
          <w:p w:rsidR="00895F99" w:rsidRPr="005024EF" w:rsidRDefault="00895F99" w:rsidP="00922841">
            <w:pPr>
              <w:spacing w:line="276" w:lineRule="auto"/>
              <w:rPr>
                <w:sz w:val="22"/>
                <w:szCs w:val="22"/>
              </w:rPr>
            </w:pPr>
          </w:p>
        </w:tc>
        <w:tc>
          <w:tcPr>
            <w:tcW w:w="1293" w:type="pct"/>
            <w:tcBorders>
              <w:top w:val="nil"/>
              <w:left w:val="nil"/>
              <w:bottom w:val="single" w:sz="4" w:space="0" w:color="auto"/>
              <w:right w:val="nil"/>
            </w:tcBorders>
          </w:tcPr>
          <w:p w:rsidR="00694D75" w:rsidRPr="005024EF" w:rsidRDefault="00694D75" w:rsidP="00922841">
            <w:pPr>
              <w:spacing w:line="276" w:lineRule="auto"/>
              <w:ind w:firstLine="0"/>
              <w:rPr>
                <w:sz w:val="22"/>
                <w:szCs w:val="22"/>
              </w:rPr>
            </w:pPr>
          </w:p>
          <w:p w:rsidR="00895F99" w:rsidRPr="005024EF" w:rsidRDefault="000664BE" w:rsidP="00922841">
            <w:pPr>
              <w:spacing w:line="276" w:lineRule="auto"/>
              <w:ind w:firstLine="0"/>
              <w:jc w:val="center"/>
              <w:rPr>
                <w:color w:val="000000"/>
                <w:sz w:val="22"/>
                <w:szCs w:val="22"/>
              </w:rPr>
            </w:pPr>
            <w:r>
              <w:rPr>
                <w:sz w:val="22"/>
                <w:szCs w:val="22"/>
              </w:rPr>
              <w:t xml:space="preserve">                        77.400,00</w:t>
            </w:r>
          </w:p>
        </w:tc>
      </w:tr>
      <w:tr w:rsidR="00C97724" w:rsidRPr="005024EF" w:rsidTr="004A5CC6">
        <w:trPr>
          <w:trHeight w:val="552"/>
        </w:trPr>
        <w:tc>
          <w:tcPr>
            <w:tcW w:w="3707" w:type="pct"/>
            <w:gridSpan w:val="2"/>
            <w:tcBorders>
              <w:top w:val="single" w:sz="4" w:space="0" w:color="auto"/>
              <w:left w:val="nil"/>
              <w:bottom w:val="single" w:sz="4" w:space="0" w:color="auto"/>
              <w:right w:val="nil"/>
            </w:tcBorders>
            <w:vAlign w:val="center"/>
          </w:tcPr>
          <w:p w:rsidR="00065377" w:rsidRDefault="00065377" w:rsidP="00922841">
            <w:pPr>
              <w:spacing w:line="276" w:lineRule="auto"/>
              <w:ind w:firstLine="0"/>
              <w:jc w:val="left"/>
              <w:rPr>
                <w:sz w:val="22"/>
                <w:szCs w:val="22"/>
              </w:rPr>
            </w:pPr>
          </w:p>
          <w:p w:rsidR="00C97724" w:rsidRDefault="00207AFF" w:rsidP="00922841">
            <w:pPr>
              <w:spacing w:line="276" w:lineRule="auto"/>
              <w:ind w:firstLine="0"/>
              <w:jc w:val="left"/>
              <w:rPr>
                <w:sz w:val="22"/>
                <w:szCs w:val="22"/>
              </w:rPr>
            </w:pPr>
            <w:r w:rsidRPr="005024EF">
              <w:rPr>
                <w:sz w:val="22"/>
                <w:szCs w:val="22"/>
              </w:rPr>
              <w:t>Toplam</w:t>
            </w:r>
          </w:p>
          <w:p w:rsidR="00065377" w:rsidRPr="005024EF" w:rsidRDefault="00065377" w:rsidP="00922841">
            <w:pPr>
              <w:spacing w:line="276" w:lineRule="auto"/>
              <w:ind w:firstLine="0"/>
              <w:jc w:val="left"/>
              <w:rPr>
                <w:sz w:val="22"/>
                <w:szCs w:val="22"/>
              </w:rPr>
            </w:pPr>
          </w:p>
        </w:tc>
        <w:tc>
          <w:tcPr>
            <w:tcW w:w="1293" w:type="pct"/>
            <w:tcBorders>
              <w:top w:val="single" w:sz="4" w:space="0" w:color="auto"/>
              <w:left w:val="nil"/>
              <w:bottom w:val="single" w:sz="4" w:space="0" w:color="auto"/>
              <w:right w:val="nil"/>
            </w:tcBorders>
          </w:tcPr>
          <w:p w:rsidR="009A30CA" w:rsidRPr="005024EF" w:rsidRDefault="009A30CA" w:rsidP="00922841">
            <w:pPr>
              <w:spacing w:line="276" w:lineRule="auto"/>
              <w:ind w:firstLine="0"/>
              <w:rPr>
                <w:sz w:val="22"/>
                <w:szCs w:val="22"/>
              </w:rPr>
            </w:pPr>
          </w:p>
          <w:p w:rsidR="00C97724" w:rsidRPr="005024EF" w:rsidRDefault="009A30CA" w:rsidP="005373BF">
            <w:pPr>
              <w:spacing w:line="276" w:lineRule="auto"/>
              <w:ind w:firstLine="0"/>
              <w:rPr>
                <w:sz w:val="22"/>
                <w:szCs w:val="22"/>
              </w:rPr>
            </w:pPr>
            <w:r w:rsidRPr="005024EF">
              <w:rPr>
                <w:sz w:val="22"/>
                <w:szCs w:val="22"/>
              </w:rPr>
              <w:t xml:space="preserve">               </w:t>
            </w:r>
            <w:r w:rsidR="005373BF">
              <w:rPr>
                <w:sz w:val="22"/>
                <w:szCs w:val="22"/>
              </w:rPr>
              <w:t>165.766.075,40</w:t>
            </w:r>
            <w:r w:rsidR="00895F99" w:rsidRPr="005024EF">
              <w:rPr>
                <w:sz w:val="22"/>
                <w:szCs w:val="22"/>
              </w:rPr>
              <w:t xml:space="preserve">                      </w:t>
            </w:r>
          </w:p>
        </w:tc>
      </w:tr>
    </w:tbl>
    <w:p w:rsidR="00BC4F16" w:rsidRPr="00183DF8" w:rsidRDefault="00BC4F16" w:rsidP="00065377">
      <w:pPr>
        <w:pStyle w:val="Balk2"/>
        <w:spacing w:line="276" w:lineRule="auto"/>
        <w:rPr>
          <w:rFonts w:ascii="Times New Roman" w:hAnsi="Times New Roman" w:cs="Times New Roman"/>
          <w:color w:val="000000" w:themeColor="text1"/>
        </w:rPr>
      </w:pPr>
      <w:bookmarkStart w:id="66" w:name="_Toc1653055"/>
    </w:p>
    <w:p w:rsidR="00F770CD" w:rsidRPr="00183DF8" w:rsidRDefault="00F770CD" w:rsidP="00221D8D">
      <w:pPr>
        <w:pStyle w:val="Balk2"/>
        <w:numPr>
          <w:ilvl w:val="0"/>
          <w:numId w:val="8"/>
        </w:numPr>
        <w:spacing w:line="276" w:lineRule="auto"/>
        <w:ind w:left="426" w:hanging="426"/>
        <w:rPr>
          <w:rFonts w:ascii="Times New Roman" w:hAnsi="Times New Roman" w:cs="Times New Roman"/>
          <w:color w:val="000000" w:themeColor="text1"/>
        </w:rPr>
      </w:pPr>
      <w:r w:rsidRPr="00183DF8">
        <w:rPr>
          <w:rFonts w:ascii="Times New Roman" w:hAnsi="Times New Roman" w:cs="Times New Roman"/>
          <w:color w:val="000000" w:themeColor="text1"/>
        </w:rPr>
        <w:t>GİDERLER</w:t>
      </w:r>
      <w:bookmarkEnd w:id="66"/>
    </w:p>
    <w:p w:rsidR="00E21601" w:rsidRPr="005024EF" w:rsidRDefault="00E21601" w:rsidP="00922841">
      <w:pPr>
        <w:spacing w:line="276" w:lineRule="auto"/>
      </w:pPr>
    </w:p>
    <w:p w:rsidR="004A5CC6" w:rsidRPr="005024EF" w:rsidRDefault="004A5CC6" w:rsidP="00922841">
      <w:pPr>
        <w:spacing w:line="276" w:lineRule="auto"/>
        <w:rPr>
          <w:b/>
          <w:bCs/>
        </w:rPr>
      </w:pPr>
      <w:r w:rsidRPr="005024EF">
        <w:t xml:space="preserve">                                                                                                                                             </w:t>
      </w:r>
      <w:r w:rsidRPr="005024EF">
        <w:rPr>
          <w:b/>
          <w:bCs/>
        </w:rPr>
        <w:t xml:space="preserve">Tutar      </w:t>
      </w:r>
    </w:p>
    <w:p w:rsidR="004A5CC6" w:rsidRPr="005024EF" w:rsidRDefault="004A5CC6" w:rsidP="00922841">
      <w:pPr>
        <w:spacing w:line="276" w:lineRule="auto"/>
      </w:pPr>
    </w:p>
    <w:tbl>
      <w:tblPr>
        <w:tblStyle w:val="TabloKlavuzu"/>
        <w:tblW w:w="5245" w:type="pct"/>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1966"/>
        <w:gridCol w:w="1842"/>
        <w:gridCol w:w="2418"/>
      </w:tblGrid>
      <w:tr w:rsidR="00C97724" w:rsidRPr="005024EF" w:rsidTr="004A5CC6">
        <w:trPr>
          <w:trHeight w:val="478"/>
        </w:trPr>
        <w:tc>
          <w:tcPr>
            <w:tcW w:w="3729" w:type="pct"/>
            <w:gridSpan w:val="3"/>
            <w:tcBorders>
              <w:bottom w:val="nil"/>
            </w:tcBorders>
            <w:vAlign w:val="center"/>
          </w:tcPr>
          <w:p w:rsidR="00C97724" w:rsidRPr="005024EF" w:rsidRDefault="004A5CC6" w:rsidP="00922841">
            <w:pPr>
              <w:spacing w:line="276" w:lineRule="auto"/>
              <w:ind w:firstLine="0"/>
              <w:jc w:val="left"/>
              <w:rPr>
                <w:sz w:val="22"/>
                <w:szCs w:val="22"/>
              </w:rPr>
            </w:pPr>
            <w:r w:rsidRPr="005024EF">
              <w:rPr>
                <w:b/>
                <w:i/>
                <w:color w:val="1C283D"/>
              </w:rPr>
              <w:t xml:space="preserve"> </w:t>
            </w:r>
            <w:r w:rsidR="00DA659A" w:rsidRPr="005024EF">
              <w:rPr>
                <w:sz w:val="22"/>
                <w:szCs w:val="22"/>
              </w:rPr>
              <w:t>Hizmet Alımları</w:t>
            </w:r>
          </w:p>
        </w:tc>
        <w:tc>
          <w:tcPr>
            <w:tcW w:w="1271" w:type="pct"/>
            <w:tcBorders>
              <w:bottom w:val="nil"/>
            </w:tcBorders>
          </w:tcPr>
          <w:p w:rsidR="00C97724" w:rsidRPr="005024EF" w:rsidRDefault="00C75657" w:rsidP="004E504A">
            <w:pPr>
              <w:spacing w:line="276" w:lineRule="auto"/>
              <w:ind w:firstLine="0"/>
              <w:jc w:val="left"/>
              <w:rPr>
                <w:sz w:val="22"/>
                <w:szCs w:val="22"/>
              </w:rPr>
            </w:pPr>
            <w:r w:rsidRPr="005024EF">
              <w:rPr>
                <w:sz w:val="22"/>
                <w:szCs w:val="22"/>
              </w:rPr>
              <w:t xml:space="preserve">      </w:t>
            </w:r>
            <w:r w:rsidR="00F035BB" w:rsidRPr="005024EF">
              <w:rPr>
                <w:sz w:val="22"/>
                <w:szCs w:val="22"/>
              </w:rPr>
              <w:t xml:space="preserve">   </w:t>
            </w:r>
            <w:r w:rsidRPr="005024EF">
              <w:rPr>
                <w:sz w:val="22"/>
                <w:szCs w:val="22"/>
              </w:rPr>
              <w:t xml:space="preserve">  </w:t>
            </w:r>
            <w:r w:rsidR="000505E1" w:rsidRPr="005024EF">
              <w:rPr>
                <w:sz w:val="22"/>
                <w:szCs w:val="22"/>
              </w:rPr>
              <w:t xml:space="preserve">    </w:t>
            </w:r>
            <w:r w:rsidR="009A30CA" w:rsidRPr="005024EF">
              <w:rPr>
                <w:sz w:val="22"/>
                <w:szCs w:val="22"/>
              </w:rPr>
              <w:t xml:space="preserve">    </w:t>
            </w:r>
            <w:r w:rsidR="000505E1" w:rsidRPr="005024EF">
              <w:rPr>
                <w:sz w:val="22"/>
                <w:szCs w:val="22"/>
              </w:rPr>
              <w:t xml:space="preserve">   </w:t>
            </w:r>
            <w:r w:rsidR="004E504A">
              <w:rPr>
                <w:sz w:val="22"/>
                <w:szCs w:val="22"/>
              </w:rPr>
              <w:t>394.716,53</w:t>
            </w:r>
          </w:p>
        </w:tc>
      </w:tr>
      <w:tr w:rsidR="00C97724" w:rsidRPr="005024EF" w:rsidTr="004A5CC6">
        <w:trPr>
          <w:trHeight w:val="420"/>
        </w:trPr>
        <w:tc>
          <w:tcPr>
            <w:tcW w:w="2761" w:type="pct"/>
            <w:gridSpan w:val="2"/>
            <w:tcBorders>
              <w:top w:val="nil"/>
              <w:bottom w:val="single" w:sz="4" w:space="0" w:color="auto"/>
            </w:tcBorders>
            <w:vAlign w:val="center"/>
          </w:tcPr>
          <w:p w:rsidR="00C97724" w:rsidRPr="005024EF" w:rsidRDefault="00C75657" w:rsidP="00922841">
            <w:pPr>
              <w:spacing w:line="276" w:lineRule="auto"/>
              <w:ind w:firstLine="0"/>
              <w:jc w:val="left"/>
              <w:rPr>
                <w:sz w:val="22"/>
                <w:szCs w:val="22"/>
              </w:rPr>
            </w:pPr>
            <w:r w:rsidRPr="005024EF">
              <w:rPr>
                <w:sz w:val="22"/>
                <w:szCs w:val="22"/>
              </w:rPr>
              <w:t>Cari transferler</w:t>
            </w:r>
          </w:p>
        </w:tc>
        <w:tc>
          <w:tcPr>
            <w:tcW w:w="968" w:type="pct"/>
            <w:tcBorders>
              <w:top w:val="nil"/>
              <w:bottom w:val="single" w:sz="4" w:space="0" w:color="auto"/>
            </w:tcBorders>
          </w:tcPr>
          <w:p w:rsidR="00C97724" w:rsidRPr="005024EF" w:rsidRDefault="00C97724" w:rsidP="00922841">
            <w:pPr>
              <w:spacing w:line="276" w:lineRule="auto"/>
              <w:rPr>
                <w:sz w:val="22"/>
                <w:szCs w:val="22"/>
              </w:rPr>
            </w:pPr>
          </w:p>
        </w:tc>
        <w:tc>
          <w:tcPr>
            <w:tcW w:w="1271" w:type="pct"/>
            <w:tcBorders>
              <w:top w:val="nil"/>
              <w:bottom w:val="single" w:sz="4" w:space="0" w:color="auto"/>
            </w:tcBorders>
          </w:tcPr>
          <w:p w:rsidR="00C97724" w:rsidRPr="005024EF" w:rsidRDefault="00D9116D" w:rsidP="004E504A">
            <w:pPr>
              <w:spacing w:line="276" w:lineRule="auto"/>
              <w:ind w:firstLine="0"/>
              <w:jc w:val="left"/>
              <w:rPr>
                <w:sz w:val="22"/>
                <w:szCs w:val="22"/>
              </w:rPr>
            </w:pPr>
            <w:r w:rsidRPr="005024EF">
              <w:rPr>
                <w:sz w:val="22"/>
                <w:szCs w:val="22"/>
              </w:rPr>
              <w:t xml:space="preserve">        </w:t>
            </w:r>
            <w:r w:rsidR="00F035BB" w:rsidRPr="005024EF">
              <w:rPr>
                <w:sz w:val="22"/>
                <w:szCs w:val="22"/>
              </w:rPr>
              <w:t xml:space="preserve">   </w:t>
            </w:r>
            <w:r w:rsidR="000505E1" w:rsidRPr="005024EF">
              <w:rPr>
                <w:sz w:val="22"/>
                <w:szCs w:val="22"/>
              </w:rPr>
              <w:t xml:space="preserve"> </w:t>
            </w:r>
            <w:r w:rsidR="009A30CA" w:rsidRPr="005024EF">
              <w:rPr>
                <w:sz w:val="22"/>
                <w:szCs w:val="22"/>
              </w:rPr>
              <w:t xml:space="preserve">    </w:t>
            </w:r>
            <w:r w:rsidR="000505E1" w:rsidRPr="005024EF">
              <w:rPr>
                <w:sz w:val="22"/>
                <w:szCs w:val="22"/>
              </w:rPr>
              <w:t xml:space="preserve">   1.</w:t>
            </w:r>
            <w:r w:rsidR="004E504A">
              <w:rPr>
                <w:sz w:val="22"/>
                <w:szCs w:val="22"/>
              </w:rPr>
              <w:t>874.306,87</w:t>
            </w:r>
          </w:p>
        </w:tc>
      </w:tr>
      <w:tr w:rsidR="00C97724" w:rsidRPr="005024EF" w:rsidTr="004A5CC6">
        <w:trPr>
          <w:trHeight w:val="420"/>
        </w:trPr>
        <w:tc>
          <w:tcPr>
            <w:tcW w:w="1728" w:type="pct"/>
            <w:tcBorders>
              <w:top w:val="single" w:sz="4" w:space="0" w:color="auto"/>
            </w:tcBorders>
            <w:vAlign w:val="center"/>
          </w:tcPr>
          <w:p w:rsidR="00065377" w:rsidRDefault="00065377" w:rsidP="00922841">
            <w:pPr>
              <w:spacing w:line="276" w:lineRule="auto"/>
              <w:ind w:firstLine="0"/>
              <w:rPr>
                <w:sz w:val="22"/>
                <w:szCs w:val="22"/>
              </w:rPr>
            </w:pPr>
          </w:p>
          <w:p w:rsidR="00C97724" w:rsidRDefault="00C97724" w:rsidP="00922841">
            <w:pPr>
              <w:spacing w:line="276" w:lineRule="auto"/>
              <w:ind w:firstLine="0"/>
              <w:rPr>
                <w:sz w:val="22"/>
                <w:szCs w:val="22"/>
              </w:rPr>
            </w:pPr>
            <w:r w:rsidRPr="005024EF">
              <w:rPr>
                <w:sz w:val="22"/>
                <w:szCs w:val="22"/>
              </w:rPr>
              <w:t>Toplam</w:t>
            </w:r>
          </w:p>
          <w:p w:rsidR="00065377" w:rsidRPr="005024EF" w:rsidRDefault="00065377" w:rsidP="00922841">
            <w:pPr>
              <w:spacing w:line="276" w:lineRule="auto"/>
              <w:ind w:firstLine="0"/>
              <w:rPr>
                <w:sz w:val="22"/>
                <w:szCs w:val="22"/>
              </w:rPr>
            </w:pPr>
          </w:p>
        </w:tc>
        <w:tc>
          <w:tcPr>
            <w:tcW w:w="2001" w:type="pct"/>
            <w:gridSpan w:val="2"/>
            <w:tcBorders>
              <w:top w:val="single" w:sz="4" w:space="0" w:color="auto"/>
            </w:tcBorders>
          </w:tcPr>
          <w:p w:rsidR="00C97724" w:rsidRPr="005024EF" w:rsidRDefault="00C97724" w:rsidP="00922841">
            <w:pPr>
              <w:spacing w:line="276" w:lineRule="auto"/>
              <w:rPr>
                <w:sz w:val="22"/>
                <w:szCs w:val="22"/>
              </w:rPr>
            </w:pPr>
          </w:p>
        </w:tc>
        <w:tc>
          <w:tcPr>
            <w:tcW w:w="1271" w:type="pct"/>
            <w:tcBorders>
              <w:top w:val="single" w:sz="4" w:space="0" w:color="auto"/>
            </w:tcBorders>
          </w:tcPr>
          <w:p w:rsidR="00065377" w:rsidRDefault="00065377" w:rsidP="004E504A">
            <w:pPr>
              <w:spacing w:line="276" w:lineRule="auto"/>
              <w:rPr>
                <w:sz w:val="22"/>
                <w:szCs w:val="22"/>
              </w:rPr>
            </w:pPr>
          </w:p>
          <w:p w:rsidR="00C97724" w:rsidRPr="005024EF" w:rsidRDefault="00F035BB" w:rsidP="004E504A">
            <w:pPr>
              <w:spacing w:line="276" w:lineRule="auto"/>
              <w:rPr>
                <w:sz w:val="22"/>
                <w:szCs w:val="22"/>
              </w:rPr>
            </w:pPr>
            <w:r w:rsidRPr="005024EF">
              <w:rPr>
                <w:sz w:val="22"/>
                <w:szCs w:val="22"/>
              </w:rPr>
              <w:t xml:space="preserve">  </w:t>
            </w:r>
            <w:r w:rsidR="00D9116D" w:rsidRPr="005024EF">
              <w:rPr>
                <w:sz w:val="22"/>
                <w:szCs w:val="22"/>
              </w:rPr>
              <w:t xml:space="preserve"> </w:t>
            </w:r>
            <w:r w:rsidR="000505E1" w:rsidRPr="005024EF">
              <w:rPr>
                <w:sz w:val="22"/>
                <w:szCs w:val="22"/>
              </w:rPr>
              <w:t xml:space="preserve">   </w:t>
            </w:r>
            <w:r w:rsidR="009A30CA" w:rsidRPr="005024EF">
              <w:rPr>
                <w:sz w:val="22"/>
                <w:szCs w:val="22"/>
              </w:rPr>
              <w:t xml:space="preserve">   </w:t>
            </w:r>
            <w:r w:rsidR="000505E1" w:rsidRPr="005024EF">
              <w:rPr>
                <w:sz w:val="22"/>
                <w:szCs w:val="22"/>
              </w:rPr>
              <w:t xml:space="preserve"> </w:t>
            </w:r>
            <w:r w:rsidR="004E504A">
              <w:rPr>
                <w:sz w:val="22"/>
                <w:szCs w:val="22"/>
              </w:rPr>
              <w:t>2.269.023,40</w:t>
            </w:r>
          </w:p>
        </w:tc>
      </w:tr>
    </w:tbl>
    <w:p w:rsidR="00E21601" w:rsidRPr="005024EF" w:rsidRDefault="00E21601" w:rsidP="00922841">
      <w:pPr>
        <w:spacing w:line="276" w:lineRule="auto"/>
      </w:pPr>
    </w:p>
    <w:p w:rsidR="00E21601" w:rsidRPr="005024EF" w:rsidRDefault="00E21601" w:rsidP="00922841">
      <w:pPr>
        <w:spacing w:line="276" w:lineRule="auto"/>
      </w:pPr>
    </w:p>
    <w:p w:rsidR="00E21601" w:rsidRPr="00183DF8" w:rsidRDefault="00E21601" w:rsidP="00922841">
      <w:pPr>
        <w:spacing w:line="276" w:lineRule="auto"/>
        <w:rPr>
          <w:color w:val="000000" w:themeColor="text1"/>
        </w:rPr>
      </w:pPr>
    </w:p>
    <w:p w:rsidR="00E21601" w:rsidRPr="00183DF8" w:rsidRDefault="00E21601" w:rsidP="00221D8D">
      <w:pPr>
        <w:pStyle w:val="Balk2"/>
        <w:numPr>
          <w:ilvl w:val="0"/>
          <w:numId w:val="8"/>
        </w:numPr>
        <w:spacing w:line="276" w:lineRule="auto"/>
        <w:ind w:left="426" w:hanging="426"/>
        <w:rPr>
          <w:rFonts w:ascii="Times New Roman" w:hAnsi="Times New Roman" w:cs="Times New Roman"/>
          <w:color w:val="000000" w:themeColor="text1"/>
        </w:rPr>
      </w:pPr>
      <w:r w:rsidRPr="00183DF8">
        <w:rPr>
          <w:rFonts w:ascii="Times New Roman" w:hAnsi="Times New Roman" w:cs="Times New Roman"/>
          <w:color w:val="000000" w:themeColor="text1"/>
        </w:rPr>
        <w:t>NAKİT AKIŞ TABLOSU</w:t>
      </w:r>
    </w:p>
    <w:p w:rsidR="00E21601" w:rsidRPr="005024EF" w:rsidRDefault="00E21601" w:rsidP="00922841">
      <w:pPr>
        <w:spacing w:line="276" w:lineRule="auto"/>
      </w:pPr>
    </w:p>
    <w:p w:rsidR="00431442" w:rsidRPr="005024EF" w:rsidRDefault="00431442" w:rsidP="00922841">
      <w:pPr>
        <w:spacing w:line="276" w:lineRule="auto"/>
        <w:ind w:left="708"/>
        <w:rPr>
          <w:highlight w:val="yellow"/>
        </w:rPr>
      </w:pPr>
    </w:p>
    <w:p w:rsidR="000F2925" w:rsidRDefault="003363FB" w:rsidP="00922841">
      <w:pPr>
        <w:spacing w:line="276" w:lineRule="auto"/>
        <w:ind w:firstLine="708"/>
        <w:jc w:val="both"/>
      </w:pPr>
      <w:bookmarkStart w:id="67" w:name="_Toc1653057"/>
      <w:r w:rsidRPr="003363FB">
        <w:t>Hazır değerler nakit değişimi 2020 yılı için; dönem başı 11.689.896,76 TL, dönem sonu 8.067.475,43 TL olup yıl içindeki nakit değişimi 3.622.421,33 TL tutarındadır.</w:t>
      </w:r>
    </w:p>
    <w:p w:rsidR="003363FB" w:rsidRPr="005024EF" w:rsidRDefault="003363FB" w:rsidP="00922841">
      <w:pPr>
        <w:spacing w:line="276" w:lineRule="auto"/>
        <w:ind w:firstLine="708"/>
        <w:jc w:val="both"/>
      </w:pPr>
      <w:r w:rsidRPr="003363FB">
        <w:t>Hazır değerler grubunda yer alan hesaplar kur farklarında yaşanan değişimler sonucu 316.186,40 TL olumlu etkilenmiştir.</w:t>
      </w:r>
    </w:p>
    <w:p w:rsidR="00B75F81" w:rsidRPr="00183DF8" w:rsidRDefault="00B75F81" w:rsidP="00221D8D">
      <w:pPr>
        <w:pStyle w:val="Balk2"/>
        <w:numPr>
          <w:ilvl w:val="0"/>
          <w:numId w:val="8"/>
        </w:numPr>
        <w:spacing w:line="276" w:lineRule="auto"/>
        <w:ind w:left="426" w:hanging="426"/>
        <w:rPr>
          <w:rFonts w:ascii="Times New Roman" w:hAnsi="Times New Roman" w:cs="Times New Roman"/>
          <w:color w:val="000000" w:themeColor="text1"/>
        </w:rPr>
      </w:pPr>
      <w:r w:rsidRPr="00183DF8">
        <w:rPr>
          <w:rFonts w:ascii="Times New Roman" w:hAnsi="Times New Roman" w:cs="Times New Roman"/>
          <w:color w:val="000000" w:themeColor="text1"/>
        </w:rPr>
        <w:t>ÖZ</w:t>
      </w:r>
      <w:r w:rsidR="00B23353" w:rsidRPr="00183DF8">
        <w:rPr>
          <w:rFonts w:ascii="Times New Roman" w:hAnsi="Times New Roman" w:cs="Times New Roman"/>
          <w:color w:val="000000" w:themeColor="text1"/>
        </w:rPr>
        <w:t xml:space="preserve"> </w:t>
      </w:r>
      <w:r w:rsidRPr="00183DF8">
        <w:rPr>
          <w:rFonts w:ascii="Times New Roman" w:hAnsi="Times New Roman" w:cs="Times New Roman"/>
          <w:color w:val="000000" w:themeColor="text1"/>
        </w:rPr>
        <w:t>KAYNAK</w:t>
      </w:r>
      <w:r w:rsidR="00431442" w:rsidRPr="00183DF8">
        <w:rPr>
          <w:rFonts w:ascii="Times New Roman" w:hAnsi="Times New Roman" w:cs="Times New Roman"/>
          <w:color w:val="000000" w:themeColor="text1"/>
        </w:rPr>
        <w:t xml:space="preserve"> DEĞİŞİM</w:t>
      </w:r>
      <w:r w:rsidR="00A00B84" w:rsidRPr="00183DF8">
        <w:rPr>
          <w:rFonts w:ascii="Times New Roman" w:hAnsi="Times New Roman" w:cs="Times New Roman"/>
          <w:color w:val="000000" w:themeColor="text1"/>
        </w:rPr>
        <w:t xml:space="preserve"> TABLOSU</w:t>
      </w:r>
      <w:bookmarkEnd w:id="67"/>
    </w:p>
    <w:p w:rsidR="006B2ACA" w:rsidRPr="005024EF" w:rsidRDefault="006B2ACA" w:rsidP="00922841">
      <w:pPr>
        <w:spacing w:line="276" w:lineRule="auto"/>
      </w:pPr>
    </w:p>
    <w:p w:rsidR="00506BDC" w:rsidRPr="00183DF8" w:rsidRDefault="006B2ACA" w:rsidP="00CE21F0">
      <w:pPr>
        <w:pStyle w:val="Balk3"/>
        <w:numPr>
          <w:ilvl w:val="0"/>
          <w:numId w:val="11"/>
        </w:numPr>
        <w:spacing w:line="276" w:lineRule="auto"/>
        <w:ind w:left="426"/>
        <w:rPr>
          <w:rFonts w:ascii="Times New Roman" w:hAnsi="Times New Roman" w:cs="Times New Roman"/>
          <w:color w:val="000000" w:themeColor="text1"/>
        </w:rPr>
      </w:pPr>
      <w:bookmarkStart w:id="68" w:name="_Toc1653058"/>
      <w:r w:rsidRPr="00183DF8">
        <w:rPr>
          <w:rFonts w:ascii="Times New Roman" w:hAnsi="Times New Roman" w:cs="Times New Roman"/>
          <w:color w:val="000000" w:themeColor="text1"/>
        </w:rPr>
        <w:t>Kur Farklarının Etkisi</w:t>
      </w:r>
      <w:bookmarkEnd w:id="68"/>
    </w:p>
    <w:p w:rsidR="00F24B51" w:rsidRPr="005024EF" w:rsidRDefault="00F24B51" w:rsidP="00922841">
      <w:pPr>
        <w:spacing w:line="276" w:lineRule="auto"/>
        <w:ind w:firstLine="708"/>
        <w:jc w:val="both"/>
      </w:pPr>
    </w:p>
    <w:p w:rsidR="00506BDC" w:rsidRPr="005024EF" w:rsidRDefault="00AA6B54" w:rsidP="00922841">
      <w:pPr>
        <w:spacing w:line="276" w:lineRule="auto"/>
        <w:ind w:firstLine="708"/>
        <w:jc w:val="both"/>
      </w:pPr>
      <w:r w:rsidRPr="005024EF">
        <w:t xml:space="preserve">İdarenin kur farklarından kaynaklanan gelirleri </w:t>
      </w:r>
      <w:r w:rsidR="003455C0">
        <w:t>500.636,37</w:t>
      </w:r>
      <w:r w:rsidRPr="005024EF">
        <w:t xml:space="preserve"> TL, giderleri ise </w:t>
      </w:r>
      <w:r w:rsidR="003455C0">
        <w:t>184.449,97</w:t>
      </w:r>
      <w:r w:rsidR="007F707A" w:rsidRPr="005024EF">
        <w:t xml:space="preserve"> </w:t>
      </w:r>
      <w:r w:rsidRPr="005024EF">
        <w:t xml:space="preserve">TL olup, kur farklarının öz kaynaklara </w:t>
      </w:r>
      <w:r w:rsidR="003455C0">
        <w:t>316.186,40</w:t>
      </w:r>
      <w:r w:rsidRPr="005024EF">
        <w:t xml:space="preserve"> TL olumlu etkisi bulunmaktadır.</w:t>
      </w:r>
    </w:p>
    <w:p w:rsidR="0070786C" w:rsidRPr="00183DF8" w:rsidRDefault="00506BDC" w:rsidP="00922841">
      <w:pPr>
        <w:spacing w:line="276" w:lineRule="auto"/>
        <w:jc w:val="both"/>
        <w:rPr>
          <w:color w:val="000000" w:themeColor="text1"/>
        </w:rPr>
      </w:pPr>
      <w:r w:rsidRPr="00183DF8">
        <w:rPr>
          <w:color w:val="000000" w:themeColor="text1"/>
        </w:rPr>
        <w:tab/>
      </w:r>
    </w:p>
    <w:p w:rsidR="00506BDC" w:rsidRPr="00183DF8" w:rsidRDefault="006B2ACA" w:rsidP="00CE21F0">
      <w:pPr>
        <w:pStyle w:val="Balk3"/>
        <w:numPr>
          <w:ilvl w:val="0"/>
          <w:numId w:val="11"/>
        </w:numPr>
        <w:spacing w:line="276" w:lineRule="auto"/>
        <w:ind w:left="426"/>
        <w:rPr>
          <w:rFonts w:ascii="Times New Roman" w:hAnsi="Times New Roman" w:cs="Times New Roman"/>
          <w:color w:val="000000" w:themeColor="text1"/>
        </w:rPr>
      </w:pPr>
      <w:bookmarkStart w:id="69" w:name="_Toc1653059"/>
      <w:r w:rsidRPr="00183DF8">
        <w:rPr>
          <w:rFonts w:ascii="Times New Roman" w:hAnsi="Times New Roman" w:cs="Times New Roman"/>
          <w:color w:val="000000" w:themeColor="text1"/>
        </w:rPr>
        <w:t>Değer ve Miktar Değişimlerinin Etkisi</w:t>
      </w:r>
      <w:bookmarkEnd w:id="69"/>
    </w:p>
    <w:p w:rsidR="00F24B51" w:rsidRPr="005024EF" w:rsidRDefault="00F24B51" w:rsidP="00922841">
      <w:pPr>
        <w:pStyle w:val="ListeParagraf"/>
        <w:spacing w:line="276" w:lineRule="auto"/>
        <w:ind w:left="1494"/>
        <w:jc w:val="both"/>
      </w:pPr>
    </w:p>
    <w:p w:rsidR="00B75F81" w:rsidRPr="005024EF" w:rsidRDefault="00506BDC" w:rsidP="00922841">
      <w:pPr>
        <w:spacing w:line="276" w:lineRule="auto"/>
        <w:ind w:firstLine="708"/>
        <w:jc w:val="both"/>
      </w:pPr>
      <w:r w:rsidRPr="005024EF">
        <w:t xml:space="preserve">İdarenin değer ve miktar değişimlerinden kaynaklanan gelirleri </w:t>
      </w:r>
      <w:r w:rsidR="000E60B4">
        <w:t>542.638,88</w:t>
      </w:r>
      <w:r w:rsidRPr="005024EF">
        <w:t xml:space="preserve"> TL, giderleri ise </w:t>
      </w:r>
      <w:r w:rsidR="000E60B4">
        <w:t>207.710,38</w:t>
      </w:r>
      <w:r w:rsidRPr="005024EF">
        <w:t xml:space="preserve"> TL olup, değer ve miktar değişimlerinin öz kaynaklara </w:t>
      </w:r>
      <w:r w:rsidR="000E60B4">
        <w:t xml:space="preserve">334.928,50 </w:t>
      </w:r>
      <w:r w:rsidRPr="005024EF">
        <w:t>TL oluml</w:t>
      </w:r>
      <w:r w:rsidR="00701DEA" w:rsidRPr="005024EF">
        <w:t>u etkisi bulunmaktadır.</w:t>
      </w:r>
    </w:p>
    <w:p w:rsidR="00B75F81" w:rsidRDefault="00B75F81" w:rsidP="00922841">
      <w:pPr>
        <w:spacing w:line="276" w:lineRule="auto"/>
      </w:pPr>
    </w:p>
    <w:p w:rsidR="00065377" w:rsidRDefault="00065377" w:rsidP="00922841">
      <w:pPr>
        <w:spacing w:line="276" w:lineRule="auto"/>
      </w:pPr>
    </w:p>
    <w:p w:rsidR="00065377" w:rsidRDefault="00065377" w:rsidP="00922841">
      <w:pPr>
        <w:spacing w:line="276" w:lineRule="auto"/>
      </w:pPr>
    </w:p>
    <w:p w:rsidR="00065377" w:rsidRDefault="00065377" w:rsidP="00922841">
      <w:pPr>
        <w:spacing w:line="276" w:lineRule="auto"/>
      </w:pPr>
    </w:p>
    <w:p w:rsidR="00065377" w:rsidRDefault="00065377" w:rsidP="00922841">
      <w:pPr>
        <w:spacing w:line="276" w:lineRule="auto"/>
      </w:pPr>
    </w:p>
    <w:p w:rsidR="00065377" w:rsidRPr="005024EF" w:rsidRDefault="00065377" w:rsidP="00922841">
      <w:pPr>
        <w:spacing w:line="276" w:lineRule="auto"/>
      </w:pPr>
    </w:p>
    <w:p w:rsidR="00606450" w:rsidRPr="00183DF8" w:rsidRDefault="00606450" w:rsidP="00221D8D">
      <w:pPr>
        <w:pStyle w:val="Balk2"/>
        <w:numPr>
          <w:ilvl w:val="0"/>
          <w:numId w:val="8"/>
        </w:numPr>
        <w:spacing w:line="276" w:lineRule="auto"/>
        <w:ind w:left="426" w:hanging="426"/>
        <w:rPr>
          <w:rFonts w:ascii="Times New Roman" w:hAnsi="Times New Roman" w:cs="Times New Roman"/>
          <w:color w:val="000000" w:themeColor="text1"/>
        </w:rPr>
      </w:pPr>
      <w:bookmarkStart w:id="70" w:name="_Toc1653060"/>
      <w:r w:rsidRPr="00183DF8">
        <w:rPr>
          <w:rFonts w:ascii="Times New Roman" w:hAnsi="Times New Roman" w:cs="Times New Roman"/>
          <w:color w:val="000000" w:themeColor="text1"/>
        </w:rPr>
        <w:lastRenderedPageBreak/>
        <w:t>TAAHHÜTLER</w:t>
      </w:r>
      <w:bookmarkEnd w:id="70"/>
    </w:p>
    <w:p w:rsidR="00CA72E8" w:rsidRPr="005024EF" w:rsidRDefault="00CA72E8" w:rsidP="00922841">
      <w:pPr>
        <w:spacing w:line="276" w:lineRule="auto"/>
        <w:jc w:val="both"/>
        <w:rPr>
          <w:color w:val="1C283D"/>
        </w:rPr>
      </w:pPr>
    </w:p>
    <w:tbl>
      <w:tblPr>
        <w:tblStyle w:val="TabloKlavuzu1"/>
        <w:tblW w:w="10802" w:type="dxa"/>
        <w:jc w:val="center"/>
        <w:tblLayout w:type="fixed"/>
        <w:tblLook w:val="04A0" w:firstRow="1" w:lastRow="0" w:firstColumn="1" w:lastColumn="0" w:noHBand="0" w:noVBand="1"/>
      </w:tblPr>
      <w:tblGrid>
        <w:gridCol w:w="1633"/>
        <w:gridCol w:w="1994"/>
        <w:gridCol w:w="1860"/>
        <w:gridCol w:w="1504"/>
        <w:gridCol w:w="1299"/>
        <w:gridCol w:w="1300"/>
        <w:gridCol w:w="1212"/>
      </w:tblGrid>
      <w:tr w:rsidR="00CF0468" w:rsidRPr="005024EF" w:rsidTr="00065377">
        <w:trPr>
          <w:trHeight w:val="745"/>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b/>
                <w:sz w:val="20"/>
                <w:szCs w:val="20"/>
                <w:lang w:eastAsia="en-US"/>
              </w:rPr>
            </w:pPr>
            <w:r w:rsidRPr="005024EF">
              <w:rPr>
                <w:rFonts w:eastAsiaTheme="minorHAnsi"/>
                <w:b/>
                <w:sz w:val="20"/>
                <w:szCs w:val="20"/>
                <w:lang w:eastAsia="en-US"/>
              </w:rPr>
              <w:t>Proje No</w:t>
            </w:r>
          </w:p>
        </w:tc>
        <w:tc>
          <w:tcPr>
            <w:tcW w:w="199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b/>
                <w:sz w:val="20"/>
                <w:szCs w:val="20"/>
                <w:lang w:eastAsia="en-US"/>
              </w:rPr>
            </w:pPr>
            <w:r w:rsidRPr="005024EF">
              <w:rPr>
                <w:rFonts w:eastAsiaTheme="minorHAnsi"/>
                <w:b/>
                <w:sz w:val="20"/>
                <w:szCs w:val="20"/>
                <w:lang w:eastAsia="en-US"/>
              </w:rPr>
              <w:t>Proje Adı</w:t>
            </w:r>
          </w:p>
        </w:tc>
        <w:tc>
          <w:tcPr>
            <w:tcW w:w="186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b/>
                <w:sz w:val="20"/>
                <w:szCs w:val="20"/>
                <w:lang w:eastAsia="en-US"/>
              </w:rPr>
            </w:pPr>
            <w:r w:rsidRPr="005024EF">
              <w:rPr>
                <w:rFonts w:eastAsiaTheme="minorHAnsi"/>
                <w:b/>
                <w:sz w:val="20"/>
                <w:szCs w:val="20"/>
                <w:lang w:eastAsia="en-US"/>
              </w:rPr>
              <w:t>Karakteristik</w:t>
            </w:r>
          </w:p>
        </w:tc>
        <w:tc>
          <w:tcPr>
            <w:tcW w:w="150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b/>
                <w:sz w:val="20"/>
                <w:szCs w:val="20"/>
                <w:lang w:eastAsia="en-US"/>
              </w:rPr>
            </w:pPr>
            <w:r w:rsidRPr="005024EF">
              <w:rPr>
                <w:rFonts w:eastAsiaTheme="minorHAnsi"/>
                <w:b/>
                <w:sz w:val="20"/>
                <w:szCs w:val="20"/>
                <w:lang w:eastAsia="en-US"/>
              </w:rPr>
              <w:t>Başlama Bitiş Yılı</w:t>
            </w:r>
          </w:p>
        </w:tc>
        <w:tc>
          <w:tcPr>
            <w:tcW w:w="1299"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b/>
                <w:sz w:val="20"/>
                <w:szCs w:val="20"/>
                <w:lang w:eastAsia="en-US"/>
              </w:rPr>
            </w:pPr>
            <w:r w:rsidRPr="005024EF">
              <w:rPr>
                <w:rFonts w:eastAsiaTheme="minorHAnsi"/>
                <w:b/>
                <w:sz w:val="20"/>
                <w:szCs w:val="20"/>
                <w:lang w:eastAsia="en-US"/>
              </w:rPr>
              <w:t xml:space="preserve">Proje Tutarı (KDV </w:t>
            </w:r>
            <w:proofErr w:type="gramStart"/>
            <w:r w:rsidRPr="005024EF">
              <w:rPr>
                <w:rFonts w:eastAsiaTheme="minorHAnsi"/>
                <w:b/>
                <w:sz w:val="20"/>
                <w:szCs w:val="20"/>
                <w:lang w:eastAsia="en-US"/>
              </w:rPr>
              <w:t>Dahil</w:t>
            </w:r>
            <w:proofErr w:type="gramEnd"/>
            <w:r w:rsidRPr="005024EF">
              <w:rPr>
                <w:rFonts w:eastAsiaTheme="minorHAnsi"/>
                <w:b/>
                <w:sz w:val="20"/>
                <w:szCs w:val="20"/>
                <w:lang w:eastAsia="en-US"/>
              </w:rPr>
              <w:t>)</w:t>
            </w:r>
          </w:p>
        </w:tc>
        <w:tc>
          <w:tcPr>
            <w:tcW w:w="130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b/>
                <w:sz w:val="20"/>
                <w:szCs w:val="20"/>
                <w:lang w:eastAsia="en-US"/>
              </w:rPr>
            </w:pPr>
            <w:r w:rsidRPr="005024EF">
              <w:rPr>
                <w:rFonts w:eastAsiaTheme="minorHAnsi"/>
                <w:b/>
                <w:sz w:val="20"/>
                <w:szCs w:val="20"/>
                <w:lang w:eastAsia="en-US"/>
              </w:rPr>
              <w:t>2020 Yılı Yatırımı</w:t>
            </w:r>
          </w:p>
        </w:tc>
        <w:tc>
          <w:tcPr>
            <w:tcW w:w="1212"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b/>
                <w:sz w:val="20"/>
                <w:szCs w:val="20"/>
                <w:lang w:eastAsia="en-US"/>
              </w:rPr>
            </w:pPr>
            <w:r w:rsidRPr="005024EF">
              <w:rPr>
                <w:rFonts w:eastAsiaTheme="minorHAnsi"/>
                <w:b/>
                <w:sz w:val="20"/>
                <w:szCs w:val="20"/>
                <w:lang w:eastAsia="en-US"/>
              </w:rPr>
              <w:t>2020 Sonu Harcama</w:t>
            </w:r>
          </w:p>
        </w:tc>
      </w:tr>
      <w:tr w:rsidR="00CF0468" w:rsidRPr="005024EF" w:rsidTr="00065377">
        <w:trPr>
          <w:trHeight w:val="1649"/>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ind w:right="-165"/>
              <w:jc w:val="center"/>
              <w:rPr>
                <w:rFonts w:eastAsiaTheme="minorHAnsi"/>
                <w:sz w:val="20"/>
                <w:szCs w:val="20"/>
                <w:lang w:eastAsia="en-US"/>
              </w:rPr>
            </w:pPr>
            <w:r w:rsidRPr="005024EF">
              <w:rPr>
                <w:rFonts w:eastAsiaTheme="minorHAnsi"/>
                <w:sz w:val="20"/>
                <w:szCs w:val="20"/>
                <w:lang w:eastAsia="en-US"/>
              </w:rPr>
              <w:t>2009HO3152561</w:t>
            </w:r>
          </w:p>
        </w:tc>
        <w:tc>
          <w:tcPr>
            <w:tcW w:w="199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Kampüs Altyapısı</w:t>
            </w:r>
          </w:p>
        </w:tc>
        <w:tc>
          <w:tcPr>
            <w:tcW w:w="1860" w:type="dxa"/>
            <w:tcBorders>
              <w:top w:val="single" w:sz="4" w:space="0" w:color="auto"/>
              <w:left w:val="single" w:sz="4" w:space="0" w:color="auto"/>
              <w:bottom w:val="single" w:sz="4" w:space="0" w:color="auto"/>
              <w:right w:val="single" w:sz="4" w:space="0" w:color="auto"/>
            </w:tcBorders>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Çevre Düzenlemesi, Doğalgaz Dönüşümü, Elektrik Hattı, Kampüs İçi Yol, Kanalizasyon Hattı, Peyzaj</w:t>
            </w:r>
          </w:p>
        </w:tc>
        <w:tc>
          <w:tcPr>
            <w:tcW w:w="150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2020-2023</w:t>
            </w:r>
          </w:p>
        </w:tc>
        <w:tc>
          <w:tcPr>
            <w:tcW w:w="1299"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1.731.392</w:t>
            </w:r>
          </w:p>
        </w:tc>
        <w:tc>
          <w:tcPr>
            <w:tcW w:w="130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2.000.000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618.922</w:t>
            </w:r>
          </w:p>
        </w:tc>
      </w:tr>
      <w:tr w:rsidR="00CF0468" w:rsidRPr="005024EF" w:rsidTr="00600464">
        <w:trPr>
          <w:trHeight w:val="362"/>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2009H031067</w:t>
            </w:r>
          </w:p>
        </w:tc>
        <w:tc>
          <w:tcPr>
            <w:tcW w:w="199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Fen Edebiyat Fakültesi 1. Etap</w:t>
            </w:r>
          </w:p>
        </w:tc>
        <w:tc>
          <w:tcPr>
            <w:tcW w:w="186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14.000 m2</w:t>
            </w:r>
          </w:p>
        </w:tc>
        <w:tc>
          <w:tcPr>
            <w:tcW w:w="150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2020-2020</w:t>
            </w:r>
          </w:p>
        </w:tc>
        <w:tc>
          <w:tcPr>
            <w:tcW w:w="1299"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10.102.696</w:t>
            </w:r>
          </w:p>
        </w:tc>
        <w:tc>
          <w:tcPr>
            <w:tcW w:w="130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9.600.000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10.102.696</w:t>
            </w:r>
          </w:p>
        </w:tc>
      </w:tr>
      <w:tr w:rsidR="00CF0468" w:rsidRPr="005024EF" w:rsidTr="00600464">
        <w:trPr>
          <w:trHeight w:val="341"/>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2009H031067</w:t>
            </w:r>
          </w:p>
        </w:tc>
        <w:tc>
          <w:tcPr>
            <w:tcW w:w="199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İslami İlimler Fakültesi</w:t>
            </w:r>
          </w:p>
        </w:tc>
        <w:tc>
          <w:tcPr>
            <w:tcW w:w="186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14.000 m2</w:t>
            </w:r>
          </w:p>
        </w:tc>
        <w:tc>
          <w:tcPr>
            <w:tcW w:w="150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2020-2021</w:t>
            </w:r>
          </w:p>
        </w:tc>
        <w:tc>
          <w:tcPr>
            <w:tcW w:w="1299"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29.475.729</w:t>
            </w:r>
          </w:p>
        </w:tc>
        <w:tc>
          <w:tcPr>
            <w:tcW w:w="130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11.798.000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12.753.125</w:t>
            </w:r>
          </w:p>
        </w:tc>
      </w:tr>
      <w:tr w:rsidR="00CF0468" w:rsidRPr="005024EF" w:rsidTr="00600464">
        <w:trPr>
          <w:trHeight w:val="362"/>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2009H031068</w:t>
            </w:r>
          </w:p>
        </w:tc>
        <w:tc>
          <w:tcPr>
            <w:tcW w:w="199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Lojman (80 Daire)</w:t>
            </w:r>
          </w:p>
        </w:tc>
        <w:tc>
          <w:tcPr>
            <w:tcW w:w="186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6.240 m2</w:t>
            </w:r>
          </w:p>
        </w:tc>
        <w:tc>
          <w:tcPr>
            <w:tcW w:w="150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2020-2020</w:t>
            </w:r>
          </w:p>
        </w:tc>
        <w:tc>
          <w:tcPr>
            <w:tcW w:w="1299"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10.928.495</w:t>
            </w:r>
          </w:p>
        </w:tc>
        <w:tc>
          <w:tcPr>
            <w:tcW w:w="130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10.600.000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10.928.495</w:t>
            </w:r>
          </w:p>
        </w:tc>
      </w:tr>
      <w:tr w:rsidR="00CF0468" w:rsidRPr="005024EF" w:rsidTr="00065377">
        <w:trPr>
          <w:trHeight w:val="1792"/>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2010H051271</w:t>
            </w:r>
          </w:p>
        </w:tc>
        <w:tc>
          <w:tcPr>
            <w:tcW w:w="199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Açık Spor Tesisleri</w:t>
            </w:r>
          </w:p>
        </w:tc>
        <w:tc>
          <w:tcPr>
            <w:tcW w:w="1860" w:type="dxa"/>
            <w:tcBorders>
              <w:top w:val="single" w:sz="4" w:space="0" w:color="auto"/>
              <w:left w:val="single" w:sz="4" w:space="0" w:color="auto"/>
              <w:bottom w:val="single" w:sz="4" w:space="0" w:color="auto"/>
              <w:right w:val="single" w:sz="4" w:space="0" w:color="auto"/>
            </w:tcBorders>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 xml:space="preserve">Açık Tenis Kortu (2 Adet), Basketbol </w:t>
            </w:r>
            <w:proofErr w:type="spellStart"/>
            <w:r w:rsidRPr="005024EF">
              <w:rPr>
                <w:rFonts w:eastAsiaTheme="minorHAnsi"/>
                <w:sz w:val="20"/>
                <w:szCs w:val="20"/>
                <w:lang w:eastAsia="en-US"/>
              </w:rPr>
              <w:t>Sh</w:t>
            </w:r>
            <w:proofErr w:type="spellEnd"/>
            <w:r w:rsidRPr="005024EF">
              <w:rPr>
                <w:rFonts w:eastAsiaTheme="minorHAnsi"/>
                <w:sz w:val="20"/>
                <w:szCs w:val="20"/>
                <w:lang w:eastAsia="en-US"/>
              </w:rPr>
              <w:t xml:space="preserve">. (1 Adet), </w:t>
            </w:r>
            <w:proofErr w:type="spellStart"/>
            <w:r w:rsidRPr="005024EF">
              <w:rPr>
                <w:rFonts w:eastAsiaTheme="minorHAnsi"/>
                <w:sz w:val="20"/>
                <w:szCs w:val="20"/>
                <w:lang w:eastAsia="en-US"/>
              </w:rPr>
              <w:t>Tri</w:t>
            </w:r>
            <w:proofErr w:type="spellEnd"/>
            <w:r w:rsidRPr="005024EF">
              <w:rPr>
                <w:rFonts w:eastAsiaTheme="minorHAnsi"/>
                <w:sz w:val="20"/>
                <w:szCs w:val="20"/>
                <w:lang w:eastAsia="en-US"/>
              </w:rPr>
              <w:t xml:space="preserve">. Sen. At. Pis. Futbol </w:t>
            </w:r>
            <w:proofErr w:type="spellStart"/>
            <w:r w:rsidRPr="005024EF">
              <w:rPr>
                <w:rFonts w:eastAsiaTheme="minorHAnsi"/>
                <w:sz w:val="20"/>
                <w:szCs w:val="20"/>
                <w:lang w:eastAsia="en-US"/>
              </w:rPr>
              <w:t>Sh</w:t>
            </w:r>
            <w:proofErr w:type="spellEnd"/>
            <w:r w:rsidRPr="005024EF">
              <w:rPr>
                <w:rFonts w:eastAsiaTheme="minorHAnsi"/>
                <w:sz w:val="20"/>
                <w:szCs w:val="20"/>
                <w:lang w:eastAsia="en-US"/>
              </w:rPr>
              <w:t xml:space="preserve">. (3.000 </w:t>
            </w:r>
            <w:proofErr w:type="spellStart"/>
            <w:r w:rsidRPr="005024EF">
              <w:rPr>
                <w:rFonts w:eastAsiaTheme="minorHAnsi"/>
                <w:sz w:val="20"/>
                <w:szCs w:val="20"/>
                <w:lang w:eastAsia="en-US"/>
              </w:rPr>
              <w:t>Sey</w:t>
            </w:r>
            <w:proofErr w:type="spellEnd"/>
            <w:r w:rsidRPr="005024EF">
              <w:rPr>
                <w:rFonts w:eastAsiaTheme="minorHAnsi"/>
                <w:sz w:val="20"/>
                <w:szCs w:val="20"/>
                <w:lang w:eastAsia="en-US"/>
              </w:rPr>
              <w:t>. Kap.) BESYO (3.500m2)</w:t>
            </w:r>
          </w:p>
        </w:tc>
        <w:tc>
          <w:tcPr>
            <w:tcW w:w="150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2017-2022</w:t>
            </w:r>
          </w:p>
        </w:tc>
        <w:tc>
          <w:tcPr>
            <w:tcW w:w="1299"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24.123.920</w:t>
            </w:r>
          </w:p>
        </w:tc>
        <w:tc>
          <w:tcPr>
            <w:tcW w:w="130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5.000.000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4.110.078</w:t>
            </w:r>
          </w:p>
        </w:tc>
      </w:tr>
      <w:tr w:rsidR="00CF0468" w:rsidRPr="005024EF" w:rsidTr="00065377">
        <w:trPr>
          <w:trHeight w:val="983"/>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sz w:val="20"/>
                <w:szCs w:val="20"/>
                <w:lang w:eastAsia="en-US"/>
              </w:rPr>
            </w:pPr>
            <w:r w:rsidRPr="005024EF">
              <w:rPr>
                <w:sz w:val="20"/>
                <w:szCs w:val="20"/>
                <w:lang w:eastAsia="en-US"/>
              </w:rPr>
              <w:t>2020H03150359</w:t>
            </w:r>
          </w:p>
        </w:tc>
        <w:tc>
          <w:tcPr>
            <w:tcW w:w="199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rFonts w:eastAsiaTheme="minorHAnsi"/>
                <w:sz w:val="20"/>
                <w:szCs w:val="20"/>
                <w:lang w:eastAsia="en-US"/>
              </w:rPr>
            </w:pPr>
            <w:r w:rsidRPr="005024EF">
              <w:rPr>
                <w:sz w:val="20"/>
                <w:szCs w:val="20"/>
                <w:lang w:eastAsia="en-US"/>
              </w:rPr>
              <w:t>Muhtelif İşler</w:t>
            </w:r>
          </w:p>
        </w:tc>
        <w:tc>
          <w:tcPr>
            <w:tcW w:w="1860" w:type="dxa"/>
            <w:tcBorders>
              <w:top w:val="single" w:sz="4" w:space="0" w:color="auto"/>
              <w:left w:val="single" w:sz="4" w:space="0" w:color="auto"/>
              <w:bottom w:val="single" w:sz="4" w:space="0" w:color="auto"/>
              <w:right w:val="single" w:sz="4" w:space="0" w:color="auto"/>
            </w:tcBorders>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Bakım Onarım, BİT, Kesin Hesap, Makine-Teçhizat, T-14 (1 adet)</w:t>
            </w:r>
          </w:p>
        </w:tc>
        <w:tc>
          <w:tcPr>
            <w:tcW w:w="150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2020-2020</w:t>
            </w:r>
          </w:p>
        </w:tc>
        <w:tc>
          <w:tcPr>
            <w:tcW w:w="1299"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5.345.000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5.345.000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5.198.103</w:t>
            </w:r>
          </w:p>
        </w:tc>
      </w:tr>
      <w:tr w:rsidR="00CF0468" w:rsidRPr="005024EF" w:rsidTr="00600464">
        <w:trPr>
          <w:trHeight w:val="362"/>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sz w:val="20"/>
                <w:szCs w:val="20"/>
                <w:lang w:eastAsia="en-US"/>
              </w:rPr>
            </w:pPr>
            <w:r w:rsidRPr="005024EF">
              <w:rPr>
                <w:sz w:val="20"/>
                <w:szCs w:val="20"/>
                <w:lang w:eastAsia="en-US"/>
              </w:rPr>
              <w:t>2020H03150357</w:t>
            </w:r>
          </w:p>
        </w:tc>
        <w:tc>
          <w:tcPr>
            <w:tcW w:w="199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sz w:val="20"/>
                <w:szCs w:val="20"/>
                <w:lang w:eastAsia="en-US"/>
              </w:rPr>
            </w:pPr>
            <w:r w:rsidRPr="005024EF">
              <w:rPr>
                <w:sz w:val="20"/>
                <w:szCs w:val="20"/>
                <w:lang w:eastAsia="en-US"/>
              </w:rPr>
              <w:t>Yayın Alımı</w:t>
            </w:r>
          </w:p>
        </w:tc>
        <w:tc>
          <w:tcPr>
            <w:tcW w:w="1860" w:type="dxa"/>
            <w:tcBorders>
              <w:top w:val="single" w:sz="4" w:space="0" w:color="auto"/>
              <w:left w:val="single" w:sz="4" w:space="0" w:color="auto"/>
              <w:bottom w:val="single" w:sz="4" w:space="0" w:color="auto"/>
              <w:right w:val="single" w:sz="4" w:space="0" w:color="auto"/>
            </w:tcBorders>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Basılı Yayın Alımı- Elektronik Yayın Alımı</w:t>
            </w:r>
          </w:p>
        </w:tc>
        <w:tc>
          <w:tcPr>
            <w:tcW w:w="150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2020-2020</w:t>
            </w:r>
          </w:p>
        </w:tc>
        <w:tc>
          <w:tcPr>
            <w:tcW w:w="1299"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300.000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300.000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84.010</w:t>
            </w:r>
          </w:p>
        </w:tc>
      </w:tr>
      <w:tr w:rsidR="00CF0468" w:rsidRPr="005024EF" w:rsidTr="00600464">
        <w:trPr>
          <w:trHeight w:val="362"/>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sz w:val="20"/>
                <w:szCs w:val="20"/>
                <w:lang w:eastAsia="en-US"/>
              </w:rPr>
            </w:pPr>
            <w:r w:rsidRPr="005024EF">
              <w:rPr>
                <w:sz w:val="20"/>
                <w:szCs w:val="20"/>
                <w:lang w:eastAsia="en-US"/>
              </w:rPr>
              <w:t>2010K121312</w:t>
            </w:r>
          </w:p>
        </w:tc>
        <w:tc>
          <w:tcPr>
            <w:tcW w:w="199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sz w:val="20"/>
                <w:szCs w:val="20"/>
                <w:lang w:eastAsia="en-US"/>
              </w:rPr>
            </w:pPr>
            <w:r w:rsidRPr="005024EF">
              <w:rPr>
                <w:sz w:val="20"/>
                <w:szCs w:val="20"/>
                <w:lang w:eastAsia="en-US"/>
              </w:rPr>
              <w:t>Merkezi Araştırma Laboratuvarı</w:t>
            </w:r>
          </w:p>
        </w:tc>
        <w:tc>
          <w:tcPr>
            <w:tcW w:w="186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Makine-Teçhizat, Teknolojik Araştırma</w:t>
            </w:r>
          </w:p>
        </w:tc>
        <w:tc>
          <w:tcPr>
            <w:tcW w:w="150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2010-2020</w:t>
            </w:r>
          </w:p>
        </w:tc>
        <w:tc>
          <w:tcPr>
            <w:tcW w:w="1299"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5.000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5.000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w:t>
            </w:r>
          </w:p>
        </w:tc>
      </w:tr>
      <w:tr w:rsidR="00CF0468" w:rsidRPr="005024EF" w:rsidTr="00600464">
        <w:trPr>
          <w:trHeight w:val="362"/>
          <w:jc w:val="center"/>
        </w:trPr>
        <w:tc>
          <w:tcPr>
            <w:tcW w:w="1633"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sz w:val="20"/>
                <w:szCs w:val="20"/>
                <w:lang w:eastAsia="en-US"/>
              </w:rPr>
            </w:pPr>
            <w:r w:rsidRPr="005024EF">
              <w:rPr>
                <w:sz w:val="20"/>
                <w:szCs w:val="20"/>
                <w:lang w:eastAsia="en-US"/>
              </w:rPr>
              <w:t>2020H0150353</w:t>
            </w:r>
          </w:p>
        </w:tc>
        <w:tc>
          <w:tcPr>
            <w:tcW w:w="199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sz w:val="20"/>
                <w:szCs w:val="20"/>
                <w:lang w:eastAsia="en-US"/>
              </w:rPr>
            </w:pPr>
            <w:r w:rsidRPr="005024EF">
              <w:rPr>
                <w:sz w:val="20"/>
                <w:szCs w:val="20"/>
                <w:lang w:eastAsia="en-US"/>
              </w:rPr>
              <w:t xml:space="preserve">Çeşitli Ünitelerin </w:t>
            </w:r>
            <w:proofErr w:type="spellStart"/>
            <w:r w:rsidRPr="005024EF">
              <w:rPr>
                <w:sz w:val="20"/>
                <w:szCs w:val="20"/>
                <w:lang w:eastAsia="en-US"/>
              </w:rPr>
              <w:t>Etüd</w:t>
            </w:r>
            <w:proofErr w:type="spellEnd"/>
            <w:r w:rsidRPr="005024EF">
              <w:rPr>
                <w:sz w:val="20"/>
                <w:szCs w:val="20"/>
                <w:lang w:eastAsia="en-US"/>
              </w:rPr>
              <w:t xml:space="preserve"> ve Projesi</w:t>
            </w:r>
          </w:p>
        </w:tc>
        <w:tc>
          <w:tcPr>
            <w:tcW w:w="186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rPr>
                <w:rFonts w:eastAsiaTheme="minorHAnsi"/>
                <w:sz w:val="20"/>
                <w:szCs w:val="20"/>
                <w:lang w:eastAsia="en-US"/>
              </w:rPr>
            </w:pPr>
            <w:r w:rsidRPr="005024EF">
              <w:rPr>
                <w:rFonts w:eastAsiaTheme="minorHAnsi"/>
                <w:sz w:val="20"/>
                <w:szCs w:val="20"/>
                <w:lang w:eastAsia="en-US"/>
              </w:rPr>
              <w:t>Etüt - Proje</w:t>
            </w:r>
          </w:p>
        </w:tc>
        <w:tc>
          <w:tcPr>
            <w:tcW w:w="1504"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2020-2020</w:t>
            </w:r>
          </w:p>
        </w:tc>
        <w:tc>
          <w:tcPr>
            <w:tcW w:w="1299"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250.000</w:t>
            </w:r>
          </w:p>
        </w:tc>
        <w:tc>
          <w:tcPr>
            <w:tcW w:w="1300"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250.000</w:t>
            </w:r>
          </w:p>
        </w:tc>
        <w:tc>
          <w:tcPr>
            <w:tcW w:w="1212" w:type="dxa"/>
            <w:tcBorders>
              <w:top w:val="single" w:sz="4" w:space="0" w:color="auto"/>
              <w:left w:val="single" w:sz="4" w:space="0" w:color="auto"/>
              <w:bottom w:val="single" w:sz="4" w:space="0" w:color="auto"/>
              <w:right w:val="single" w:sz="4" w:space="0" w:color="auto"/>
            </w:tcBorders>
            <w:vAlign w:val="center"/>
            <w:hideMark/>
          </w:tcPr>
          <w:p w:rsidR="00CF0468" w:rsidRPr="005024EF" w:rsidRDefault="00CF0468" w:rsidP="00922841">
            <w:pPr>
              <w:spacing w:line="276" w:lineRule="auto"/>
              <w:jc w:val="center"/>
              <w:rPr>
                <w:rFonts w:eastAsiaTheme="minorHAnsi"/>
                <w:sz w:val="20"/>
                <w:szCs w:val="20"/>
                <w:lang w:eastAsia="en-US"/>
              </w:rPr>
            </w:pPr>
            <w:r w:rsidRPr="005024EF">
              <w:rPr>
                <w:rFonts w:eastAsiaTheme="minorHAnsi"/>
                <w:sz w:val="20"/>
                <w:szCs w:val="20"/>
                <w:lang w:eastAsia="en-US"/>
              </w:rPr>
              <w:t>236.000</w:t>
            </w:r>
          </w:p>
        </w:tc>
      </w:tr>
      <w:tr w:rsidR="00183DF8" w:rsidRPr="00183DF8" w:rsidTr="00600464">
        <w:trPr>
          <w:trHeight w:val="362"/>
          <w:jc w:val="center"/>
        </w:trPr>
        <w:tc>
          <w:tcPr>
            <w:tcW w:w="1633" w:type="dxa"/>
            <w:tcBorders>
              <w:top w:val="single" w:sz="4" w:space="0" w:color="auto"/>
              <w:left w:val="single" w:sz="4" w:space="0" w:color="auto"/>
              <w:bottom w:val="single" w:sz="4" w:space="0" w:color="auto"/>
              <w:right w:val="single" w:sz="4" w:space="0" w:color="auto"/>
            </w:tcBorders>
            <w:vAlign w:val="center"/>
          </w:tcPr>
          <w:p w:rsidR="00CF0468" w:rsidRPr="00183DF8" w:rsidRDefault="00CF0468" w:rsidP="00922841">
            <w:pPr>
              <w:spacing w:line="276" w:lineRule="auto"/>
              <w:jc w:val="center"/>
              <w:rPr>
                <w:color w:val="000000" w:themeColor="text1"/>
                <w:sz w:val="20"/>
                <w:szCs w:val="20"/>
                <w:lang w:eastAsia="en-US"/>
              </w:rPr>
            </w:pPr>
            <w:r w:rsidRPr="00183DF8">
              <w:rPr>
                <w:color w:val="000000" w:themeColor="text1"/>
                <w:sz w:val="20"/>
                <w:szCs w:val="20"/>
                <w:lang w:eastAsia="en-US"/>
              </w:rPr>
              <w:t>2020K12152015</w:t>
            </w:r>
          </w:p>
        </w:tc>
        <w:tc>
          <w:tcPr>
            <w:tcW w:w="1994" w:type="dxa"/>
            <w:tcBorders>
              <w:top w:val="single" w:sz="4" w:space="0" w:color="auto"/>
              <w:left w:val="single" w:sz="4" w:space="0" w:color="auto"/>
              <w:bottom w:val="single" w:sz="4" w:space="0" w:color="auto"/>
              <w:right w:val="single" w:sz="4" w:space="0" w:color="auto"/>
            </w:tcBorders>
            <w:vAlign w:val="center"/>
          </w:tcPr>
          <w:p w:rsidR="00CF0468" w:rsidRPr="00183DF8" w:rsidRDefault="00CF0468" w:rsidP="00922841">
            <w:pPr>
              <w:spacing w:line="276" w:lineRule="auto"/>
              <w:rPr>
                <w:color w:val="000000" w:themeColor="text1"/>
                <w:sz w:val="20"/>
                <w:szCs w:val="20"/>
                <w:lang w:eastAsia="en-US"/>
              </w:rPr>
            </w:pPr>
            <w:r w:rsidRPr="00183DF8">
              <w:rPr>
                <w:color w:val="000000" w:themeColor="text1"/>
                <w:sz w:val="20"/>
                <w:szCs w:val="20"/>
                <w:lang w:eastAsia="en-US"/>
              </w:rPr>
              <w:t>İhtisaslaşma Projesi</w:t>
            </w:r>
          </w:p>
        </w:tc>
        <w:tc>
          <w:tcPr>
            <w:tcW w:w="1860" w:type="dxa"/>
            <w:tcBorders>
              <w:top w:val="single" w:sz="4" w:space="0" w:color="auto"/>
              <w:left w:val="single" w:sz="4" w:space="0" w:color="auto"/>
              <w:bottom w:val="single" w:sz="4" w:space="0" w:color="auto"/>
              <w:right w:val="single" w:sz="4" w:space="0" w:color="auto"/>
            </w:tcBorders>
            <w:vAlign w:val="center"/>
          </w:tcPr>
          <w:p w:rsidR="00CF0468" w:rsidRPr="00183DF8" w:rsidRDefault="00CF0468" w:rsidP="00922841">
            <w:pPr>
              <w:spacing w:line="276" w:lineRule="auto"/>
              <w:rPr>
                <w:rFonts w:eastAsiaTheme="minorHAnsi"/>
                <w:color w:val="000000" w:themeColor="text1"/>
                <w:sz w:val="20"/>
                <w:szCs w:val="20"/>
                <w:lang w:eastAsia="en-US"/>
              </w:rPr>
            </w:pPr>
            <w:r w:rsidRPr="00183DF8">
              <w:rPr>
                <w:rFonts w:eastAsiaTheme="minorHAnsi"/>
                <w:color w:val="000000" w:themeColor="text1"/>
                <w:sz w:val="20"/>
                <w:szCs w:val="20"/>
                <w:lang w:eastAsia="en-US"/>
              </w:rPr>
              <w:t>Makine-Teçhizat Alımı</w:t>
            </w:r>
          </w:p>
        </w:tc>
        <w:tc>
          <w:tcPr>
            <w:tcW w:w="1504" w:type="dxa"/>
            <w:tcBorders>
              <w:top w:val="single" w:sz="4" w:space="0" w:color="auto"/>
              <w:left w:val="single" w:sz="4" w:space="0" w:color="auto"/>
              <w:bottom w:val="single" w:sz="4" w:space="0" w:color="auto"/>
              <w:right w:val="single" w:sz="4" w:space="0" w:color="auto"/>
            </w:tcBorders>
            <w:vAlign w:val="center"/>
          </w:tcPr>
          <w:p w:rsidR="00CF0468" w:rsidRPr="00183DF8" w:rsidRDefault="00CF0468" w:rsidP="00922841">
            <w:pPr>
              <w:spacing w:line="276" w:lineRule="auto"/>
              <w:jc w:val="center"/>
              <w:rPr>
                <w:rFonts w:eastAsiaTheme="minorHAnsi"/>
                <w:color w:val="000000" w:themeColor="text1"/>
                <w:sz w:val="20"/>
                <w:szCs w:val="20"/>
                <w:lang w:eastAsia="en-US"/>
              </w:rPr>
            </w:pPr>
            <w:r w:rsidRPr="00183DF8">
              <w:rPr>
                <w:rFonts w:eastAsiaTheme="minorHAnsi"/>
                <w:color w:val="000000" w:themeColor="text1"/>
                <w:sz w:val="20"/>
                <w:szCs w:val="20"/>
                <w:lang w:eastAsia="en-US"/>
              </w:rPr>
              <w:t>2020-2024</w:t>
            </w:r>
          </w:p>
        </w:tc>
        <w:tc>
          <w:tcPr>
            <w:tcW w:w="1299" w:type="dxa"/>
            <w:tcBorders>
              <w:top w:val="single" w:sz="4" w:space="0" w:color="auto"/>
              <w:left w:val="single" w:sz="4" w:space="0" w:color="auto"/>
              <w:bottom w:val="single" w:sz="4" w:space="0" w:color="auto"/>
              <w:right w:val="single" w:sz="4" w:space="0" w:color="auto"/>
            </w:tcBorders>
            <w:vAlign w:val="center"/>
          </w:tcPr>
          <w:p w:rsidR="00CF0468" w:rsidRPr="00183DF8" w:rsidRDefault="00CF0468" w:rsidP="00922841">
            <w:pPr>
              <w:spacing w:line="276" w:lineRule="auto"/>
              <w:jc w:val="center"/>
              <w:rPr>
                <w:rFonts w:eastAsiaTheme="minorHAnsi"/>
                <w:color w:val="000000" w:themeColor="text1"/>
                <w:sz w:val="20"/>
                <w:szCs w:val="20"/>
                <w:lang w:eastAsia="en-US"/>
              </w:rPr>
            </w:pPr>
            <w:r w:rsidRPr="00183DF8">
              <w:rPr>
                <w:rFonts w:eastAsiaTheme="minorHAnsi"/>
                <w:color w:val="000000" w:themeColor="text1"/>
                <w:sz w:val="20"/>
                <w:szCs w:val="20"/>
                <w:lang w:eastAsia="en-US"/>
              </w:rPr>
              <w:t>15.000.000</w:t>
            </w:r>
          </w:p>
        </w:tc>
        <w:tc>
          <w:tcPr>
            <w:tcW w:w="1300" w:type="dxa"/>
            <w:tcBorders>
              <w:top w:val="single" w:sz="4" w:space="0" w:color="auto"/>
              <w:left w:val="single" w:sz="4" w:space="0" w:color="auto"/>
              <w:bottom w:val="single" w:sz="4" w:space="0" w:color="auto"/>
              <w:right w:val="single" w:sz="4" w:space="0" w:color="auto"/>
            </w:tcBorders>
            <w:vAlign w:val="center"/>
          </w:tcPr>
          <w:p w:rsidR="00CF0468" w:rsidRPr="00183DF8" w:rsidRDefault="00CF0468" w:rsidP="00922841">
            <w:pPr>
              <w:spacing w:line="276" w:lineRule="auto"/>
              <w:jc w:val="center"/>
              <w:rPr>
                <w:rFonts w:eastAsiaTheme="minorHAnsi"/>
                <w:color w:val="000000" w:themeColor="text1"/>
                <w:sz w:val="20"/>
                <w:szCs w:val="20"/>
                <w:lang w:eastAsia="en-US"/>
              </w:rPr>
            </w:pPr>
            <w:r w:rsidRPr="00183DF8">
              <w:rPr>
                <w:rFonts w:eastAsiaTheme="minorHAnsi"/>
                <w:color w:val="000000" w:themeColor="text1"/>
                <w:sz w:val="20"/>
                <w:szCs w:val="20"/>
                <w:lang w:eastAsia="en-US"/>
              </w:rPr>
              <w:t>3.000.000</w:t>
            </w:r>
          </w:p>
        </w:tc>
        <w:tc>
          <w:tcPr>
            <w:tcW w:w="1212" w:type="dxa"/>
            <w:tcBorders>
              <w:top w:val="single" w:sz="4" w:space="0" w:color="auto"/>
              <w:left w:val="single" w:sz="4" w:space="0" w:color="auto"/>
              <w:bottom w:val="single" w:sz="4" w:space="0" w:color="auto"/>
              <w:right w:val="single" w:sz="4" w:space="0" w:color="auto"/>
            </w:tcBorders>
            <w:vAlign w:val="center"/>
          </w:tcPr>
          <w:p w:rsidR="00CF0468" w:rsidRPr="00183DF8" w:rsidRDefault="00CF0468" w:rsidP="00922841">
            <w:pPr>
              <w:spacing w:line="276" w:lineRule="auto"/>
              <w:jc w:val="center"/>
              <w:rPr>
                <w:rFonts w:eastAsiaTheme="minorHAnsi"/>
                <w:color w:val="000000" w:themeColor="text1"/>
                <w:sz w:val="20"/>
                <w:szCs w:val="20"/>
                <w:lang w:eastAsia="en-US"/>
              </w:rPr>
            </w:pPr>
            <w:r w:rsidRPr="00183DF8">
              <w:rPr>
                <w:rFonts w:eastAsiaTheme="minorHAnsi"/>
                <w:color w:val="000000" w:themeColor="text1"/>
                <w:sz w:val="20"/>
                <w:szCs w:val="20"/>
                <w:lang w:eastAsia="en-US"/>
              </w:rPr>
              <w:t>2.720.621</w:t>
            </w:r>
          </w:p>
        </w:tc>
      </w:tr>
    </w:tbl>
    <w:p w:rsidR="002812F1" w:rsidRPr="00183DF8" w:rsidRDefault="002812F1" w:rsidP="00CE21F0">
      <w:pPr>
        <w:pStyle w:val="Balk2"/>
        <w:numPr>
          <w:ilvl w:val="0"/>
          <w:numId w:val="8"/>
        </w:numPr>
        <w:spacing w:line="276" w:lineRule="auto"/>
        <w:ind w:left="426" w:hanging="426"/>
        <w:rPr>
          <w:rFonts w:ascii="Times New Roman" w:hAnsi="Times New Roman" w:cs="Times New Roman"/>
          <w:color w:val="000000" w:themeColor="text1"/>
        </w:rPr>
      </w:pPr>
      <w:bookmarkStart w:id="71" w:name="_Toc1653065"/>
      <w:r w:rsidRPr="00183DF8">
        <w:rPr>
          <w:rFonts w:ascii="Times New Roman" w:hAnsi="Times New Roman" w:cs="Times New Roman"/>
          <w:color w:val="000000" w:themeColor="text1"/>
        </w:rPr>
        <w:t>KOŞULLU VARLIKLAR</w:t>
      </w:r>
      <w:bookmarkEnd w:id="71"/>
    </w:p>
    <w:p w:rsidR="0097161F" w:rsidRPr="005024EF" w:rsidRDefault="0097161F" w:rsidP="00922841">
      <w:pPr>
        <w:spacing w:line="276" w:lineRule="auto"/>
        <w:jc w:val="both"/>
        <w:rPr>
          <w:i/>
          <w:color w:val="1C283D"/>
        </w:rPr>
      </w:pPr>
    </w:p>
    <w:tbl>
      <w:tblPr>
        <w:tblStyle w:val="TabloKlavuzu"/>
        <w:tblW w:w="5705" w:type="pct"/>
        <w:tblInd w:w="-709" w:type="dxa"/>
        <w:tblLook w:val="04A0" w:firstRow="1" w:lastRow="0" w:firstColumn="1" w:lastColumn="0" w:noHBand="0" w:noVBand="1"/>
      </w:tblPr>
      <w:tblGrid>
        <w:gridCol w:w="3844"/>
        <w:gridCol w:w="1594"/>
        <w:gridCol w:w="281"/>
        <w:gridCol w:w="1542"/>
        <w:gridCol w:w="3088"/>
      </w:tblGrid>
      <w:tr w:rsidR="0097161F" w:rsidRPr="005024EF" w:rsidTr="004A5CC6">
        <w:tc>
          <w:tcPr>
            <w:tcW w:w="3508" w:type="pct"/>
            <w:gridSpan w:val="4"/>
            <w:tcBorders>
              <w:top w:val="nil"/>
              <w:left w:val="nil"/>
              <w:bottom w:val="single" w:sz="4" w:space="0" w:color="auto"/>
              <w:right w:val="nil"/>
            </w:tcBorders>
          </w:tcPr>
          <w:p w:rsidR="0097161F" w:rsidRPr="005024EF" w:rsidRDefault="0097161F" w:rsidP="00922841">
            <w:pPr>
              <w:tabs>
                <w:tab w:val="left" w:pos="3751"/>
              </w:tabs>
              <w:spacing w:line="276" w:lineRule="auto"/>
              <w:ind w:firstLine="0"/>
              <w:jc w:val="left"/>
              <w:rPr>
                <w:b/>
                <w:sz w:val="22"/>
              </w:rPr>
            </w:pPr>
            <w:r w:rsidRPr="005024EF">
              <w:rPr>
                <w:b/>
                <w:sz w:val="22"/>
              </w:rPr>
              <w:t>Koşullu Varlıklar</w:t>
            </w:r>
            <w:r w:rsidRPr="005024EF">
              <w:rPr>
                <w:b/>
                <w:sz w:val="22"/>
              </w:rPr>
              <w:tab/>
            </w:r>
          </w:p>
          <w:p w:rsidR="0097161F" w:rsidRPr="005024EF" w:rsidRDefault="0097161F" w:rsidP="00922841">
            <w:pPr>
              <w:spacing w:line="276" w:lineRule="auto"/>
              <w:ind w:firstLine="0"/>
              <w:jc w:val="center"/>
              <w:rPr>
                <w:b/>
                <w:sz w:val="22"/>
              </w:rPr>
            </w:pPr>
          </w:p>
        </w:tc>
        <w:tc>
          <w:tcPr>
            <w:tcW w:w="1492" w:type="pct"/>
            <w:tcBorders>
              <w:top w:val="nil"/>
              <w:left w:val="nil"/>
              <w:bottom w:val="single" w:sz="4" w:space="0" w:color="auto"/>
              <w:right w:val="nil"/>
            </w:tcBorders>
            <w:vAlign w:val="center"/>
          </w:tcPr>
          <w:p w:rsidR="0097161F" w:rsidRPr="005024EF" w:rsidRDefault="00883BD7" w:rsidP="00922841">
            <w:pPr>
              <w:spacing w:line="276" w:lineRule="auto"/>
              <w:ind w:firstLine="0"/>
              <w:jc w:val="left"/>
              <w:rPr>
                <w:b/>
                <w:bCs/>
                <w:sz w:val="22"/>
              </w:rPr>
            </w:pPr>
            <w:r w:rsidRPr="005024EF">
              <w:rPr>
                <w:b/>
                <w:bCs/>
                <w:sz w:val="22"/>
              </w:rPr>
              <w:t xml:space="preserve">                             </w:t>
            </w:r>
            <w:r w:rsidR="004A5CC6" w:rsidRPr="005024EF">
              <w:rPr>
                <w:b/>
                <w:bCs/>
                <w:sz w:val="22"/>
              </w:rPr>
              <w:t xml:space="preserve">          </w:t>
            </w:r>
            <w:r w:rsidR="0097161F" w:rsidRPr="005024EF">
              <w:rPr>
                <w:b/>
                <w:bCs/>
                <w:sz w:val="22"/>
              </w:rPr>
              <w:t xml:space="preserve">Tutar </w:t>
            </w:r>
          </w:p>
          <w:p w:rsidR="0097161F" w:rsidRPr="005024EF" w:rsidRDefault="0097161F" w:rsidP="00922841">
            <w:pPr>
              <w:spacing w:line="276" w:lineRule="auto"/>
              <w:ind w:firstLine="0"/>
              <w:jc w:val="center"/>
              <w:rPr>
                <w:b/>
                <w:bCs/>
                <w:sz w:val="22"/>
              </w:rPr>
            </w:pPr>
          </w:p>
        </w:tc>
      </w:tr>
      <w:tr w:rsidR="0097161F" w:rsidRPr="005024EF" w:rsidTr="004A5CC6">
        <w:trPr>
          <w:trHeight w:val="568"/>
        </w:trPr>
        <w:tc>
          <w:tcPr>
            <w:tcW w:w="2763" w:type="pct"/>
            <w:gridSpan w:val="3"/>
            <w:tcBorders>
              <w:top w:val="single" w:sz="4" w:space="0" w:color="auto"/>
              <w:left w:val="nil"/>
              <w:bottom w:val="nil"/>
              <w:right w:val="nil"/>
            </w:tcBorders>
            <w:vAlign w:val="center"/>
          </w:tcPr>
          <w:p w:rsidR="0097161F" w:rsidRPr="005024EF" w:rsidRDefault="0097161F" w:rsidP="00922841">
            <w:pPr>
              <w:spacing w:line="276" w:lineRule="auto"/>
              <w:ind w:firstLine="0"/>
              <w:jc w:val="left"/>
              <w:rPr>
                <w:sz w:val="22"/>
                <w:szCs w:val="22"/>
              </w:rPr>
            </w:pPr>
            <w:r w:rsidRPr="005024EF">
              <w:rPr>
                <w:sz w:val="22"/>
                <w:szCs w:val="22"/>
              </w:rPr>
              <w:t xml:space="preserve">Kira ve İrtifak Hakkı Gelirleri </w:t>
            </w:r>
          </w:p>
        </w:tc>
        <w:tc>
          <w:tcPr>
            <w:tcW w:w="745" w:type="pct"/>
            <w:tcBorders>
              <w:top w:val="single" w:sz="4" w:space="0" w:color="auto"/>
              <w:left w:val="nil"/>
              <w:bottom w:val="nil"/>
              <w:right w:val="nil"/>
            </w:tcBorders>
          </w:tcPr>
          <w:p w:rsidR="0097161F" w:rsidRPr="005024EF" w:rsidRDefault="0097161F" w:rsidP="00922841">
            <w:pPr>
              <w:spacing w:line="276" w:lineRule="auto"/>
              <w:rPr>
                <w:sz w:val="22"/>
                <w:szCs w:val="22"/>
              </w:rPr>
            </w:pPr>
          </w:p>
        </w:tc>
        <w:tc>
          <w:tcPr>
            <w:tcW w:w="1492" w:type="pct"/>
            <w:tcBorders>
              <w:top w:val="single" w:sz="4" w:space="0" w:color="auto"/>
              <w:left w:val="nil"/>
              <w:bottom w:val="nil"/>
              <w:right w:val="nil"/>
            </w:tcBorders>
          </w:tcPr>
          <w:p w:rsidR="00395A99" w:rsidRPr="005024EF" w:rsidRDefault="00395A99" w:rsidP="00922841">
            <w:pPr>
              <w:spacing w:line="276" w:lineRule="auto"/>
              <w:ind w:firstLine="0"/>
              <w:jc w:val="left"/>
              <w:rPr>
                <w:sz w:val="22"/>
                <w:szCs w:val="22"/>
              </w:rPr>
            </w:pPr>
          </w:p>
          <w:p w:rsidR="0097161F" w:rsidRPr="005024EF" w:rsidRDefault="00395A99" w:rsidP="00F432DB">
            <w:pPr>
              <w:spacing w:line="276" w:lineRule="auto"/>
              <w:jc w:val="center"/>
              <w:rPr>
                <w:sz w:val="22"/>
                <w:szCs w:val="22"/>
              </w:rPr>
            </w:pPr>
            <w:r w:rsidRPr="005024EF">
              <w:rPr>
                <w:sz w:val="22"/>
                <w:szCs w:val="22"/>
              </w:rPr>
              <w:t xml:space="preserve">       </w:t>
            </w:r>
            <w:r w:rsidR="009A30CA" w:rsidRPr="005024EF">
              <w:rPr>
                <w:sz w:val="22"/>
                <w:szCs w:val="22"/>
              </w:rPr>
              <w:t xml:space="preserve">          </w:t>
            </w:r>
            <w:r w:rsidRPr="005024EF">
              <w:rPr>
                <w:sz w:val="22"/>
                <w:szCs w:val="22"/>
              </w:rPr>
              <w:t xml:space="preserve">  </w:t>
            </w:r>
            <w:r w:rsidR="00A63801" w:rsidRPr="005024EF">
              <w:rPr>
                <w:sz w:val="22"/>
                <w:szCs w:val="22"/>
              </w:rPr>
              <w:t xml:space="preserve">   </w:t>
            </w:r>
            <w:r w:rsidRPr="005024EF">
              <w:rPr>
                <w:sz w:val="22"/>
                <w:szCs w:val="22"/>
              </w:rPr>
              <w:t xml:space="preserve">   </w:t>
            </w:r>
            <w:r w:rsidR="00F432DB">
              <w:rPr>
                <w:sz w:val="22"/>
                <w:szCs w:val="22"/>
              </w:rPr>
              <w:t>358.626,39</w:t>
            </w:r>
          </w:p>
        </w:tc>
      </w:tr>
      <w:tr w:rsidR="00A23B04" w:rsidRPr="005024EF" w:rsidTr="00F432DB">
        <w:trPr>
          <w:trHeight w:val="535"/>
        </w:trPr>
        <w:tc>
          <w:tcPr>
            <w:tcW w:w="2627" w:type="pct"/>
            <w:gridSpan w:val="2"/>
            <w:tcBorders>
              <w:top w:val="nil"/>
              <w:left w:val="nil"/>
              <w:bottom w:val="single" w:sz="4" w:space="0" w:color="auto"/>
              <w:right w:val="nil"/>
            </w:tcBorders>
            <w:vAlign w:val="center"/>
          </w:tcPr>
          <w:p w:rsidR="00A23B04" w:rsidRPr="005024EF" w:rsidRDefault="00A23B04" w:rsidP="00922841">
            <w:pPr>
              <w:spacing w:line="276" w:lineRule="auto"/>
              <w:ind w:firstLine="0"/>
              <w:rPr>
                <w:sz w:val="22"/>
                <w:szCs w:val="22"/>
              </w:rPr>
            </w:pPr>
          </w:p>
          <w:p w:rsidR="00A23B04" w:rsidRPr="005024EF" w:rsidRDefault="00A23B04" w:rsidP="00922841">
            <w:pPr>
              <w:spacing w:line="276" w:lineRule="auto"/>
              <w:ind w:firstLine="0"/>
              <w:rPr>
                <w:sz w:val="22"/>
                <w:szCs w:val="22"/>
              </w:rPr>
            </w:pPr>
            <w:r w:rsidRPr="005024EF">
              <w:rPr>
                <w:sz w:val="22"/>
                <w:szCs w:val="22"/>
              </w:rPr>
              <w:t xml:space="preserve">Alınan Teminat Mektupları </w:t>
            </w:r>
          </w:p>
          <w:p w:rsidR="00A23B04" w:rsidRPr="005024EF" w:rsidRDefault="00A23B04" w:rsidP="00922841">
            <w:pPr>
              <w:spacing w:line="276" w:lineRule="auto"/>
              <w:ind w:firstLine="0"/>
              <w:rPr>
                <w:sz w:val="22"/>
                <w:szCs w:val="22"/>
              </w:rPr>
            </w:pPr>
          </w:p>
        </w:tc>
        <w:tc>
          <w:tcPr>
            <w:tcW w:w="880" w:type="pct"/>
            <w:gridSpan w:val="2"/>
            <w:tcBorders>
              <w:top w:val="nil"/>
              <w:left w:val="nil"/>
              <w:bottom w:val="single" w:sz="4" w:space="0" w:color="auto"/>
              <w:right w:val="nil"/>
            </w:tcBorders>
          </w:tcPr>
          <w:p w:rsidR="00A23B04" w:rsidRPr="005024EF" w:rsidRDefault="00A23B04" w:rsidP="00922841">
            <w:pPr>
              <w:spacing w:line="276" w:lineRule="auto"/>
              <w:rPr>
                <w:sz w:val="22"/>
                <w:szCs w:val="22"/>
              </w:rPr>
            </w:pPr>
          </w:p>
        </w:tc>
        <w:tc>
          <w:tcPr>
            <w:tcW w:w="1492" w:type="pct"/>
            <w:tcBorders>
              <w:top w:val="nil"/>
              <w:left w:val="nil"/>
              <w:bottom w:val="single" w:sz="4" w:space="0" w:color="auto"/>
              <w:right w:val="nil"/>
            </w:tcBorders>
          </w:tcPr>
          <w:p w:rsidR="00395A99" w:rsidRPr="005024EF" w:rsidRDefault="00395A99" w:rsidP="00922841">
            <w:pPr>
              <w:spacing w:line="276" w:lineRule="auto"/>
              <w:rPr>
                <w:sz w:val="22"/>
                <w:szCs w:val="22"/>
              </w:rPr>
            </w:pPr>
          </w:p>
          <w:p w:rsidR="00A23B04" w:rsidRPr="005024EF" w:rsidRDefault="00395A99" w:rsidP="00F432DB">
            <w:pPr>
              <w:spacing w:line="276" w:lineRule="auto"/>
              <w:rPr>
                <w:sz w:val="22"/>
                <w:szCs w:val="22"/>
              </w:rPr>
            </w:pPr>
            <w:r w:rsidRPr="005024EF">
              <w:rPr>
                <w:sz w:val="22"/>
                <w:szCs w:val="22"/>
              </w:rPr>
              <w:t xml:space="preserve">      </w:t>
            </w:r>
            <w:r w:rsidR="00A63801" w:rsidRPr="005024EF">
              <w:rPr>
                <w:sz w:val="22"/>
                <w:szCs w:val="22"/>
              </w:rPr>
              <w:t xml:space="preserve">   </w:t>
            </w:r>
            <w:r w:rsidRPr="005024EF">
              <w:rPr>
                <w:sz w:val="22"/>
                <w:szCs w:val="22"/>
              </w:rPr>
              <w:t xml:space="preserve">   </w:t>
            </w:r>
            <w:r w:rsidR="00933653" w:rsidRPr="005024EF">
              <w:rPr>
                <w:sz w:val="22"/>
                <w:szCs w:val="22"/>
              </w:rPr>
              <w:t xml:space="preserve">    </w:t>
            </w:r>
            <w:r w:rsidR="009A30CA" w:rsidRPr="005024EF">
              <w:rPr>
                <w:sz w:val="22"/>
                <w:szCs w:val="22"/>
              </w:rPr>
              <w:t xml:space="preserve">     </w:t>
            </w:r>
            <w:r w:rsidR="00933653" w:rsidRPr="005024EF">
              <w:rPr>
                <w:sz w:val="22"/>
                <w:szCs w:val="22"/>
              </w:rPr>
              <w:t xml:space="preserve"> </w:t>
            </w:r>
            <w:r w:rsidR="00F432DB">
              <w:rPr>
                <w:sz w:val="22"/>
                <w:szCs w:val="22"/>
              </w:rPr>
              <w:t>6.298.424,38</w:t>
            </w:r>
          </w:p>
        </w:tc>
      </w:tr>
      <w:tr w:rsidR="0097161F" w:rsidRPr="005024EF" w:rsidTr="00F432DB">
        <w:trPr>
          <w:trHeight w:val="568"/>
        </w:trPr>
        <w:tc>
          <w:tcPr>
            <w:tcW w:w="1857" w:type="pct"/>
            <w:tcBorders>
              <w:top w:val="single" w:sz="4" w:space="0" w:color="auto"/>
              <w:left w:val="nil"/>
              <w:bottom w:val="single" w:sz="4" w:space="0" w:color="auto"/>
              <w:right w:val="nil"/>
            </w:tcBorders>
            <w:vAlign w:val="center"/>
          </w:tcPr>
          <w:p w:rsidR="0097161F" w:rsidRPr="005024EF" w:rsidRDefault="0097161F" w:rsidP="00922841">
            <w:pPr>
              <w:spacing w:line="276" w:lineRule="auto"/>
              <w:ind w:firstLine="0"/>
              <w:rPr>
                <w:sz w:val="22"/>
                <w:szCs w:val="22"/>
              </w:rPr>
            </w:pPr>
            <w:r w:rsidRPr="005024EF">
              <w:rPr>
                <w:sz w:val="22"/>
                <w:szCs w:val="22"/>
              </w:rPr>
              <w:t>Toplam</w:t>
            </w:r>
          </w:p>
        </w:tc>
        <w:tc>
          <w:tcPr>
            <w:tcW w:w="1650" w:type="pct"/>
            <w:gridSpan w:val="3"/>
            <w:tcBorders>
              <w:top w:val="single" w:sz="4" w:space="0" w:color="auto"/>
              <w:left w:val="nil"/>
              <w:bottom w:val="single" w:sz="4" w:space="0" w:color="auto"/>
              <w:right w:val="nil"/>
            </w:tcBorders>
          </w:tcPr>
          <w:p w:rsidR="0097161F" w:rsidRPr="005024EF" w:rsidRDefault="0097161F" w:rsidP="00922841">
            <w:pPr>
              <w:spacing w:line="276" w:lineRule="auto"/>
              <w:rPr>
                <w:sz w:val="22"/>
                <w:szCs w:val="22"/>
              </w:rPr>
            </w:pPr>
          </w:p>
        </w:tc>
        <w:tc>
          <w:tcPr>
            <w:tcW w:w="1492" w:type="pct"/>
            <w:tcBorders>
              <w:top w:val="single" w:sz="4" w:space="0" w:color="auto"/>
              <w:left w:val="nil"/>
              <w:bottom w:val="single" w:sz="4" w:space="0" w:color="auto"/>
              <w:right w:val="nil"/>
            </w:tcBorders>
          </w:tcPr>
          <w:p w:rsidR="00395A99" w:rsidRPr="005024EF" w:rsidRDefault="00395A99" w:rsidP="00922841">
            <w:pPr>
              <w:spacing w:line="276" w:lineRule="auto"/>
              <w:rPr>
                <w:sz w:val="22"/>
                <w:szCs w:val="22"/>
              </w:rPr>
            </w:pPr>
          </w:p>
          <w:p w:rsidR="0097161F" w:rsidRPr="005024EF" w:rsidRDefault="009A30CA" w:rsidP="00F432DB">
            <w:pPr>
              <w:spacing w:line="276" w:lineRule="auto"/>
              <w:rPr>
                <w:sz w:val="22"/>
                <w:szCs w:val="22"/>
              </w:rPr>
            </w:pPr>
            <w:r w:rsidRPr="005024EF">
              <w:rPr>
                <w:sz w:val="22"/>
                <w:szCs w:val="22"/>
              </w:rPr>
              <w:t xml:space="preserve">                      </w:t>
            </w:r>
            <w:r w:rsidR="00F432DB">
              <w:rPr>
                <w:sz w:val="22"/>
                <w:szCs w:val="22"/>
              </w:rPr>
              <w:t>6.650.050,77</w:t>
            </w:r>
          </w:p>
        </w:tc>
      </w:tr>
    </w:tbl>
    <w:p w:rsidR="002812F1" w:rsidRPr="005024EF" w:rsidRDefault="002812F1" w:rsidP="00922841">
      <w:pPr>
        <w:spacing w:line="276" w:lineRule="auto"/>
        <w:ind w:firstLine="708"/>
        <w:jc w:val="both"/>
        <w:rPr>
          <w:i/>
          <w:color w:val="1C283D"/>
        </w:rPr>
      </w:pPr>
    </w:p>
    <w:p w:rsidR="002812F1" w:rsidRPr="00183DF8" w:rsidRDefault="002812F1" w:rsidP="00CE21F0">
      <w:pPr>
        <w:pStyle w:val="Balk3"/>
        <w:numPr>
          <w:ilvl w:val="0"/>
          <w:numId w:val="14"/>
        </w:numPr>
        <w:spacing w:line="276" w:lineRule="auto"/>
        <w:ind w:left="426"/>
        <w:rPr>
          <w:rFonts w:ascii="Times New Roman" w:hAnsi="Times New Roman" w:cs="Times New Roman"/>
          <w:color w:val="000000" w:themeColor="text1"/>
        </w:rPr>
      </w:pPr>
      <w:bookmarkStart w:id="72" w:name="_Toc1653067"/>
      <w:r w:rsidRPr="00183DF8">
        <w:rPr>
          <w:rFonts w:ascii="Times New Roman" w:hAnsi="Times New Roman" w:cs="Times New Roman"/>
          <w:color w:val="000000" w:themeColor="text1"/>
        </w:rPr>
        <w:lastRenderedPageBreak/>
        <w:t>Kira ve İrtifak Hakkı Gelirleri</w:t>
      </w:r>
      <w:bookmarkEnd w:id="72"/>
    </w:p>
    <w:p w:rsidR="00BA440A" w:rsidRPr="005024EF" w:rsidRDefault="00BA440A" w:rsidP="00922841">
      <w:pPr>
        <w:spacing w:line="276" w:lineRule="auto"/>
      </w:pPr>
    </w:p>
    <w:tbl>
      <w:tblPr>
        <w:tblW w:w="10705" w:type="dxa"/>
        <w:tblInd w:w="-763" w:type="dxa"/>
        <w:tblLayout w:type="fixed"/>
        <w:tblCellMar>
          <w:left w:w="0" w:type="dxa"/>
          <w:right w:w="0" w:type="dxa"/>
        </w:tblCellMar>
        <w:tblLook w:val="01E0" w:firstRow="1" w:lastRow="1" w:firstColumn="1" w:lastColumn="1" w:noHBand="0" w:noVBand="0"/>
      </w:tblPr>
      <w:tblGrid>
        <w:gridCol w:w="3097"/>
        <w:gridCol w:w="1796"/>
        <w:gridCol w:w="1264"/>
        <w:gridCol w:w="2017"/>
        <w:gridCol w:w="2531"/>
      </w:tblGrid>
      <w:tr w:rsidR="00BA440A" w:rsidRPr="005024EF" w:rsidTr="00BA440A">
        <w:trPr>
          <w:trHeight w:hRule="exact" w:val="615"/>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7" w:line="276" w:lineRule="auto"/>
              <w:rPr>
                <w:sz w:val="15"/>
                <w:szCs w:val="15"/>
              </w:rPr>
            </w:pPr>
          </w:p>
          <w:p w:rsidR="00BA440A" w:rsidRPr="005024EF" w:rsidRDefault="00BA440A" w:rsidP="00922841">
            <w:pPr>
              <w:spacing w:line="276" w:lineRule="auto"/>
              <w:ind w:left="820" w:right="-20"/>
              <w:rPr>
                <w:sz w:val="23"/>
                <w:szCs w:val="23"/>
              </w:rPr>
            </w:pPr>
            <w:r w:rsidRPr="005024EF">
              <w:rPr>
                <w:b/>
                <w:bCs/>
                <w:w w:val="101"/>
                <w:sz w:val="23"/>
                <w:szCs w:val="23"/>
              </w:rPr>
              <w:t>S</w:t>
            </w:r>
            <w:r w:rsidRPr="005024EF">
              <w:rPr>
                <w:b/>
                <w:bCs/>
                <w:spacing w:val="1"/>
                <w:w w:val="101"/>
                <w:sz w:val="23"/>
                <w:szCs w:val="23"/>
              </w:rPr>
              <w:t>ö</w:t>
            </w:r>
            <w:r w:rsidRPr="005024EF">
              <w:rPr>
                <w:b/>
                <w:bCs/>
                <w:spacing w:val="-3"/>
                <w:w w:val="101"/>
                <w:sz w:val="23"/>
                <w:szCs w:val="23"/>
              </w:rPr>
              <w:t>z</w:t>
            </w:r>
            <w:r w:rsidRPr="005024EF">
              <w:rPr>
                <w:b/>
                <w:bCs/>
                <w:w w:val="101"/>
                <w:sz w:val="23"/>
                <w:szCs w:val="23"/>
              </w:rPr>
              <w:t>leş</w:t>
            </w:r>
            <w:r w:rsidRPr="005024EF">
              <w:rPr>
                <w:b/>
                <w:bCs/>
                <w:spacing w:val="-4"/>
                <w:w w:val="101"/>
                <w:sz w:val="23"/>
                <w:szCs w:val="23"/>
              </w:rPr>
              <w:t>m</w:t>
            </w:r>
            <w:r w:rsidRPr="005024EF">
              <w:rPr>
                <w:b/>
                <w:bCs/>
                <w:w w:val="101"/>
                <w:sz w:val="23"/>
                <w:szCs w:val="23"/>
              </w:rPr>
              <w:t>eler</w:t>
            </w:r>
          </w:p>
        </w:tc>
        <w:tc>
          <w:tcPr>
            <w:tcW w:w="1796"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0" w:line="276" w:lineRule="auto"/>
              <w:ind w:left="324" w:right="302"/>
              <w:jc w:val="center"/>
              <w:rPr>
                <w:sz w:val="23"/>
                <w:szCs w:val="23"/>
              </w:rPr>
            </w:pPr>
            <w:r w:rsidRPr="005024EF">
              <w:rPr>
                <w:b/>
                <w:bCs/>
                <w:w w:val="101"/>
                <w:sz w:val="23"/>
                <w:szCs w:val="23"/>
              </w:rPr>
              <w:t>S</w:t>
            </w:r>
            <w:r w:rsidRPr="005024EF">
              <w:rPr>
                <w:b/>
                <w:bCs/>
                <w:spacing w:val="1"/>
                <w:w w:val="101"/>
                <w:sz w:val="23"/>
                <w:szCs w:val="23"/>
              </w:rPr>
              <w:t>ö</w:t>
            </w:r>
            <w:r w:rsidRPr="005024EF">
              <w:rPr>
                <w:b/>
                <w:bCs/>
                <w:spacing w:val="-3"/>
                <w:w w:val="101"/>
                <w:sz w:val="23"/>
                <w:szCs w:val="23"/>
              </w:rPr>
              <w:t>z</w:t>
            </w:r>
            <w:r w:rsidRPr="005024EF">
              <w:rPr>
                <w:b/>
                <w:bCs/>
                <w:w w:val="101"/>
                <w:sz w:val="23"/>
                <w:szCs w:val="23"/>
              </w:rPr>
              <w:t>leş</w:t>
            </w:r>
            <w:r w:rsidRPr="005024EF">
              <w:rPr>
                <w:b/>
                <w:bCs/>
                <w:spacing w:val="-4"/>
                <w:w w:val="101"/>
                <w:sz w:val="23"/>
                <w:szCs w:val="23"/>
              </w:rPr>
              <w:t>m</w:t>
            </w:r>
            <w:r w:rsidRPr="005024EF">
              <w:rPr>
                <w:b/>
                <w:bCs/>
                <w:w w:val="101"/>
                <w:sz w:val="23"/>
                <w:szCs w:val="23"/>
              </w:rPr>
              <w:t>e</w:t>
            </w:r>
          </w:p>
          <w:p w:rsidR="00BA440A" w:rsidRPr="005024EF" w:rsidRDefault="00BA440A" w:rsidP="00922841">
            <w:pPr>
              <w:spacing w:before="30" w:line="276" w:lineRule="auto"/>
              <w:ind w:left="451" w:right="427"/>
              <w:jc w:val="center"/>
              <w:rPr>
                <w:sz w:val="23"/>
                <w:szCs w:val="23"/>
              </w:rPr>
            </w:pPr>
            <w:r w:rsidRPr="005024EF">
              <w:rPr>
                <w:b/>
                <w:bCs/>
                <w:w w:val="101"/>
                <w:sz w:val="23"/>
                <w:szCs w:val="23"/>
              </w:rPr>
              <w:t>Tutarı</w:t>
            </w:r>
          </w:p>
        </w:tc>
        <w:tc>
          <w:tcPr>
            <w:tcW w:w="1264"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0" w:line="276" w:lineRule="auto"/>
              <w:ind w:left="82" w:right="59"/>
              <w:jc w:val="center"/>
              <w:rPr>
                <w:sz w:val="23"/>
                <w:szCs w:val="23"/>
              </w:rPr>
            </w:pPr>
            <w:r w:rsidRPr="005024EF">
              <w:rPr>
                <w:b/>
                <w:bCs/>
                <w:w w:val="101"/>
                <w:sz w:val="23"/>
                <w:szCs w:val="23"/>
              </w:rPr>
              <w:t>S</w:t>
            </w:r>
            <w:r w:rsidRPr="005024EF">
              <w:rPr>
                <w:b/>
                <w:bCs/>
                <w:spacing w:val="1"/>
                <w:w w:val="101"/>
                <w:sz w:val="23"/>
                <w:szCs w:val="23"/>
              </w:rPr>
              <w:t>ö</w:t>
            </w:r>
            <w:r w:rsidRPr="005024EF">
              <w:rPr>
                <w:b/>
                <w:bCs/>
                <w:spacing w:val="-3"/>
                <w:w w:val="101"/>
                <w:sz w:val="23"/>
                <w:szCs w:val="23"/>
              </w:rPr>
              <w:t>z</w:t>
            </w:r>
            <w:r w:rsidRPr="005024EF">
              <w:rPr>
                <w:b/>
                <w:bCs/>
                <w:w w:val="101"/>
                <w:sz w:val="23"/>
                <w:szCs w:val="23"/>
              </w:rPr>
              <w:t>leş</w:t>
            </w:r>
            <w:r w:rsidRPr="005024EF">
              <w:rPr>
                <w:b/>
                <w:bCs/>
                <w:spacing w:val="-4"/>
                <w:w w:val="101"/>
                <w:sz w:val="23"/>
                <w:szCs w:val="23"/>
              </w:rPr>
              <w:t>m</w:t>
            </w:r>
            <w:r w:rsidRPr="005024EF">
              <w:rPr>
                <w:b/>
                <w:bCs/>
                <w:w w:val="101"/>
                <w:sz w:val="23"/>
                <w:szCs w:val="23"/>
              </w:rPr>
              <w:t>e</w:t>
            </w:r>
          </w:p>
          <w:p w:rsidR="00BA440A" w:rsidRPr="005024EF" w:rsidRDefault="00BA440A" w:rsidP="00922841">
            <w:pPr>
              <w:spacing w:before="30" w:line="276" w:lineRule="auto"/>
              <w:ind w:left="221" w:right="199"/>
              <w:jc w:val="center"/>
              <w:rPr>
                <w:sz w:val="23"/>
                <w:szCs w:val="23"/>
              </w:rPr>
            </w:pPr>
            <w:r w:rsidRPr="005024EF">
              <w:rPr>
                <w:b/>
                <w:bCs/>
                <w:w w:val="101"/>
                <w:sz w:val="23"/>
                <w:szCs w:val="23"/>
              </w:rPr>
              <w:t>Süresi</w:t>
            </w:r>
          </w:p>
        </w:tc>
        <w:tc>
          <w:tcPr>
            <w:tcW w:w="201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0" w:line="276" w:lineRule="auto"/>
              <w:ind w:left="338" w:right="315"/>
              <w:jc w:val="center"/>
              <w:rPr>
                <w:sz w:val="23"/>
                <w:szCs w:val="23"/>
              </w:rPr>
            </w:pPr>
            <w:r w:rsidRPr="005024EF">
              <w:rPr>
                <w:b/>
                <w:bCs/>
                <w:sz w:val="23"/>
                <w:szCs w:val="23"/>
              </w:rPr>
              <w:t>Yıllık</w:t>
            </w:r>
            <w:r w:rsidRPr="005024EF">
              <w:rPr>
                <w:b/>
                <w:bCs/>
                <w:spacing w:val="2"/>
                <w:sz w:val="23"/>
                <w:szCs w:val="23"/>
              </w:rPr>
              <w:t xml:space="preserve"> </w:t>
            </w:r>
            <w:r w:rsidRPr="005024EF">
              <w:rPr>
                <w:b/>
                <w:bCs/>
                <w:spacing w:val="-2"/>
                <w:w w:val="101"/>
                <w:sz w:val="23"/>
                <w:szCs w:val="23"/>
              </w:rPr>
              <w:t>K</w:t>
            </w:r>
            <w:r w:rsidRPr="005024EF">
              <w:rPr>
                <w:b/>
                <w:bCs/>
                <w:w w:val="101"/>
                <w:sz w:val="23"/>
                <w:szCs w:val="23"/>
              </w:rPr>
              <w:t>ira</w:t>
            </w:r>
          </w:p>
          <w:p w:rsidR="00BA440A" w:rsidRPr="005024EF" w:rsidRDefault="00BA440A" w:rsidP="00922841">
            <w:pPr>
              <w:spacing w:before="30" w:line="276" w:lineRule="auto"/>
              <w:ind w:left="552" w:right="529"/>
              <w:jc w:val="center"/>
              <w:rPr>
                <w:sz w:val="23"/>
                <w:szCs w:val="23"/>
              </w:rPr>
            </w:pPr>
            <w:r w:rsidRPr="005024EF">
              <w:rPr>
                <w:b/>
                <w:bCs/>
                <w:w w:val="101"/>
                <w:sz w:val="23"/>
                <w:szCs w:val="23"/>
              </w:rPr>
              <w:t>Tutarı</w:t>
            </w:r>
          </w:p>
        </w:tc>
        <w:tc>
          <w:tcPr>
            <w:tcW w:w="2531"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0" w:line="276" w:lineRule="auto"/>
              <w:ind w:left="-4" w:right="-25"/>
              <w:jc w:val="center"/>
              <w:rPr>
                <w:sz w:val="23"/>
                <w:szCs w:val="23"/>
              </w:rPr>
            </w:pPr>
            <w:r w:rsidRPr="005024EF">
              <w:rPr>
                <w:b/>
                <w:bCs/>
                <w:spacing w:val="-1"/>
                <w:sz w:val="23"/>
                <w:szCs w:val="23"/>
              </w:rPr>
              <w:t>K</w:t>
            </w:r>
            <w:r w:rsidRPr="005024EF">
              <w:rPr>
                <w:b/>
                <w:bCs/>
                <w:sz w:val="23"/>
                <w:szCs w:val="23"/>
              </w:rPr>
              <w:t>ir</w:t>
            </w:r>
            <w:r w:rsidRPr="005024EF">
              <w:rPr>
                <w:b/>
                <w:bCs/>
                <w:spacing w:val="1"/>
                <w:sz w:val="23"/>
                <w:szCs w:val="23"/>
              </w:rPr>
              <w:t>a</w:t>
            </w:r>
            <w:r w:rsidRPr="005024EF">
              <w:rPr>
                <w:b/>
                <w:bCs/>
                <w:sz w:val="23"/>
                <w:szCs w:val="23"/>
              </w:rPr>
              <w:t>l</w:t>
            </w:r>
            <w:r w:rsidRPr="005024EF">
              <w:rPr>
                <w:b/>
                <w:bCs/>
                <w:spacing w:val="1"/>
                <w:sz w:val="23"/>
                <w:szCs w:val="23"/>
              </w:rPr>
              <w:t>a</w:t>
            </w:r>
            <w:r w:rsidRPr="005024EF">
              <w:rPr>
                <w:b/>
                <w:bCs/>
                <w:sz w:val="23"/>
                <w:szCs w:val="23"/>
              </w:rPr>
              <w:t>n</w:t>
            </w:r>
            <w:r w:rsidRPr="005024EF">
              <w:rPr>
                <w:b/>
                <w:bCs/>
                <w:spacing w:val="1"/>
                <w:sz w:val="23"/>
                <w:szCs w:val="23"/>
              </w:rPr>
              <w:t>a</w:t>
            </w:r>
            <w:r w:rsidRPr="005024EF">
              <w:rPr>
                <w:b/>
                <w:bCs/>
                <w:sz w:val="23"/>
                <w:szCs w:val="23"/>
              </w:rPr>
              <w:t>n</w:t>
            </w:r>
            <w:r w:rsidRPr="005024EF">
              <w:rPr>
                <w:b/>
                <w:bCs/>
                <w:spacing w:val="11"/>
                <w:sz w:val="23"/>
                <w:szCs w:val="23"/>
              </w:rPr>
              <w:t xml:space="preserve"> </w:t>
            </w:r>
            <w:r w:rsidRPr="005024EF">
              <w:rPr>
                <w:b/>
                <w:bCs/>
                <w:w w:val="101"/>
                <w:sz w:val="23"/>
                <w:szCs w:val="23"/>
              </w:rPr>
              <w:t>Varlı</w:t>
            </w:r>
            <w:r w:rsidRPr="005024EF">
              <w:rPr>
                <w:b/>
                <w:bCs/>
                <w:spacing w:val="-4"/>
                <w:w w:val="101"/>
                <w:sz w:val="23"/>
                <w:szCs w:val="23"/>
              </w:rPr>
              <w:t>k</w:t>
            </w:r>
            <w:r w:rsidRPr="005024EF">
              <w:rPr>
                <w:b/>
                <w:bCs/>
                <w:w w:val="101"/>
                <w:sz w:val="23"/>
                <w:szCs w:val="23"/>
              </w:rPr>
              <w:t>l</w:t>
            </w:r>
            <w:r w:rsidRPr="005024EF">
              <w:rPr>
                <w:b/>
                <w:bCs/>
                <w:spacing w:val="1"/>
                <w:w w:val="101"/>
                <w:sz w:val="23"/>
                <w:szCs w:val="23"/>
              </w:rPr>
              <w:t>a</w:t>
            </w:r>
            <w:r w:rsidRPr="005024EF">
              <w:rPr>
                <w:b/>
                <w:bCs/>
                <w:w w:val="101"/>
                <w:sz w:val="23"/>
                <w:szCs w:val="23"/>
              </w:rPr>
              <w:t>rın</w:t>
            </w:r>
          </w:p>
          <w:p w:rsidR="00BA440A" w:rsidRPr="005024EF" w:rsidRDefault="00BA440A" w:rsidP="00922841">
            <w:pPr>
              <w:spacing w:before="30" w:line="276" w:lineRule="auto"/>
              <w:ind w:left="780" w:right="758"/>
              <w:jc w:val="center"/>
              <w:rPr>
                <w:sz w:val="23"/>
                <w:szCs w:val="23"/>
              </w:rPr>
            </w:pPr>
            <w:r w:rsidRPr="005024EF">
              <w:rPr>
                <w:b/>
                <w:bCs/>
                <w:w w:val="101"/>
                <w:sz w:val="23"/>
                <w:szCs w:val="23"/>
              </w:rPr>
              <w:t>De</w:t>
            </w:r>
            <w:r w:rsidRPr="005024EF">
              <w:rPr>
                <w:b/>
                <w:bCs/>
                <w:spacing w:val="1"/>
                <w:w w:val="101"/>
                <w:sz w:val="23"/>
                <w:szCs w:val="23"/>
              </w:rPr>
              <w:t>ğ</w:t>
            </w:r>
            <w:r w:rsidRPr="005024EF">
              <w:rPr>
                <w:b/>
                <w:bCs/>
                <w:w w:val="101"/>
                <w:sz w:val="23"/>
                <w:szCs w:val="23"/>
              </w:rPr>
              <w:t>eri</w:t>
            </w:r>
          </w:p>
        </w:tc>
      </w:tr>
      <w:tr w:rsidR="00BA440A" w:rsidRPr="005024EF" w:rsidTr="00C8647E">
        <w:trPr>
          <w:trHeight w:hRule="exact" w:val="306"/>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7" w:line="276" w:lineRule="auto"/>
              <w:ind w:left="30" w:right="-20"/>
              <w:rPr>
                <w:sz w:val="23"/>
                <w:szCs w:val="23"/>
              </w:rPr>
            </w:pPr>
            <w:r w:rsidRPr="005024EF">
              <w:rPr>
                <w:b/>
                <w:bCs/>
                <w:w w:val="101"/>
                <w:sz w:val="23"/>
                <w:szCs w:val="23"/>
              </w:rPr>
              <w:t>Bin</w:t>
            </w:r>
            <w:r w:rsidRPr="005024EF">
              <w:rPr>
                <w:b/>
                <w:bCs/>
                <w:spacing w:val="1"/>
                <w:w w:val="101"/>
                <w:sz w:val="23"/>
                <w:szCs w:val="23"/>
              </w:rPr>
              <w:t>a</w:t>
            </w:r>
            <w:r w:rsidRPr="005024EF">
              <w:rPr>
                <w:b/>
                <w:bCs/>
                <w:w w:val="101"/>
                <w:sz w:val="23"/>
                <w:szCs w:val="23"/>
              </w:rPr>
              <w:t>l</w:t>
            </w:r>
            <w:r w:rsidRPr="005024EF">
              <w:rPr>
                <w:b/>
                <w:bCs/>
                <w:spacing w:val="1"/>
                <w:w w:val="101"/>
                <w:sz w:val="23"/>
                <w:szCs w:val="23"/>
              </w:rPr>
              <w:t>a</w:t>
            </w:r>
            <w:r w:rsidRPr="005024EF">
              <w:rPr>
                <w:b/>
                <w:bCs/>
                <w:w w:val="101"/>
                <w:sz w:val="23"/>
                <w:szCs w:val="23"/>
              </w:rPr>
              <w:t>r</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line="276" w:lineRule="auto"/>
              <w:ind w:left="534" w:right="-42"/>
              <w:rPr>
                <w:sz w:val="23"/>
                <w:szCs w:val="23"/>
              </w:rPr>
            </w:pPr>
            <w:r w:rsidRPr="005024EF">
              <w:rPr>
                <w:b/>
                <w:bCs/>
                <w:spacing w:val="1"/>
                <w:w w:val="101"/>
                <w:sz w:val="23"/>
                <w:szCs w:val="23"/>
              </w:rPr>
              <w:t>591</w:t>
            </w:r>
            <w:r w:rsidRPr="005024EF">
              <w:rPr>
                <w:b/>
                <w:bCs/>
                <w:w w:val="101"/>
                <w:sz w:val="23"/>
                <w:szCs w:val="23"/>
              </w:rPr>
              <w:t>.5</w:t>
            </w:r>
            <w:r w:rsidRPr="005024EF">
              <w:rPr>
                <w:b/>
                <w:bCs/>
                <w:spacing w:val="2"/>
                <w:w w:val="101"/>
                <w:sz w:val="23"/>
                <w:szCs w:val="23"/>
              </w:rPr>
              <w:t>5</w:t>
            </w:r>
            <w:r w:rsidRPr="005024EF">
              <w:rPr>
                <w:b/>
                <w:bCs/>
                <w:spacing w:val="1"/>
                <w:w w:val="101"/>
                <w:sz w:val="23"/>
                <w:szCs w:val="23"/>
              </w:rPr>
              <w:t>2</w:t>
            </w:r>
            <w:r w:rsidRPr="005024EF">
              <w:rPr>
                <w:b/>
                <w:bCs/>
                <w:w w:val="101"/>
                <w:sz w:val="23"/>
                <w:szCs w:val="23"/>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line="276" w:lineRule="auto"/>
            </w:pP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line="276" w:lineRule="auto"/>
              <w:ind w:left="736" w:right="-41"/>
              <w:rPr>
                <w:sz w:val="23"/>
                <w:szCs w:val="23"/>
              </w:rPr>
            </w:pPr>
            <w:r w:rsidRPr="005024EF">
              <w:rPr>
                <w:b/>
                <w:bCs/>
                <w:spacing w:val="1"/>
                <w:w w:val="101"/>
                <w:sz w:val="23"/>
                <w:szCs w:val="23"/>
              </w:rPr>
              <w:t>294</w:t>
            </w:r>
            <w:r w:rsidRPr="005024EF">
              <w:rPr>
                <w:b/>
                <w:bCs/>
                <w:w w:val="101"/>
                <w:sz w:val="23"/>
                <w:szCs w:val="23"/>
              </w:rPr>
              <w:t>.2</w:t>
            </w:r>
            <w:r w:rsidRPr="005024EF">
              <w:rPr>
                <w:b/>
                <w:bCs/>
                <w:spacing w:val="2"/>
                <w:w w:val="101"/>
                <w:sz w:val="23"/>
                <w:szCs w:val="23"/>
              </w:rPr>
              <w:t>7</w:t>
            </w:r>
            <w:r w:rsidRPr="005024EF">
              <w:rPr>
                <w:b/>
                <w:bCs/>
                <w:spacing w:val="1"/>
                <w:w w:val="101"/>
                <w:sz w:val="23"/>
                <w:szCs w:val="23"/>
              </w:rPr>
              <w:t>6</w:t>
            </w:r>
            <w:r w:rsidRPr="005024EF">
              <w:rPr>
                <w:b/>
                <w:bCs/>
                <w:w w:val="101"/>
                <w:sz w:val="23"/>
                <w:szCs w:val="23"/>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line="276" w:lineRule="auto"/>
              <w:ind w:left="1031" w:right="-43"/>
              <w:rPr>
                <w:sz w:val="23"/>
                <w:szCs w:val="23"/>
              </w:rPr>
            </w:pPr>
            <w:r w:rsidRPr="005024EF">
              <w:rPr>
                <w:b/>
                <w:bCs/>
                <w:spacing w:val="1"/>
                <w:w w:val="101"/>
                <w:sz w:val="23"/>
                <w:szCs w:val="23"/>
              </w:rPr>
              <w:t>4</w:t>
            </w:r>
            <w:r w:rsidRPr="005024EF">
              <w:rPr>
                <w:b/>
                <w:bCs/>
                <w:w w:val="101"/>
                <w:sz w:val="23"/>
                <w:szCs w:val="23"/>
              </w:rPr>
              <w:t>.2</w:t>
            </w:r>
            <w:r w:rsidRPr="005024EF">
              <w:rPr>
                <w:b/>
                <w:bCs/>
                <w:spacing w:val="2"/>
                <w:w w:val="101"/>
                <w:sz w:val="23"/>
                <w:szCs w:val="23"/>
              </w:rPr>
              <w:t>1</w:t>
            </w:r>
            <w:r w:rsidRPr="005024EF">
              <w:rPr>
                <w:b/>
                <w:bCs/>
                <w:spacing w:val="1"/>
                <w:w w:val="101"/>
                <w:sz w:val="23"/>
                <w:szCs w:val="23"/>
              </w:rPr>
              <w:t>5</w:t>
            </w:r>
            <w:r w:rsidRPr="005024EF">
              <w:rPr>
                <w:b/>
                <w:bCs/>
                <w:w w:val="101"/>
                <w:sz w:val="23"/>
                <w:szCs w:val="23"/>
              </w:rPr>
              <w:t>.4</w:t>
            </w:r>
            <w:r w:rsidRPr="005024EF">
              <w:rPr>
                <w:b/>
                <w:bCs/>
                <w:spacing w:val="2"/>
                <w:w w:val="101"/>
                <w:sz w:val="23"/>
                <w:szCs w:val="23"/>
              </w:rPr>
              <w:t>3</w:t>
            </w:r>
            <w:r w:rsidRPr="005024EF">
              <w:rPr>
                <w:b/>
                <w:bCs/>
                <w:spacing w:val="1"/>
                <w:w w:val="101"/>
                <w:sz w:val="23"/>
                <w:szCs w:val="23"/>
              </w:rPr>
              <w:t>3</w:t>
            </w:r>
            <w:r w:rsidRPr="005024EF">
              <w:rPr>
                <w:b/>
                <w:bCs/>
                <w:w w:val="101"/>
                <w:sz w:val="23"/>
                <w:szCs w:val="23"/>
              </w:rPr>
              <w:t>,23</w:t>
            </w:r>
          </w:p>
        </w:tc>
      </w:tr>
      <w:tr w:rsidR="00BA440A" w:rsidRPr="005024EF" w:rsidTr="00C8647E">
        <w:trPr>
          <w:trHeight w:hRule="exact" w:val="306"/>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6" w:line="276" w:lineRule="auto"/>
              <w:ind w:left="28" w:right="-20"/>
              <w:rPr>
                <w:sz w:val="21"/>
                <w:szCs w:val="21"/>
              </w:rPr>
            </w:pPr>
            <w:r w:rsidRPr="005024EF">
              <w:rPr>
                <w:spacing w:val="-1"/>
                <w:sz w:val="21"/>
                <w:szCs w:val="21"/>
              </w:rPr>
              <w:t>Ç</w:t>
            </w:r>
            <w:r w:rsidRPr="005024EF">
              <w:rPr>
                <w:spacing w:val="1"/>
                <w:sz w:val="21"/>
                <w:szCs w:val="21"/>
              </w:rPr>
              <w:t>arş</w:t>
            </w:r>
            <w:r w:rsidRPr="005024EF">
              <w:rPr>
                <w:sz w:val="21"/>
                <w:szCs w:val="21"/>
              </w:rPr>
              <w:t>ı</w:t>
            </w:r>
            <w:r w:rsidRPr="005024EF">
              <w:rPr>
                <w:spacing w:val="5"/>
                <w:sz w:val="21"/>
                <w:szCs w:val="21"/>
              </w:rPr>
              <w:t xml:space="preserve"> </w:t>
            </w:r>
            <w:r w:rsidRPr="005024EF">
              <w:rPr>
                <w:spacing w:val="-3"/>
                <w:w w:val="101"/>
                <w:sz w:val="21"/>
                <w:szCs w:val="21"/>
              </w:rPr>
              <w:t>K</w:t>
            </w:r>
            <w:r w:rsidRPr="005024EF">
              <w:rPr>
                <w:spacing w:val="1"/>
                <w:w w:val="101"/>
                <w:sz w:val="21"/>
                <w:szCs w:val="21"/>
              </w:rPr>
              <w:t>a</w:t>
            </w:r>
            <w:r w:rsidRPr="005024EF">
              <w:rPr>
                <w:spacing w:val="-1"/>
                <w:w w:val="101"/>
                <w:sz w:val="21"/>
                <w:szCs w:val="21"/>
              </w:rPr>
              <w:t>f</w:t>
            </w:r>
            <w:r w:rsidRPr="005024EF">
              <w:rPr>
                <w:spacing w:val="1"/>
                <w:w w:val="101"/>
                <w:sz w:val="21"/>
                <w:szCs w:val="21"/>
              </w:rPr>
              <w:t>e</w:t>
            </w:r>
            <w:r w:rsidRPr="005024EF">
              <w:rPr>
                <w:w w:val="101"/>
                <w:sz w:val="21"/>
                <w:szCs w:val="21"/>
              </w:rPr>
              <w:t>t</w:t>
            </w:r>
            <w:r w:rsidRPr="005024EF">
              <w:rPr>
                <w:spacing w:val="1"/>
                <w:w w:val="101"/>
                <w:sz w:val="21"/>
                <w:szCs w:val="21"/>
              </w:rPr>
              <w:t>er</w:t>
            </w:r>
            <w:r w:rsidRPr="005024EF">
              <w:rPr>
                <w:spacing w:val="-6"/>
                <w:w w:val="101"/>
                <w:sz w:val="21"/>
                <w:szCs w:val="21"/>
              </w:rPr>
              <w:t>y</w:t>
            </w:r>
            <w:r w:rsidRPr="005024EF">
              <w:rPr>
                <w:w w:val="101"/>
                <w:sz w:val="21"/>
                <w:szCs w:val="21"/>
              </w:rPr>
              <w:t>a</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731" w:right="-42"/>
              <w:rPr>
                <w:sz w:val="21"/>
                <w:szCs w:val="21"/>
              </w:rPr>
            </w:pPr>
            <w:r w:rsidRPr="005024EF">
              <w:rPr>
                <w:spacing w:val="1"/>
                <w:w w:val="101"/>
                <w:sz w:val="21"/>
                <w:szCs w:val="21"/>
              </w:rPr>
              <w:t>18</w:t>
            </w:r>
            <w:r w:rsidRPr="005024EF">
              <w:rPr>
                <w:w w:val="101"/>
                <w:sz w:val="21"/>
                <w:szCs w:val="21"/>
              </w:rPr>
              <w:t>.2</w:t>
            </w:r>
            <w:r w:rsidRPr="005024EF">
              <w:rPr>
                <w:spacing w:val="1"/>
                <w:w w:val="101"/>
                <w:sz w:val="21"/>
                <w:szCs w:val="21"/>
              </w:rPr>
              <w:t>00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1041" w:right="-41"/>
              <w:rPr>
                <w:sz w:val="21"/>
                <w:szCs w:val="21"/>
              </w:rPr>
            </w:pPr>
            <w:r w:rsidRPr="005024EF">
              <w:rPr>
                <w:spacing w:val="1"/>
                <w:w w:val="101"/>
                <w:sz w:val="21"/>
                <w:szCs w:val="21"/>
              </w:rPr>
              <w:t>9</w:t>
            </w:r>
            <w:r w:rsidRPr="005024EF">
              <w:rPr>
                <w:w w:val="101"/>
                <w:sz w:val="21"/>
                <w:szCs w:val="21"/>
              </w:rPr>
              <w:t>.1</w:t>
            </w:r>
            <w:r w:rsidRPr="005024EF">
              <w:rPr>
                <w:spacing w:val="1"/>
                <w:w w:val="101"/>
                <w:sz w:val="21"/>
                <w:szCs w:val="21"/>
              </w:rPr>
              <w:t>00</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1206" w:right="-42"/>
              <w:rPr>
                <w:sz w:val="23"/>
                <w:szCs w:val="23"/>
              </w:rPr>
            </w:pPr>
            <w:r w:rsidRPr="005024EF">
              <w:rPr>
                <w:spacing w:val="1"/>
                <w:w w:val="101"/>
                <w:sz w:val="23"/>
                <w:szCs w:val="23"/>
              </w:rPr>
              <w:t>198</w:t>
            </w:r>
            <w:r w:rsidRPr="005024EF">
              <w:rPr>
                <w:w w:val="101"/>
                <w:sz w:val="23"/>
                <w:szCs w:val="23"/>
              </w:rPr>
              <w:t>.5</w:t>
            </w:r>
            <w:r w:rsidRPr="005024EF">
              <w:rPr>
                <w:spacing w:val="2"/>
                <w:w w:val="101"/>
                <w:sz w:val="23"/>
                <w:szCs w:val="23"/>
              </w:rPr>
              <w:t>2</w:t>
            </w:r>
            <w:r w:rsidRPr="005024EF">
              <w:rPr>
                <w:spacing w:val="1"/>
                <w:w w:val="101"/>
                <w:sz w:val="23"/>
                <w:szCs w:val="23"/>
              </w:rPr>
              <w:t>2</w:t>
            </w:r>
            <w:r w:rsidRPr="005024EF">
              <w:rPr>
                <w:w w:val="101"/>
                <w:sz w:val="23"/>
                <w:szCs w:val="23"/>
              </w:rPr>
              <w:t>,20</w:t>
            </w:r>
          </w:p>
        </w:tc>
      </w:tr>
      <w:tr w:rsidR="00BA440A" w:rsidRPr="005024EF" w:rsidTr="00C8647E">
        <w:trPr>
          <w:trHeight w:hRule="exact" w:val="306"/>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6" w:line="276" w:lineRule="auto"/>
              <w:ind w:left="28" w:right="-20"/>
              <w:rPr>
                <w:sz w:val="21"/>
                <w:szCs w:val="21"/>
              </w:rPr>
            </w:pPr>
            <w:r w:rsidRPr="005024EF">
              <w:rPr>
                <w:spacing w:val="-1"/>
                <w:sz w:val="21"/>
                <w:szCs w:val="21"/>
              </w:rPr>
              <w:t>Ç</w:t>
            </w:r>
            <w:r w:rsidRPr="005024EF">
              <w:rPr>
                <w:spacing w:val="1"/>
                <w:sz w:val="21"/>
                <w:szCs w:val="21"/>
              </w:rPr>
              <w:t>arş</w:t>
            </w:r>
            <w:r w:rsidRPr="005024EF">
              <w:rPr>
                <w:sz w:val="21"/>
                <w:szCs w:val="21"/>
              </w:rPr>
              <w:t>ı</w:t>
            </w:r>
            <w:r w:rsidRPr="005024EF">
              <w:rPr>
                <w:spacing w:val="5"/>
                <w:sz w:val="21"/>
                <w:szCs w:val="21"/>
              </w:rPr>
              <w:t xml:space="preserve"> </w:t>
            </w:r>
            <w:r w:rsidRPr="005024EF">
              <w:rPr>
                <w:spacing w:val="-1"/>
                <w:w w:val="101"/>
                <w:sz w:val="21"/>
                <w:szCs w:val="21"/>
              </w:rPr>
              <w:t>F</w:t>
            </w:r>
            <w:r w:rsidRPr="005024EF">
              <w:rPr>
                <w:w w:val="101"/>
                <w:sz w:val="21"/>
                <w:szCs w:val="21"/>
              </w:rPr>
              <w:t>ı</w:t>
            </w:r>
            <w:r w:rsidRPr="005024EF">
              <w:rPr>
                <w:spacing w:val="1"/>
                <w:w w:val="101"/>
                <w:sz w:val="21"/>
                <w:szCs w:val="21"/>
              </w:rPr>
              <w:t>r</w:t>
            </w:r>
            <w:r w:rsidRPr="005024EF">
              <w:rPr>
                <w:w w:val="101"/>
                <w:sz w:val="21"/>
                <w:szCs w:val="21"/>
              </w:rPr>
              <w:t>ın</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731" w:right="-42"/>
              <w:rPr>
                <w:sz w:val="21"/>
                <w:szCs w:val="21"/>
              </w:rPr>
            </w:pPr>
            <w:r w:rsidRPr="005024EF">
              <w:rPr>
                <w:spacing w:val="1"/>
                <w:w w:val="101"/>
                <w:sz w:val="21"/>
                <w:szCs w:val="21"/>
              </w:rPr>
              <w:t>13</w:t>
            </w:r>
            <w:r w:rsidRPr="005024EF">
              <w:rPr>
                <w:w w:val="101"/>
                <w:sz w:val="21"/>
                <w:szCs w:val="21"/>
              </w:rPr>
              <w:t>.8</w:t>
            </w:r>
            <w:r w:rsidRPr="005024EF">
              <w:rPr>
                <w:spacing w:val="1"/>
                <w:w w:val="101"/>
                <w:sz w:val="21"/>
                <w:szCs w:val="21"/>
              </w:rPr>
              <w:t>00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1041" w:right="-41"/>
              <w:rPr>
                <w:sz w:val="21"/>
                <w:szCs w:val="21"/>
              </w:rPr>
            </w:pPr>
            <w:r w:rsidRPr="005024EF">
              <w:rPr>
                <w:spacing w:val="1"/>
                <w:w w:val="101"/>
                <w:sz w:val="21"/>
                <w:szCs w:val="21"/>
              </w:rPr>
              <w:t>6</w:t>
            </w:r>
            <w:r w:rsidRPr="005024EF">
              <w:rPr>
                <w:w w:val="101"/>
                <w:sz w:val="21"/>
                <w:szCs w:val="21"/>
              </w:rPr>
              <w:t>.9</w:t>
            </w:r>
            <w:r w:rsidRPr="005024EF">
              <w:rPr>
                <w:spacing w:val="1"/>
                <w:w w:val="101"/>
                <w:sz w:val="21"/>
                <w:szCs w:val="21"/>
              </w:rPr>
              <w:t>00</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1206" w:right="-42"/>
              <w:rPr>
                <w:sz w:val="23"/>
                <w:szCs w:val="23"/>
              </w:rPr>
            </w:pPr>
            <w:r w:rsidRPr="005024EF">
              <w:rPr>
                <w:spacing w:val="1"/>
                <w:w w:val="101"/>
                <w:sz w:val="23"/>
                <w:szCs w:val="23"/>
              </w:rPr>
              <w:t>251</w:t>
            </w:r>
            <w:r w:rsidRPr="005024EF">
              <w:rPr>
                <w:w w:val="101"/>
                <w:sz w:val="23"/>
                <w:szCs w:val="23"/>
              </w:rPr>
              <w:t>.4</w:t>
            </w:r>
            <w:r w:rsidRPr="005024EF">
              <w:rPr>
                <w:spacing w:val="2"/>
                <w:w w:val="101"/>
                <w:sz w:val="23"/>
                <w:szCs w:val="23"/>
              </w:rPr>
              <w:t>0</w:t>
            </w:r>
            <w:r w:rsidRPr="005024EF">
              <w:rPr>
                <w:spacing w:val="1"/>
                <w:w w:val="101"/>
                <w:sz w:val="23"/>
                <w:szCs w:val="23"/>
              </w:rPr>
              <w:t>0</w:t>
            </w:r>
            <w:r w:rsidRPr="005024EF">
              <w:rPr>
                <w:w w:val="101"/>
                <w:sz w:val="23"/>
                <w:szCs w:val="23"/>
              </w:rPr>
              <w:t>,00</w:t>
            </w:r>
          </w:p>
        </w:tc>
      </w:tr>
      <w:tr w:rsidR="00BA440A" w:rsidRPr="005024EF" w:rsidTr="00C8647E">
        <w:trPr>
          <w:trHeight w:hRule="exact" w:val="306"/>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6" w:line="276" w:lineRule="auto"/>
              <w:ind w:left="28" w:right="-20"/>
              <w:rPr>
                <w:sz w:val="21"/>
                <w:szCs w:val="21"/>
              </w:rPr>
            </w:pPr>
            <w:r w:rsidRPr="005024EF">
              <w:rPr>
                <w:spacing w:val="-1"/>
                <w:sz w:val="21"/>
                <w:szCs w:val="21"/>
              </w:rPr>
              <w:t>Ç</w:t>
            </w:r>
            <w:r w:rsidRPr="005024EF">
              <w:rPr>
                <w:spacing w:val="1"/>
                <w:sz w:val="21"/>
                <w:szCs w:val="21"/>
              </w:rPr>
              <w:t>arş</w:t>
            </w:r>
            <w:r w:rsidRPr="005024EF">
              <w:rPr>
                <w:sz w:val="21"/>
                <w:szCs w:val="21"/>
              </w:rPr>
              <w:t>ı</w:t>
            </w:r>
            <w:r w:rsidRPr="005024EF">
              <w:rPr>
                <w:spacing w:val="5"/>
                <w:sz w:val="21"/>
                <w:szCs w:val="21"/>
              </w:rPr>
              <w:t xml:space="preserve"> </w:t>
            </w:r>
            <w:r w:rsidRPr="005024EF">
              <w:rPr>
                <w:spacing w:val="-1"/>
                <w:w w:val="101"/>
                <w:sz w:val="21"/>
                <w:szCs w:val="21"/>
              </w:rPr>
              <w:t>Ç</w:t>
            </w:r>
            <w:r w:rsidRPr="005024EF">
              <w:rPr>
                <w:w w:val="101"/>
                <w:sz w:val="21"/>
                <w:szCs w:val="21"/>
              </w:rPr>
              <w:t>iğ</w:t>
            </w:r>
            <w:r w:rsidRPr="005024EF">
              <w:rPr>
                <w:spacing w:val="-2"/>
                <w:w w:val="101"/>
                <w:sz w:val="21"/>
                <w:szCs w:val="21"/>
              </w:rPr>
              <w:t>k</w:t>
            </w:r>
            <w:r w:rsidRPr="005024EF">
              <w:rPr>
                <w:spacing w:val="1"/>
                <w:w w:val="101"/>
                <w:sz w:val="21"/>
                <w:szCs w:val="21"/>
              </w:rPr>
              <w:t>ö</w:t>
            </w:r>
            <w:r w:rsidRPr="005024EF">
              <w:rPr>
                <w:spacing w:val="-1"/>
                <w:w w:val="101"/>
                <w:sz w:val="21"/>
                <w:szCs w:val="21"/>
              </w:rPr>
              <w:t>f</w:t>
            </w:r>
            <w:r w:rsidRPr="005024EF">
              <w:rPr>
                <w:w w:val="101"/>
                <w:sz w:val="21"/>
                <w:szCs w:val="21"/>
              </w:rPr>
              <w:t>te</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839" w:right="-42"/>
              <w:rPr>
                <w:sz w:val="21"/>
                <w:szCs w:val="21"/>
              </w:rPr>
            </w:pPr>
            <w:r w:rsidRPr="005024EF">
              <w:rPr>
                <w:spacing w:val="1"/>
                <w:w w:val="101"/>
                <w:sz w:val="21"/>
                <w:szCs w:val="21"/>
              </w:rPr>
              <w:t>4</w:t>
            </w:r>
            <w:r w:rsidRPr="005024EF">
              <w:rPr>
                <w:w w:val="101"/>
                <w:sz w:val="21"/>
                <w:szCs w:val="21"/>
              </w:rPr>
              <w:t>.7</w:t>
            </w:r>
            <w:r w:rsidRPr="005024EF">
              <w:rPr>
                <w:spacing w:val="1"/>
                <w:w w:val="101"/>
                <w:sz w:val="21"/>
                <w:szCs w:val="21"/>
              </w:rPr>
              <w:t>02</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1041" w:right="-41"/>
              <w:rPr>
                <w:sz w:val="21"/>
                <w:szCs w:val="21"/>
              </w:rPr>
            </w:pPr>
            <w:r w:rsidRPr="005024EF">
              <w:rPr>
                <w:spacing w:val="1"/>
                <w:w w:val="101"/>
                <w:sz w:val="21"/>
                <w:szCs w:val="21"/>
              </w:rPr>
              <w:t>2</w:t>
            </w:r>
            <w:r w:rsidRPr="005024EF">
              <w:rPr>
                <w:w w:val="101"/>
                <w:sz w:val="21"/>
                <w:szCs w:val="21"/>
              </w:rPr>
              <w:t>.3</w:t>
            </w:r>
            <w:r w:rsidRPr="005024EF">
              <w:rPr>
                <w:spacing w:val="1"/>
                <w:w w:val="101"/>
                <w:sz w:val="21"/>
                <w:szCs w:val="21"/>
              </w:rPr>
              <w:t>51</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1324" w:right="-42"/>
              <w:rPr>
                <w:sz w:val="23"/>
                <w:szCs w:val="23"/>
              </w:rPr>
            </w:pPr>
            <w:r w:rsidRPr="005024EF">
              <w:rPr>
                <w:spacing w:val="1"/>
                <w:w w:val="101"/>
                <w:sz w:val="23"/>
                <w:szCs w:val="23"/>
              </w:rPr>
              <w:t>15</w:t>
            </w:r>
            <w:r w:rsidRPr="005024EF">
              <w:rPr>
                <w:w w:val="101"/>
                <w:sz w:val="23"/>
                <w:szCs w:val="23"/>
              </w:rPr>
              <w:t>.3</w:t>
            </w:r>
            <w:r w:rsidRPr="005024EF">
              <w:rPr>
                <w:spacing w:val="2"/>
                <w:w w:val="101"/>
                <w:sz w:val="23"/>
                <w:szCs w:val="23"/>
              </w:rPr>
              <w:t>3</w:t>
            </w:r>
            <w:r w:rsidRPr="005024EF">
              <w:rPr>
                <w:spacing w:val="1"/>
                <w:w w:val="101"/>
                <w:sz w:val="23"/>
                <w:szCs w:val="23"/>
              </w:rPr>
              <w:t>5</w:t>
            </w:r>
            <w:r w:rsidRPr="005024EF">
              <w:rPr>
                <w:w w:val="101"/>
                <w:sz w:val="23"/>
                <w:szCs w:val="23"/>
              </w:rPr>
              <w:t>,40</w:t>
            </w:r>
          </w:p>
        </w:tc>
      </w:tr>
      <w:tr w:rsidR="00BA440A" w:rsidRPr="005024EF" w:rsidTr="00C8647E">
        <w:trPr>
          <w:trHeight w:hRule="exact" w:val="306"/>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6" w:line="276" w:lineRule="auto"/>
              <w:ind w:left="28" w:right="-20"/>
              <w:rPr>
                <w:sz w:val="21"/>
                <w:szCs w:val="21"/>
              </w:rPr>
            </w:pPr>
            <w:r w:rsidRPr="005024EF">
              <w:rPr>
                <w:spacing w:val="-1"/>
                <w:sz w:val="21"/>
                <w:szCs w:val="21"/>
              </w:rPr>
              <w:t>Ç</w:t>
            </w:r>
            <w:r w:rsidRPr="005024EF">
              <w:rPr>
                <w:spacing w:val="1"/>
                <w:sz w:val="21"/>
                <w:szCs w:val="21"/>
              </w:rPr>
              <w:t>arş</w:t>
            </w:r>
            <w:r w:rsidRPr="005024EF">
              <w:rPr>
                <w:sz w:val="21"/>
                <w:szCs w:val="21"/>
              </w:rPr>
              <w:t>ı</w:t>
            </w:r>
            <w:r w:rsidRPr="005024EF">
              <w:rPr>
                <w:spacing w:val="5"/>
                <w:sz w:val="21"/>
                <w:szCs w:val="21"/>
              </w:rPr>
              <w:t xml:space="preserve"> </w:t>
            </w:r>
            <w:r w:rsidRPr="005024EF">
              <w:rPr>
                <w:spacing w:val="-1"/>
                <w:sz w:val="21"/>
                <w:szCs w:val="21"/>
              </w:rPr>
              <w:t>S</w:t>
            </w:r>
            <w:r w:rsidRPr="005024EF">
              <w:rPr>
                <w:spacing w:val="1"/>
                <w:sz w:val="21"/>
                <w:szCs w:val="21"/>
              </w:rPr>
              <w:t>e</w:t>
            </w:r>
            <w:r w:rsidRPr="005024EF">
              <w:rPr>
                <w:spacing w:val="-6"/>
                <w:sz w:val="21"/>
                <w:szCs w:val="21"/>
              </w:rPr>
              <w:t>y</w:t>
            </w:r>
            <w:r w:rsidRPr="005024EF">
              <w:rPr>
                <w:spacing w:val="1"/>
                <w:sz w:val="21"/>
                <w:szCs w:val="21"/>
              </w:rPr>
              <w:t>aha</w:t>
            </w:r>
            <w:r w:rsidRPr="005024EF">
              <w:rPr>
                <w:sz w:val="21"/>
                <w:szCs w:val="21"/>
              </w:rPr>
              <w:t>t</w:t>
            </w:r>
            <w:r w:rsidRPr="005024EF">
              <w:rPr>
                <w:spacing w:val="8"/>
                <w:sz w:val="21"/>
                <w:szCs w:val="21"/>
              </w:rPr>
              <w:t xml:space="preserve"> </w:t>
            </w:r>
            <w:proofErr w:type="spellStart"/>
            <w:r w:rsidRPr="005024EF">
              <w:rPr>
                <w:w w:val="101"/>
                <w:sz w:val="21"/>
                <w:szCs w:val="21"/>
              </w:rPr>
              <w:t>Ac</w:t>
            </w:r>
            <w:r w:rsidRPr="005024EF">
              <w:rPr>
                <w:spacing w:val="1"/>
                <w:w w:val="101"/>
                <w:sz w:val="21"/>
                <w:szCs w:val="21"/>
              </w:rPr>
              <w:t>en</w:t>
            </w:r>
            <w:r w:rsidRPr="005024EF">
              <w:rPr>
                <w:w w:val="101"/>
                <w:sz w:val="21"/>
                <w:szCs w:val="21"/>
              </w:rPr>
              <w:t>t</w:t>
            </w:r>
            <w:r w:rsidRPr="005024EF">
              <w:rPr>
                <w:spacing w:val="1"/>
                <w:w w:val="101"/>
                <w:sz w:val="21"/>
                <w:szCs w:val="21"/>
              </w:rPr>
              <w:t>as</w:t>
            </w:r>
            <w:r w:rsidRPr="005024EF">
              <w:rPr>
                <w:w w:val="101"/>
                <w:sz w:val="21"/>
                <w:szCs w:val="21"/>
              </w:rPr>
              <w:t>ı</w:t>
            </w:r>
            <w:proofErr w:type="spellEnd"/>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839" w:right="-42"/>
              <w:rPr>
                <w:sz w:val="21"/>
                <w:szCs w:val="21"/>
              </w:rPr>
            </w:pPr>
            <w:r w:rsidRPr="005024EF">
              <w:rPr>
                <w:spacing w:val="1"/>
                <w:w w:val="101"/>
                <w:sz w:val="21"/>
                <w:szCs w:val="21"/>
              </w:rPr>
              <w:t>9</w:t>
            </w:r>
            <w:r w:rsidRPr="005024EF">
              <w:rPr>
                <w:w w:val="101"/>
                <w:sz w:val="21"/>
                <w:szCs w:val="21"/>
              </w:rPr>
              <w:t>.2</w:t>
            </w:r>
            <w:r w:rsidRPr="005024EF">
              <w:rPr>
                <w:spacing w:val="1"/>
                <w:w w:val="101"/>
                <w:sz w:val="21"/>
                <w:szCs w:val="21"/>
              </w:rPr>
              <w:t>00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1041" w:right="-41"/>
              <w:rPr>
                <w:sz w:val="21"/>
                <w:szCs w:val="21"/>
              </w:rPr>
            </w:pPr>
            <w:r w:rsidRPr="005024EF">
              <w:rPr>
                <w:spacing w:val="1"/>
                <w:w w:val="101"/>
                <w:sz w:val="21"/>
                <w:szCs w:val="21"/>
              </w:rPr>
              <w:t>4</w:t>
            </w:r>
            <w:r w:rsidRPr="005024EF">
              <w:rPr>
                <w:w w:val="101"/>
                <w:sz w:val="21"/>
                <w:szCs w:val="21"/>
              </w:rPr>
              <w:t>.6</w:t>
            </w:r>
            <w:r w:rsidRPr="005024EF">
              <w:rPr>
                <w:spacing w:val="1"/>
                <w:w w:val="101"/>
                <w:sz w:val="21"/>
                <w:szCs w:val="21"/>
              </w:rPr>
              <w:t>00</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1324" w:right="-42"/>
              <w:rPr>
                <w:sz w:val="23"/>
                <w:szCs w:val="23"/>
              </w:rPr>
            </w:pPr>
            <w:r w:rsidRPr="005024EF">
              <w:rPr>
                <w:spacing w:val="1"/>
                <w:w w:val="101"/>
                <w:sz w:val="23"/>
                <w:szCs w:val="23"/>
              </w:rPr>
              <w:t>39</w:t>
            </w:r>
            <w:r w:rsidRPr="005024EF">
              <w:rPr>
                <w:w w:val="101"/>
                <w:sz w:val="23"/>
                <w:szCs w:val="23"/>
              </w:rPr>
              <w:t>.7</w:t>
            </w:r>
            <w:r w:rsidRPr="005024EF">
              <w:rPr>
                <w:spacing w:val="2"/>
                <w:w w:val="101"/>
                <w:sz w:val="23"/>
                <w:szCs w:val="23"/>
              </w:rPr>
              <w:t>0</w:t>
            </w:r>
            <w:r w:rsidRPr="005024EF">
              <w:rPr>
                <w:spacing w:val="1"/>
                <w:w w:val="101"/>
                <w:sz w:val="23"/>
                <w:szCs w:val="23"/>
              </w:rPr>
              <w:t>4</w:t>
            </w:r>
            <w:r w:rsidRPr="005024EF">
              <w:rPr>
                <w:w w:val="101"/>
                <w:sz w:val="23"/>
                <w:szCs w:val="23"/>
              </w:rPr>
              <w:t>,44</w:t>
            </w:r>
          </w:p>
        </w:tc>
      </w:tr>
      <w:tr w:rsidR="00BA440A" w:rsidRPr="005024EF" w:rsidTr="00C8647E">
        <w:trPr>
          <w:trHeight w:hRule="exact" w:val="306"/>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6" w:line="276" w:lineRule="auto"/>
              <w:ind w:left="28" w:right="-20"/>
              <w:rPr>
                <w:sz w:val="21"/>
                <w:szCs w:val="21"/>
              </w:rPr>
            </w:pPr>
            <w:r w:rsidRPr="005024EF">
              <w:rPr>
                <w:spacing w:val="-1"/>
                <w:sz w:val="21"/>
                <w:szCs w:val="21"/>
              </w:rPr>
              <w:t>Ç</w:t>
            </w:r>
            <w:r w:rsidRPr="005024EF">
              <w:rPr>
                <w:spacing w:val="1"/>
                <w:sz w:val="21"/>
                <w:szCs w:val="21"/>
              </w:rPr>
              <w:t>arş</w:t>
            </w:r>
            <w:r w:rsidRPr="005024EF">
              <w:rPr>
                <w:sz w:val="21"/>
                <w:szCs w:val="21"/>
              </w:rPr>
              <w:t>ı</w:t>
            </w:r>
            <w:r w:rsidRPr="005024EF">
              <w:rPr>
                <w:spacing w:val="5"/>
                <w:sz w:val="21"/>
                <w:szCs w:val="21"/>
              </w:rPr>
              <w:t xml:space="preserve"> </w:t>
            </w:r>
            <w:r w:rsidRPr="005024EF">
              <w:rPr>
                <w:spacing w:val="-3"/>
                <w:w w:val="101"/>
                <w:sz w:val="21"/>
                <w:szCs w:val="21"/>
              </w:rPr>
              <w:t>K</w:t>
            </w:r>
            <w:r w:rsidRPr="005024EF">
              <w:rPr>
                <w:w w:val="101"/>
                <w:sz w:val="21"/>
                <w:szCs w:val="21"/>
              </w:rPr>
              <w:t>ı</w:t>
            </w:r>
            <w:r w:rsidRPr="005024EF">
              <w:rPr>
                <w:spacing w:val="1"/>
                <w:w w:val="101"/>
                <w:sz w:val="21"/>
                <w:szCs w:val="21"/>
              </w:rPr>
              <w:t>r</w:t>
            </w:r>
            <w:r w:rsidRPr="005024EF">
              <w:rPr>
                <w:w w:val="101"/>
                <w:sz w:val="21"/>
                <w:szCs w:val="21"/>
              </w:rPr>
              <w:t>t</w:t>
            </w:r>
            <w:r w:rsidRPr="005024EF">
              <w:rPr>
                <w:spacing w:val="1"/>
                <w:w w:val="101"/>
                <w:sz w:val="21"/>
                <w:szCs w:val="21"/>
              </w:rPr>
              <w:t>as</w:t>
            </w:r>
            <w:r w:rsidRPr="005024EF">
              <w:rPr>
                <w:w w:val="101"/>
                <w:sz w:val="21"/>
                <w:szCs w:val="21"/>
              </w:rPr>
              <w:t>i</w:t>
            </w:r>
            <w:r w:rsidRPr="005024EF">
              <w:rPr>
                <w:spacing w:val="-5"/>
                <w:w w:val="101"/>
                <w:sz w:val="21"/>
                <w:szCs w:val="21"/>
              </w:rPr>
              <w:t>y</w:t>
            </w:r>
            <w:r w:rsidRPr="005024EF">
              <w:rPr>
                <w:w w:val="101"/>
                <w:sz w:val="21"/>
                <w:szCs w:val="21"/>
              </w:rPr>
              <w:t>e</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731" w:right="-42"/>
              <w:rPr>
                <w:sz w:val="21"/>
                <w:szCs w:val="21"/>
              </w:rPr>
            </w:pPr>
            <w:r w:rsidRPr="005024EF">
              <w:rPr>
                <w:spacing w:val="1"/>
                <w:w w:val="101"/>
                <w:sz w:val="21"/>
                <w:szCs w:val="21"/>
              </w:rPr>
              <w:t>10</w:t>
            </w:r>
            <w:r w:rsidRPr="005024EF">
              <w:rPr>
                <w:w w:val="101"/>
                <w:sz w:val="21"/>
                <w:szCs w:val="21"/>
              </w:rPr>
              <w:t>.8</w:t>
            </w:r>
            <w:r w:rsidRPr="005024EF">
              <w:rPr>
                <w:spacing w:val="1"/>
                <w:w w:val="101"/>
                <w:sz w:val="21"/>
                <w:szCs w:val="21"/>
              </w:rPr>
              <w:t>50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1041" w:right="-41"/>
              <w:rPr>
                <w:sz w:val="21"/>
                <w:szCs w:val="21"/>
              </w:rPr>
            </w:pPr>
            <w:r w:rsidRPr="005024EF">
              <w:rPr>
                <w:spacing w:val="1"/>
                <w:w w:val="101"/>
                <w:sz w:val="21"/>
                <w:szCs w:val="21"/>
              </w:rPr>
              <w:t>5</w:t>
            </w:r>
            <w:r w:rsidRPr="005024EF">
              <w:rPr>
                <w:w w:val="101"/>
                <w:sz w:val="21"/>
                <w:szCs w:val="21"/>
              </w:rPr>
              <w:t>.4</w:t>
            </w:r>
            <w:r w:rsidRPr="005024EF">
              <w:rPr>
                <w:spacing w:val="1"/>
                <w:w w:val="101"/>
                <w:sz w:val="21"/>
                <w:szCs w:val="21"/>
              </w:rPr>
              <w:t>25</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1324" w:right="-42"/>
              <w:rPr>
                <w:sz w:val="23"/>
                <w:szCs w:val="23"/>
              </w:rPr>
            </w:pPr>
            <w:r w:rsidRPr="005024EF">
              <w:rPr>
                <w:spacing w:val="1"/>
                <w:w w:val="101"/>
                <w:sz w:val="23"/>
                <w:szCs w:val="23"/>
              </w:rPr>
              <w:t>39</w:t>
            </w:r>
            <w:r w:rsidRPr="005024EF">
              <w:rPr>
                <w:w w:val="101"/>
                <w:sz w:val="23"/>
                <w:szCs w:val="23"/>
              </w:rPr>
              <w:t>.7</w:t>
            </w:r>
            <w:r w:rsidRPr="005024EF">
              <w:rPr>
                <w:spacing w:val="2"/>
                <w:w w:val="101"/>
                <w:sz w:val="23"/>
                <w:szCs w:val="23"/>
              </w:rPr>
              <w:t>0</w:t>
            </w:r>
            <w:r w:rsidRPr="005024EF">
              <w:rPr>
                <w:spacing w:val="1"/>
                <w:w w:val="101"/>
                <w:sz w:val="23"/>
                <w:szCs w:val="23"/>
              </w:rPr>
              <w:t>4</w:t>
            </w:r>
            <w:r w:rsidRPr="005024EF">
              <w:rPr>
                <w:w w:val="101"/>
                <w:sz w:val="23"/>
                <w:szCs w:val="23"/>
              </w:rPr>
              <w:t>,44</w:t>
            </w:r>
          </w:p>
        </w:tc>
      </w:tr>
      <w:tr w:rsidR="00BA440A" w:rsidRPr="005024EF" w:rsidTr="00C8647E">
        <w:trPr>
          <w:trHeight w:hRule="exact" w:val="306"/>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6" w:line="276" w:lineRule="auto"/>
              <w:ind w:left="28" w:right="-20"/>
              <w:rPr>
                <w:sz w:val="21"/>
                <w:szCs w:val="21"/>
              </w:rPr>
            </w:pPr>
            <w:r w:rsidRPr="005024EF">
              <w:rPr>
                <w:spacing w:val="-1"/>
                <w:sz w:val="21"/>
                <w:szCs w:val="21"/>
              </w:rPr>
              <w:t>Ç</w:t>
            </w:r>
            <w:r w:rsidRPr="005024EF">
              <w:rPr>
                <w:spacing w:val="1"/>
                <w:sz w:val="21"/>
                <w:szCs w:val="21"/>
              </w:rPr>
              <w:t>arş</w:t>
            </w:r>
            <w:r w:rsidRPr="005024EF">
              <w:rPr>
                <w:sz w:val="21"/>
                <w:szCs w:val="21"/>
              </w:rPr>
              <w:t>ı</w:t>
            </w:r>
            <w:r w:rsidRPr="005024EF">
              <w:rPr>
                <w:spacing w:val="5"/>
                <w:sz w:val="21"/>
                <w:szCs w:val="21"/>
              </w:rPr>
              <w:t xml:space="preserve"> </w:t>
            </w:r>
            <w:r w:rsidRPr="005024EF">
              <w:rPr>
                <w:w w:val="101"/>
                <w:sz w:val="21"/>
                <w:szCs w:val="21"/>
              </w:rPr>
              <w:t>M</w:t>
            </w:r>
            <w:r w:rsidRPr="005024EF">
              <w:rPr>
                <w:spacing w:val="1"/>
                <w:w w:val="101"/>
                <w:sz w:val="21"/>
                <w:szCs w:val="21"/>
              </w:rPr>
              <w:t>ar</w:t>
            </w:r>
            <w:r w:rsidRPr="005024EF">
              <w:rPr>
                <w:spacing w:val="-1"/>
                <w:w w:val="101"/>
                <w:sz w:val="21"/>
                <w:szCs w:val="21"/>
              </w:rPr>
              <w:t>k</w:t>
            </w:r>
            <w:r w:rsidRPr="005024EF">
              <w:rPr>
                <w:spacing w:val="1"/>
                <w:w w:val="101"/>
                <w:sz w:val="21"/>
                <w:szCs w:val="21"/>
              </w:rPr>
              <w:t>e</w:t>
            </w:r>
            <w:r w:rsidRPr="005024EF">
              <w:rPr>
                <w:w w:val="101"/>
                <w:sz w:val="21"/>
                <w:szCs w:val="21"/>
              </w:rPr>
              <w:t>t</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731" w:right="-42"/>
              <w:rPr>
                <w:sz w:val="21"/>
                <w:szCs w:val="21"/>
              </w:rPr>
            </w:pPr>
            <w:r w:rsidRPr="005024EF">
              <w:rPr>
                <w:spacing w:val="1"/>
                <w:w w:val="101"/>
                <w:sz w:val="21"/>
                <w:szCs w:val="21"/>
              </w:rPr>
              <w:t>11</w:t>
            </w:r>
            <w:r w:rsidRPr="005024EF">
              <w:rPr>
                <w:w w:val="101"/>
                <w:sz w:val="21"/>
                <w:szCs w:val="21"/>
              </w:rPr>
              <w:t>.7</w:t>
            </w:r>
            <w:r w:rsidRPr="005024EF">
              <w:rPr>
                <w:spacing w:val="1"/>
                <w:w w:val="101"/>
                <w:sz w:val="21"/>
                <w:szCs w:val="21"/>
              </w:rPr>
              <w:t>00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1041" w:right="-41"/>
              <w:rPr>
                <w:sz w:val="21"/>
                <w:szCs w:val="21"/>
              </w:rPr>
            </w:pPr>
            <w:r w:rsidRPr="005024EF">
              <w:rPr>
                <w:spacing w:val="1"/>
                <w:w w:val="101"/>
                <w:sz w:val="21"/>
                <w:szCs w:val="21"/>
              </w:rPr>
              <w:t>5</w:t>
            </w:r>
            <w:r w:rsidRPr="005024EF">
              <w:rPr>
                <w:w w:val="101"/>
                <w:sz w:val="21"/>
                <w:szCs w:val="21"/>
              </w:rPr>
              <w:t>.8</w:t>
            </w:r>
            <w:r w:rsidRPr="005024EF">
              <w:rPr>
                <w:spacing w:val="1"/>
                <w:w w:val="101"/>
                <w:sz w:val="21"/>
                <w:szCs w:val="21"/>
              </w:rPr>
              <w:t>50</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1324" w:right="-42"/>
              <w:rPr>
                <w:sz w:val="23"/>
                <w:szCs w:val="23"/>
              </w:rPr>
            </w:pPr>
            <w:r w:rsidRPr="005024EF">
              <w:rPr>
                <w:spacing w:val="1"/>
                <w:w w:val="101"/>
                <w:sz w:val="23"/>
                <w:szCs w:val="23"/>
              </w:rPr>
              <w:t>39</w:t>
            </w:r>
            <w:r w:rsidRPr="005024EF">
              <w:rPr>
                <w:w w:val="101"/>
                <w:sz w:val="23"/>
                <w:szCs w:val="23"/>
              </w:rPr>
              <w:t>.7</w:t>
            </w:r>
            <w:r w:rsidRPr="005024EF">
              <w:rPr>
                <w:spacing w:val="2"/>
                <w:w w:val="101"/>
                <w:sz w:val="23"/>
                <w:szCs w:val="23"/>
              </w:rPr>
              <w:t>0</w:t>
            </w:r>
            <w:r w:rsidRPr="005024EF">
              <w:rPr>
                <w:spacing w:val="1"/>
                <w:w w:val="101"/>
                <w:sz w:val="23"/>
                <w:szCs w:val="23"/>
              </w:rPr>
              <w:t>4</w:t>
            </w:r>
            <w:r w:rsidRPr="005024EF">
              <w:rPr>
                <w:w w:val="101"/>
                <w:sz w:val="23"/>
                <w:szCs w:val="23"/>
              </w:rPr>
              <w:t>,44</w:t>
            </w:r>
          </w:p>
        </w:tc>
      </w:tr>
      <w:tr w:rsidR="00BA440A" w:rsidRPr="005024EF" w:rsidTr="00C8647E">
        <w:trPr>
          <w:trHeight w:hRule="exact" w:val="587"/>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4" w:line="276" w:lineRule="auto"/>
              <w:ind w:left="28" w:right="-20"/>
              <w:rPr>
                <w:sz w:val="21"/>
                <w:szCs w:val="21"/>
              </w:rPr>
            </w:pPr>
            <w:r w:rsidRPr="005024EF">
              <w:rPr>
                <w:sz w:val="21"/>
                <w:szCs w:val="21"/>
              </w:rPr>
              <w:t>M</w:t>
            </w:r>
            <w:r w:rsidRPr="005024EF">
              <w:rPr>
                <w:spacing w:val="1"/>
                <w:sz w:val="21"/>
                <w:szCs w:val="21"/>
              </w:rPr>
              <w:t>er</w:t>
            </w:r>
            <w:r w:rsidRPr="005024EF">
              <w:rPr>
                <w:spacing w:val="-1"/>
                <w:sz w:val="21"/>
                <w:szCs w:val="21"/>
              </w:rPr>
              <w:t>k</w:t>
            </w:r>
            <w:r w:rsidRPr="005024EF">
              <w:rPr>
                <w:spacing w:val="1"/>
                <w:sz w:val="21"/>
                <w:szCs w:val="21"/>
              </w:rPr>
              <w:t>e</w:t>
            </w:r>
            <w:r w:rsidRPr="005024EF">
              <w:rPr>
                <w:spacing w:val="-1"/>
                <w:sz w:val="21"/>
                <w:szCs w:val="21"/>
              </w:rPr>
              <w:t>z</w:t>
            </w:r>
            <w:r w:rsidRPr="005024EF">
              <w:rPr>
                <w:sz w:val="21"/>
                <w:szCs w:val="21"/>
              </w:rPr>
              <w:t>i</w:t>
            </w:r>
            <w:r w:rsidRPr="005024EF">
              <w:rPr>
                <w:spacing w:val="8"/>
                <w:sz w:val="21"/>
                <w:szCs w:val="21"/>
              </w:rPr>
              <w:t xml:space="preserve"> </w:t>
            </w:r>
            <w:r w:rsidRPr="005024EF">
              <w:rPr>
                <w:sz w:val="21"/>
                <w:szCs w:val="21"/>
              </w:rPr>
              <w:t>De</w:t>
            </w:r>
            <w:r w:rsidRPr="005024EF">
              <w:rPr>
                <w:spacing w:val="1"/>
                <w:sz w:val="21"/>
                <w:szCs w:val="21"/>
              </w:rPr>
              <w:t>rs</w:t>
            </w:r>
            <w:r w:rsidRPr="005024EF">
              <w:rPr>
                <w:sz w:val="21"/>
                <w:szCs w:val="21"/>
              </w:rPr>
              <w:t>l</w:t>
            </w:r>
            <w:r w:rsidRPr="005024EF">
              <w:rPr>
                <w:spacing w:val="1"/>
                <w:sz w:val="21"/>
                <w:szCs w:val="21"/>
              </w:rPr>
              <w:t>i</w:t>
            </w:r>
            <w:r w:rsidRPr="005024EF">
              <w:rPr>
                <w:spacing w:val="-1"/>
                <w:sz w:val="21"/>
                <w:szCs w:val="21"/>
              </w:rPr>
              <w:t>k</w:t>
            </w:r>
            <w:r w:rsidRPr="005024EF">
              <w:rPr>
                <w:sz w:val="21"/>
                <w:szCs w:val="21"/>
              </w:rPr>
              <w:t>l</w:t>
            </w:r>
            <w:r w:rsidRPr="005024EF">
              <w:rPr>
                <w:spacing w:val="1"/>
                <w:sz w:val="21"/>
                <w:szCs w:val="21"/>
              </w:rPr>
              <w:t>e</w:t>
            </w:r>
            <w:r w:rsidRPr="005024EF">
              <w:rPr>
                <w:sz w:val="21"/>
                <w:szCs w:val="21"/>
              </w:rPr>
              <w:t>r</w:t>
            </w:r>
            <w:r w:rsidRPr="005024EF">
              <w:rPr>
                <w:spacing w:val="10"/>
                <w:sz w:val="21"/>
                <w:szCs w:val="21"/>
              </w:rPr>
              <w:t xml:space="preserve"> </w:t>
            </w:r>
            <w:r w:rsidRPr="005024EF">
              <w:rPr>
                <w:sz w:val="21"/>
                <w:szCs w:val="21"/>
              </w:rPr>
              <w:t>1.</w:t>
            </w:r>
            <w:r w:rsidRPr="005024EF">
              <w:rPr>
                <w:spacing w:val="3"/>
                <w:sz w:val="21"/>
                <w:szCs w:val="21"/>
              </w:rPr>
              <w:t xml:space="preserve"> </w:t>
            </w:r>
            <w:r w:rsidRPr="005024EF">
              <w:rPr>
                <w:spacing w:val="-1"/>
                <w:w w:val="101"/>
                <w:sz w:val="21"/>
                <w:szCs w:val="21"/>
              </w:rPr>
              <w:t>E</w:t>
            </w:r>
            <w:r w:rsidRPr="005024EF">
              <w:rPr>
                <w:w w:val="101"/>
                <w:sz w:val="21"/>
                <w:szCs w:val="21"/>
              </w:rPr>
              <w:t>t</w:t>
            </w:r>
            <w:r w:rsidRPr="005024EF">
              <w:rPr>
                <w:spacing w:val="1"/>
                <w:w w:val="101"/>
                <w:sz w:val="21"/>
                <w:szCs w:val="21"/>
              </w:rPr>
              <w:t>a</w:t>
            </w:r>
            <w:r w:rsidRPr="005024EF">
              <w:rPr>
                <w:w w:val="101"/>
                <w:sz w:val="21"/>
                <w:szCs w:val="21"/>
              </w:rPr>
              <w:t>p</w:t>
            </w:r>
          </w:p>
          <w:p w:rsidR="00BA440A" w:rsidRPr="005024EF" w:rsidRDefault="00BA440A" w:rsidP="00922841">
            <w:pPr>
              <w:spacing w:before="32" w:line="276" w:lineRule="auto"/>
              <w:ind w:left="28" w:right="-20"/>
              <w:rPr>
                <w:sz w:val="21"/>
                <w:szCs w:val="21"/>
              </w:rPr>
            </w:pPr>
            <w:r w:rsidRPr="005024EF">
              <w:rPr>
                <w:spacing w:val="-3"/>
                <w:w w:val="101"/>
                <w:sz w:val="21"/>
                <w:szCs w:val="21"/>
              </w:rPr>
              <w:t>K</w:t>
            </w:r>
            <w:r w:rsidRPr="005024EF">
              <w:rPr>
                <w:spacing w:val="1"/>
                <w:w w:val="101"/>
                <w:sz w:val="21"/>
                <w:szCs w:val="21"/>
              </w:rPr>
              <w:t>an</w:t>
            </w:r>
            <w:r w:rsidRPr="005024EF">
              <w:rPr>
                <w:w w:val="101"/>
                <w:sz w:val="21"/>
                <w:szCs w:val="21"/>
              </w:rPr>
              <w:t>t</w:t>
            </w:r>
            <w:r w:rsidRPr="005024EF">
              <w:rPr>
                <w:spacing w:val="1"/>
                <w:w w:val="101"/>
                <w:sz w:val="21"/>
                <w:szCs w:val="21"/>
              </w:rPr>
              <w:t>in</w:t>
            </w:r>
            <w:r w:rsidRPr="005024EF">
              <w:rPr>
                <w:w w:val="101"/>
                <w:sz w:val="21"/>
                <w:szCs w:val="21"/>
              </w:rPr>
              <w:t>i</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line="276" w:lineRule="auto"/>
              <w:ind w:left="623" w:right="-42"/>
              <w:rPr>
                <w:sz w:val="21"/>
                <w:szCs w:val="21"/>
              </w:rPr>
            </w:pPr>
            <w:r w:rsidRPr="005024EF">
              <w:rPr>
                <w:spacing w:val="1"/>
                <w:w w:val="101"/>
                <w:sz w:val="21"/>
                <w:szCs w:val="21"/>
              </w:rPr>
              <w:t>172</w:t>
            </w:r>
            <w:r w:rsidRPr="005024EF">
              <w:rPr>
                <w:w w:val="101"/>
                <w:sz w:val="21"/>
                <w:szCs w:val="21"/>
              </w:rPr>
              <w:t>.0</w:t>
            </w:r>
            <w:r w:rsidRPr="005024EF">
              <w:rPr>
                <w:spacing w:val="1"/>
                <w:w w:val="101"/>
                <w:sz w:val="21"/>
                <w:szCs w:val="21"/>
              </w:rPr>
              <w:t>00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7" w:line="276" w:lineRule="auto"/>
              <w:rPr>
                <w:sz w:val="13"/>
                <w:szCs w:val="13"/>
              </w:rPr>
            </w:pPr>
          </w:p>
          <w:p w:rsidR="00BA440A" w:rsidRPr="005024EF" w:rsidRDefault="00BA440A" w:rsidP="00922841">
            <w:pPr>
              <w:spacing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line="276" w:lineRule="auto"/>
              <w:ind w:left="933" w:right="-41"/>
              <w:rPr>
                <w:sz w:val="21"/>
                <w:szCs w:val="21"/>
              </w:rPr>
            </w:pPr>
            <w:r w:rsidRPr="005024EF">
              <w:rPr>
                <w:spacing w:val="1"/>
                <w:w w:val="101"/>
                <w:sz w:val="21"/>
                <w:szCs w:val="21"/>
              </w:rPr>
              <w:t>86</w:t>
            </w:r>
            <w:r w:rsidRPr="005024EF">
              <w:rPr>
                <w:w w:val="101"/>
                <w:sz w:val="21"/>
                <w:szCs w:val="21"/>
              </w:rPr>
              <w:t>.0</w:t>
            </w:r>
            <w:r w:rsidRPr="005024EF">
              <w:rPr>
                <w:spacing w:val="1"/>
                <w:w w:val="101"/>
                <w:sz w:val="21"/>
                <w:szCs w:val="21"/>
              </w:rPr>
              <w:t>00</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line="276" w:lineRule="auto"/>
              <w:ind w:left="1031" w:right="-61"/>
              <w:rPr>
                <w:sz w:val="23"/>
                <w:szCs w:val="23"/>
              </w:rPr>
            </w:pPr>
            <w:r w:rsidRPr="005024EF">
              <w:rPr>
                <w:spacing w:val="1"/>
                <w:w w:val="101"/>
                <w:sz w:val="23"/>
                <w:szCs w:val="23"/>
              </w:rPr>
              <w:t>2</w:t>
            </w:r>
            <w:r w:rsidRPr="005024EF">
              <w:rPr>
                <w:w w:val="101"/>
                <w:sz w:val="23"/>
                <w:szCs w:val="23"/>
              </w:rPr>
              <w:t>.1</w:t>
            </w:r>
            <w:r w:rsidRPr="005024EF">
              <w:rPr>
                <w:spacing w:val="2"/>
                <w:w w:val="101"/>
                <w:sz w:val="23"/>
                <w:szCs w:val="23"/>
              </w:rPr>
              <w:t>0</w:t>
            </w:r>
            <w:r w:rsidRPr="005024EF">
              <w:rPr>
                <w:spacing w:val="1"/>
                <w:w w:val="101"/>
                <w:sz w:val="23"/>
                <w:szCs w:val="23"/>
              </w:rPr>
              <w:t>1</w:t>
            </w:r>
            <w:r w:rsidRPr="005024EF">
              <w:rPr>
                <w:w w:val="101"/>
                <w:sz w:val="23"/>
                <w:szCs w:val="23"/>
              </w:rPr>
              <w:t>.8</w:t>
            </w:r>
            <w:r w:rsidRPr="005024EF">
              <w:rPr>
                <w:spacing w:val="2"/>
                <w:w w:val="101"/>
                <w:sz w:val="23"/>
                <w:szCs w:val="23"/>
              </w:rPr>
              <w:t>7</w:t>
            </w:r>
            <w:r w:rsidRPr="005024EF">
              <w:rPr>
                <w:spacing w:val="1"/>
                <w:w w:val="101"/>
                <w:sz w:val="23"/>
                <w:szCs w:val="23"/>
              </w:rPr>
              <w:t>5</w:t>
            </w:r>
            <w:r w:rsidRPr="005024EF">
              <w:rPr>
                <w:w w:val="101"/>
                <w:sz w:val="23"/>
                <w:szCs w:val="23"/>
              </w:rPr>
              <w:t>,00</w:t>
            </w:r>
          </w:p>
        </w:tc>
      </w:tr>
      <w:tr w:rsidR="00BA440A" w:rsidRPr="005024EF" w:rsidTr="00C8647E">
        <w:trPr>
          <w:trHeight w:hRule="exact" w:val="588"/>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4" w:line="276" w:lineRule="auto"/>
              <w:ind w:left="28" w:right="-20"/>
              <w:rPr>
                <w:sz w:val="21"/>
                <w:szCs w:val="21"/>
              </w:rPr>
            </w:pPr>
            <w:r w:rsidRPr="005024EF">
              <w:rPr>
                <w:sz w:val="21"/>
                <w:szCs w:val="21"/>
              </w:rPr>
              <w:t>M</w:t>
            </w:r>
            <w:r w:rsidRPr="005024EF">
              <w:rPr>
                <w:spacing w:val="1"/>
                <w:sz w:val="21"/>
                <w:szCs w:val="21"/>
              </w:rPr>
              <w:t>er</w:t>
            </w:r>
            <w:r w:rsidRPr="005024EF">
              <w:rPr>
                <w:spacing w:val="-1"/>
                <w:sz w:val="21"/>
                <w:szCs w:val="21"/>
              </w:rPr>
              <w:t>k</w:t>
            </w:r>
            <w:r w:rsidRPr="005024EF">
              <w:rPr>
                <w:spacing w:val="1"/>
                <w:sz w:val="21"/>
                <w:szCs w:val="21"/>
              </w:rPr>
              <w:t>e</w:t>
            </w:r>
            <w:r w:rsidRPr="005024EF">
              <w:rPr>
                <w:spacing w:val="-1"/>
                <w:sz w:val="21"/>
                <w:szCs w:val="21"/>
              </w:rPr>
              <w:t>z</w:t>
            </w:r>
            <w:r w:rsidRPr="005024EF">
              <w:rPr>
                <w:sz w:val="21"/>
                <w:szCs w:val="21"/>
              </w:rPr>
              <w:t>i</w:t>
            </w:r>
            <w:r w:rsidRPr="005024EF">
              <w:rPr>
                <w:spacing w:val="8"/>
                <w:sz w:val="21"/>
                <w:szCs w:val="21"/>
              </w:rPr>
              <w:t xml:space="preserve"> </w:t>
            </w:r>
            <w:r w:rsidRPr="005024EF">
              <w:rPr>
                <w:sz w:val="21"/>
                <w:szCs w:val="21"/>
              </w:rPr>
              <w:t>De</w:t>
            </w:r>
            <w:r w:rsidRPr="005024EF">
              <w:rPr>
                <w:spacing w:val="1"/>
                <w:sz w:val="21"/>
                <w:szCs w:val="21"/>
              </w:rPr>
              <w:t>rs</w:t>
            </w:r>
            <w:r w:rsidRPr="005024EF">
              <w:rPr>
                <w:sz w:val="21"/>
                <w:szCs w:val="21"/>
              </w:rPr>
              <w:t>l</w:t>
            </w:r>
            <w:r w:rsidRPr="005024EF">
              <w:rPr>
                <w:spacing w:val="1"/>
                <w:sz w:val="21"/>
                <w:szCs w:val="21"/>
              </w:rPr>
              <w:t>i</w:t>
            </w:r>
            <w:r w:rsidRPr="005024EF">
              <w:rPr>
                <w:spacing w:val="-1"/>
                <w:sz w:val="21"/>
                <w:szCs w:val="21"/>
              </w:rPr>
              <w:t>k</w:t>
            </w:r>
            <w:r w:rsidRPr="005024EF">
              <w:rPr>
                <w:sz w:val="21"/>
                <w:szCs w:val="21"/>
              </w:rPr>
              <w:t>l</w:t>
            </w:r>
            <w:r w:rsidRPr="005024EF">
              <w:rPr>
                <w:spacing w:val="1"/>
                <w:sz w:val="21"/>
                <w:szCs w:val="21"/>
              </w:rPr>
              <w:t>e</w:t>
            </w:r>
            <w:r w:rsidRPr="005024EF">
              <w:rPr>
                <w:sz w:val="21"/>
                <w:szCs w:val="21"/>
              </w:rPr>
              <w:t>r</w:t>
            </w:r>
            <w:r w:rsidRPr="005024EF">
              <w:rPr>
                <w:spacing w:val="10"/>
                <w:sz w:val="21"/>
                <w:szCs w:val="21"/>
              </w:rPr>
              <w:t xml:space="preserve"> </w:t>
            </w:r>
            <w:r w:rsidRPr="005024EF">
              <w:rPr>
                <w:sz w:val="21"/>
                <w:szCs w:val="21"/>
              </w:rPr>
              <w:t>1.</w:t>
            </w:r>
            <w:r w:rsidRPr="005024EF">
              <w:rPr>
                <w:spacing w:val="3"/>
                <w:sz w:val="21"/>
                <w:szCs w:val="21"/>
              </w:rPr>
              <w:t xml:space="preserve"> </w:t>
            </w:r>
            <w:r w:rsidRPr="005024EF">
              <w:rPr>
                <w:spacing w:val="-1"/>
                <w:w w:val="101"/>
                <w:sz w:val="21"/>
                <w:szCs w:val="21"/>
              </w:rPr>
              <w:t>E</w:t>
            </w:r>
            <w:r w:rsidRPr="005024EF">
              <w:rPr>
                <w:w w:val="101"/>
                <w:sz w:val="21"/>
                <w:szCs w:val="21"/>
              </w:rPr>
              <w:t>t</w:t>
            </w:r>
            <w:r w:rsidRPr="005024EF">
              <w:rPr>
                <w:spacing w:val="1"/>
                <w:w w:val="101"/>
                <w:sz w:val="21"/>
                <w:szCs w:val="21"/>
              </w:rPr>
              <w:t>a</w:t>
            </w:r>
            <w:r w:rsidRPr="005024EF">
              <w:rPr>
                <w:w w:val="101"/>
                <w:sz w:val="21"/>
                <w:szCs w:val="21"/>
              </w:rPr>
              <w:t>p</w:t>
            </w:r>
          </w:p>
          <w:p w:rsidR="00BA440A" w:rsidRPr="005024EF" w:rsidRDefault="00BA440A" w:rsidP="00922841">
            <w:pPr>
              <w:spacing w:before="32" w:line="276" w:lineRule="auto"/>
              <w:ind w:left="28" w:right="-20"/>
              <w:rPr>
                <w:sz w:val="21"/>
                <w:szCs w:val="21"/>
              </w:rPr>
            </w:pPr>
            <w:r w:rsidRPr="005024EF">
              <w:rPr>
                <w:spacing w:val="-1"/>
                <w:sz w:val="21"/>
                <w:szCs w:val="21"/>
              </w:rPr>
              <w:t>Fo</w:t>
            </w:r>
            <w:r w:rsidRPr="005024EF">
              <w:rPr>
                <w:sz w:val="21"/>
                <w:szCs w:val="21"/>
              </w:rPr>
              <w:t>to</w:t>
            </w:r>
            <w:r w:rsidRPr="005024EF">
              <w:rPr>
                <w:spacing w:val="-2"/>
                <w:sz w:val="21"/>
                <w:szCs w:val="21"/>
              </w:rPr>
              <w:t>k</w:t>
            </w:r>
            <w:r w:rsidRPr="005024EF">
              <w:rPr>
                <w:spacing w:val="-1"/>
                <w:sz w:val="21"/>
                <w:szCs w:val="21"/>
              </w:rPr>
              <w:t>o</w:t>
            </w:r>
            <w:r w:rsidRPr="005024EF">
              <w:rPr>
                <w:spacing w:val="1"/>
                <w:sz w:val="21"/>
                <w:szCs w:val="21"/>
              </w:rPr>
              <w:t>p</w:t>
            </w:r>
            <w:r w:rsidRPr="005024EF">
              <w:rPr>
                <w:sz w:val="21"/>
                <w:szCs w:val="21"/>
              </w:rPr>
              <w:t>i</w:t>
            </w:r>
            <w:r w:rsidRPr="005024EF">
              <w:rPr>
                <w:spacing w:val="9"/>
                <w:sz w:val="21"/>
                <w:szCs w:val="21"/>
              </w:rPr>
              <w:t xml:space="preserve"> </w:t>
            </w:r>
            <w:r w:rsidRPr="005024EF">
              <w:rPr>
                <w:w w:val="101"/>
                <w:sz w:val="21"/>
                <w:szCs w:val="21"/>
              </w:rPr>
              <w:t>Od</w:t>
            </w:r>
            <w:r w:rsidRPr="005024EF">
              <w:rPr>
                <w:spacing w:val="1"/>
                <w:w w:val="101"/>
                <w:sz w:val="21"/>
                <w:szCs w:val="21"/>
              </w:rPr>
              <w:t>as</w:t>
            </w:r>
            <w:r w:rsidRPr="005024EF">
              <w:rPr>
                <w:w w:val="101"/>
                <w:sz w:val="21"/>
                <w:szCs w:val="21"/>
              </w:rPr>
              <w:t>ı</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line="276" w:lineRule="auto"/>
              <w:ind w:left="731" w:right="-42"/>
              <w:rPr>
                <w:sz w:val="21"/>
                <w:szCs w:val="21"/>
              </w:rPr>
            </w:pPr>
            <w:r w:rsidRPr="005024EF">
              <w:rPr>
                <w:spacing w:val="1"/>
                <w:w w:val="101"/>
                <w:sz w:val="21"/>
                <w:szCs w:val="21"/>
              </w:rPr>
              <w:t>30</w:t>
            </w:r>
            <w:r w:rsidRPr="005024EF">
              <w:rPr>
                <w:w w:val="101"/>
                <w:sz w:val="21"/>
                <w:szCs w:val="21"/>
              </w:rPr>
              <w:t>.6</w:t>
            </w:r>
            <w:r w:rsidRPr="005024EF">
              <w:rPr>
                <w:spacing w:val="1"/>
                <w:w w:val="101"/>
                <w:sz w:val="21"/>
                <w:szCs w:val="21"/>
              </w:rPr>
              <w:t>50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7" w:line="276" w:lineRule="auto"/>
              <w:rPr>
                <w:sz w:val="13"/>
                <w:szCs w:val="13"/>
              </w:rPr>
            </w:pPr>
          </w:p>
          <w:p w:rsidR="00BA440A" w:rsidRPr="005024EF" w:rsidRDefault="00BA440A" w:rsidP="00922841">
            <w:pPr>
              <w:spacing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line="276" w:lineRule="auto"/>
              <w:ind w:left="933" w:right="-41"/>
              <w:rPr>
                <w:sz w:val="21"/>
                <w:szCs w:val="21"/>
              </w:rPr>
            </w:pPr>
            <w:r w:rsidRPr="005024EF">
              <w:rPr>
                <w:spacing w:val="1"/>
                <w:w w:val="101"/>
                <w:sz w:val="21"/>
                <w:szCs w:val="21"/>
              </w:rPr>
              <w:t>15</w:t>
            </w:r>
            <w:r w:rsidRPr="005024EF">
              <w:rPr>
                <w:w w:val="101"/>
                <w:sz w:val="21"/>
                <w:szCs w:val="21"/>
              </w:rPr>
              <w:t>.3</w:t>
            </w:r>
            <w:r w:rsidRPr="005024EF">
              <w:rPr>
                <w:spacing w:val="1"/>
                <w:w w:val="101"/>
                <w:sz w:val="21"/>
                <w:szCs w:val="21"/>
              </w:rPr>
              <w:t>25</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line="276" w:lineRule="auto"/>
              <w:ind w:left="1324" w:right="-61"/>
              <w:rPr>
                <w:sz w:val="23"/>
                <w:szCs w:val="23"/>
              </w:rPr>
            </w:pPr>
            <w:r w:rsidRPr="005024EF">
              <w:rPr>
                <w:spacing w:val="1"/>
                <w:w w:val="101"/>
                <w:sz w:val="23"/>
                <w:szCs w:val="23"/>
              </w:rPr>
              <w:t>68</w:t>
            </w:r>
            <w:r w:rsidRPr="005024EF">
              <w:rPr>
                <w:w w:val="101"/>
                <w:sz w:val="23"/>
                <w:szCs w:val="23"/>
              </w:rPr>
              <w:t>.4</w:t>
            </w:r>
            <w:r w:rsidRPr="005024EF">
              <w:rPr>
                <w:spacing w:val="2"/>
                <w:w w:val="101"/>
                <w:sz w:val="23"/>
                <w:szCs w:val="23"/>
              </w:rPr>
              <w:t>0</w:t>
            </w:r>
            <w:r w:rsidRPr="005024EF">
              <w:rPr>
                <w:spacing w:val="1"/>
                <w:w w:val="101"/>
                <w:sz w:val="23"/>
                <w:szCs w:val="23"/>
              </w:rPr>
              <w:t>0</w:t>
            </w:r>
            <w:r w:rsidRPr="005024EF">
              <w:rPr>
                <w:w w:val="101"/>
                <w:sz w:val="23"/>
                <w:szCs w:val="23"/>
              </w:rPr>
              <w:t>,00</w:t>
            </w:r>
          </w:p>
        </w:tc>
      </w:tr>
      <w:tr w:rsidR="00BA440A" w:rsidRPr="005024EF" w:rsidTr="00C8647E">
        <w:trPr>
          <w:trHeight w:hRule="exact" w:val="587"/>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4" w:line="276" w:lineRule="auto"/>
              <w:ind w:left="28" w:right="-20"/>
              <w:rPr>
                <w:sz w:val="21"/>
                <w:szCs w:val="21"/>
              </w:rPr>
            </w:pPr>
            <w:r w:rsidRPr="005024EF">
              <w:rPr>
                <w:sz w:val="21"/>
                <w:szCs w:val="21"/>
              </w:rPr>
              <w:t>M</w:t>
            </w:r>
            <w:r w:rsidRPr="005024EF">
              <w:rPr>
                <w:spacing w:val="1"/>
                <w:sz w:val="21"/>
                <w:szCs w:val="21"/>
              </w:rPr>
              <w:t>er</w:t>
            </w:r>
            <w:r w:rsidRPr="005024EF">
              <w:rPr>
                <w:spacing w:val="-1"/>
                <w:sz w:val="21"/>
                <w:szCs w:val="21"/>
              </w:rPr>
              <w:t>k</w:t>
            </w:r>
            <w:r w:rsidRPr="005024EF">
              <w:rPr>
                <w:spacing w:val="1"/>
                <w:sz w:val="21"/>
                <w:szCs w:val="21"/>
              </w:rPr>
              <w:t>e</w:t>
            </w:r>
            <w:r w:rsidRPr="005024EF">
              <w:rPr>
                <w:spacing w:val="-1"/>
                <w:sz w:val="21"/>
                <w:szCs w:val="21"/>
              </w:rPr>
              <w:t>z</w:t>
            </w:r>
            <w:r w:rsidRPr="005024EF">
              <w:rPr>
                <w:sz w:val="21"/>
                <w:szCs w:val="21"/>
              </w:rPr>
              <w:t>i</w:t>
            </w:r>
            <w:r w:rsidRPr="005024EF">
              <w:rPr>
                <w:spacing w:val="8"/>
                <w:sz w:val="21"/>
                <w:szCs w:val="21"/>
              </w:rPr>
              <w:t xml:space="preserve"> </w:t>
            </w:r>
            <w:r w:rsidRPr="005024EF">
              <w:rPr>
                <w:sz w:val="21"/>
                <w:szCs w:val="21"/>
              </w:rPr>
              <w:t>De</w:t>
            </w:r>
            <w:r w:rsidRPr="005024EF">
              <w:rPr>
                <w:spacing w:val="1"/>
                <w:sz w:val="21"/>
                <w:szCs w:val="21"/>
              </w:rPr>
              <w:t>rs</w:t>
            </w:r>
            <w:r w:rsidRPr="005024EF">
              <w:rPr>
                <w:sz w:val="21"/>
                <w:szCs w:val="21"/>
              </w:rPr>
              <w:t>l</w:t>
            </w:r>
            <w:r w:rsidRPr="005024EF">
              <w:rPr>
                <w:spacing w:val="1"/>
                <w:sz w:val="21"/>
                <w:szCs w:val="21"/>
              </w:rPr>
              <w:t>i</w:t>
            </w:r>
            <w:r w:rsidRPr="005024EF">
              <w:rPr>
                <w:spacing w:val="-1"/>
                <w:sz w:val="21"/>
                <w:szCs w:val="21"/>
              </w:rPr>
              <w:t>k</w:t>
            </w:r>
            <w:r w:rsidRPr="005024EF">
              <w:rPr>
                <w:sz w:val="21"/>
                <w:szCs w:val="21"/>
              </w:rPr>
              <w:t>l</w:t>
            </w:r>
            <w:r w:rsidRPr="005024EF">
              <w:rPr>
                <w:spacing w:val="1"/>
                <w:sz w:val="21"/>
                <w:szCs w:val="21"/>
              </w:rPr>
              <w:t>e</w:t>
            </w:r>
            <w:r w:rsidRPr="005024EF">
              <w:rPr>
                <w:sz w:val="21"/>
                <w:szCs w:val="21"/>
              </w:rPr>
              <w:t>r</w:t>
            </w:r>
            <w:r w:rsidRPr="005024EF">
              <w:rPr>
                <w:spacing w:val="10"/>
                <w:sz w:val="21"/>
                <w:szCs w:val="21"/>
              </w:rPr>
              <w:t xml:space="preserve"> </w:t>
            </w:r>
            <w:r w:rsidRPr="005024EF">
              <w:rPr>
                <w:sz w:val="21"/>
                <w:szCs w:val="21"/>
              </w:rPr>
              <w:t>2.</w:t>
            </w:r>
            <w:r w:rsidRPr="005024EF">
              <w:rPr>
                <w:spacing w:val="3"/>
                <w:sz w:val="21"/>
                <w:szCs w:val="21"/>
              </w:rPr>
              <w:t xml:space="preserve"> </w:t>
            </w:r>
            <w:r w:rsidRPr="005024EF">
              <w:rPr>
                <w:spacing w:val="-1"/>
                <w:w w:val="101"/>
                <w:sz w:val="21"/>
                <w:szCs w:val="21"/>
              </w:rPr>
              <w:t>E</w:t>
            </w:r>
            <w:r w:rsidRPr="005024EF">
              <w:rPr>
                <w:w w:val="101"/>
                <w:sz w:val="21"/>
                <w:szCs w:val="21"/>
              </w:rPr>
              <w:t>t</w:t>
            </w:r>
            <w:r w:rsidRPr="005024EF">
              <w:rPr>
                <w:spacing w:val="1"/>
                <w:w w:val="101"/>
                <w:sz w:val="21"/>
                <w:szCs w:val="21"/>
              </w:rPr>
              <w:t>a</w:t>
            </w:r>
            <w:r w:rsidRPr="005024EF">
              <w:rPr>
                <w:w w:val="101"/>
                <w:sz w:val="21"/>
                <w:szCs w:val="21"/>
              </w:rPr>
              <w:t>p</w:t>
            </w:r>
          </w:p>
          <w:p w:rsidR="00BA440A" w:rsidRPr="005024EF" w:rsidRDefault="00BA440A" w:rsidP="00922841">
            <w:pPr>
              <w:spacing w:before="32" w:line="276" w:lineRule="auto"/>
              <w:ind w:left="28" w:right="-20"/>
              <w:rPr>
                <w:sz w:val="21"/>
                <w:szCs w:val="21"/>
              </w:rPr>
            </w:pPr>
            <w:r w:rsidRPr="005024EF">
              <w:rPr>
                <w:spacing w:val="-3"/>
                <w:w w:val="101"/>
                <w:sz w:val="21"/>
                <w:szCs w:val="21"/>
              </w:rPr>
              <w:t>K</w:t>
            </w:r>
            <w:r w:rsidRPr="005024EF">
              <w:rPr>
                <w:spacing w:val="1"/>
                <w:w w:val="101"/>
                <w:sz w:val="21"/>
                <w:szCs w:val="21"/>
              </w:rPr>
              <w:t>an</w:t>
            </w:r>
            <w:r w:rsidRPr="005024EF">
              <w:rPr>
                <w:w w:val="101"/>
                <w:sz w:val="21"/>
                <w:szCs w:val="21"/>
              </w:rPr>
              <w:t>t</w:t>
            </w:r>
            <w:r w:rsidRPr="005024EF">
              <w:rPr>
                <w:spacing w:val="1"/>
                <w:w w:val="101"/>
                <w:sz w:val="21"/>
                <w:szCs w:val="21"/>
              </w:rPr>
              <w:t>in</w:t>
            </w:r>
            <w:r w:rsidRPr="005024EF">
              <w:rPr>
                <w:w w:val="101"/>
                <w:sz w:val="21"/>
                <w:szCs w:val="21"/>
              </w:rPr>
              <w:t>i</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line="276" w:lineRule="auto"/>
              <w:ind w:left="623" w:right="-42"/>
              <w:rPr>
                <w:sz w:val="21"/>
                <w:szCs w:val="21"/>
              </w:rPr>
            </w:pPr>
            <w:r w:rsidRPr="005024EF">
              <w:rPr>
                <w:spacing w:val="1"/>
                <w:w w:val="101"/>
                <w:sz w:val="21"/>
                <w:szCs w:val="21"/>
              </w:rPr>
              <w:t>171</w:t>
            </w:r>
            <w:r w:rsidRPr="005024EF">
              <w:rPr>
                <w:w w:val="101"/>
                <w:sz w:val="21"/>
                <w:szCs w:val="21"/>
              </w:rPr>
              <w:t>.4</w:t>
            </w:r>
            <w:r w:rsidRPr="005024EF">
              <w:rPr>
                <w:spacing w:val="1"/>
                <w:w w:val="101"/>
                <w:sz w:val="21"/>
                <w:szCs w:val="21"/>
              </w:rPr>
              <w:t>00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7" w:line="276" w:lineRule="auto"/>
              <w:rPr>
                <w:sz w:val="13"/>
                <w:szCs w:val="13"/>
              </w:rPr>
            </w:pPr>
          </w:p>
          <w:p w:rsidR="00BA440A" w:rsidRPr="005024EF" w:rsidRDefault="00BA440A" w:rsidP="00922841">
            <w:pPr>
              <w:spacing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line="276" w:lineRule="auto"/>
              <w:ind w:left="933" w:right="-41"/>
              <w:rPr>
                <w:sz w:val="21"/>
                <w:szCs w:val="21"/>
              </w:rPr>
            </w:pPr>
            <w:r w:rsidRPr="005024EF">
              <w:rPr>
                <w:spacing w:val="1"/>
                <w:w w:val="101"/>
                <w:sz w:val="21"/>
                <w:szCs w:val="21"/>
              </w:rPr>
              <w:t>85</w:t>
            </w:r>
            <w:r w:rsidRPr="005024EF">
              <w:rPr>
                <w:w w:val="101"/>
                <w:sz w:val="21"/>
                <w:szCs w:val="21"/>
              </w:rPr>
              <w:t>.7</w:t>
            </w:r>
            <w:r w:rsidRPr="005024EF">
              <w:rPr>
                <w:spacing w:val="1"/>
                <w:w w:val="101"/>
                <w:sz w:val="21"/>
                <w:szCs w:val="21"/>
              </w:rPr>
              <w:t>00</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line="276" w:lineRule="auto"/>
              <w:ind w:left="1206" w:right="-61"/>
              <w:rPr>
                <w:sz w:val="23"/>
                <w:szCs w:val="23"/>
              </w:rPr>
            </w:pPr>
            <w:r w:rsidRPr="005024EF">
              <w:rPr>
                <w:spacing w:val="1"/>
                <w:w w:val="101"/>
                <w:sz w:val="23"/>
                <w:szCs w:val="23"/>
              </w:rPr>
              <w:t>734</w:t>
            </w:r>
            <w:r w:rsidRPr="005024EF">
              <w:rPr>
                <w:w w:val="101"/>
                <w:sz w:val="23"/>
                <w:szCs w:val="23"/>
              </w:rPr>
              <w:t>.1</w:t>
            </w:r>
            <w:r w:rsidRPr="005024EF">
              <w:rPr>
                <w:spacing w:val="2"/>
                <w:w w:val="101"/>
                <w:sz w:val="23"/>
                <w:szCs w:val="23"/>
              </w:rPr>
              <w:t>3</w:t>
            </w:r>
            <w:r w:rsidRPr="005024EF">
              <w:rPr>
                <w:spacing w:val="1"/>
                <w:w w:val="101"/>
                <w:sz w:val="23"/>
                <w:szCs w:val="23"/>
              </w:rPr>
              <w:t>1</w:t>
            </w:r>
            <w:r w:rsidRPr="005024EF">
              <w:rPr>
                <w:w w:val="101"/>
                <w:sz w:val="23"/>
                <w:szCs w:val="23"/>
              </w:rPr>
              <w:t>,50</w:t>
            </w:r>
          </w:p>
        </w:tc>
      </w:tr>
      <w:tr w:rsidR="00BA440A" w:rsidRPr="005024EF" w:rsidTr="00C8647E">
        <w:trPr>
          <w:trHeight w:hRule="exact" w:val="306"/>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6" w:line="276" w:lineRule="auto"/>
              <w:ind w:left="28" w:right="-20"/>
              <w:rPr>
                <w:sz w:val="21"/>
                <w:szCs w:val="21"/>
              </w:rPr>
            </w:pPr>
            <w:r w:rsidRPr="005024EF">
              <w:rPr>
                <w:spacing w:val="-3"/>
                <w:sz w:val="21"/>
                <w:szCs w:val="21"/>
              </w:rPr>
              <w:t>K</w:t>
            </w:r>
            <w:r w:rsidRPr="005024EF">
              <w:rPr>
                <w:spacing w:val="1"/>
                <w:sz w:val="21"/>
                <w:szCs w:val="21"/>
              </w:rPr>
              <w:t>ü</w:t>
            </w:r>
            <w:r w:rsidRPr="005024EF">
              <w:rPr>
                <w:sz w:val="21"/>
                <w:szCs w:val="21"/>
              </w:rPr>
              <w:t>t</w:t>
            </w:r>
            <w:r w:rsidRPr="005024EF">
              <w:rPr>
                <w:spacing w:val="2"/>
                <w:sz w:val="21"/>
                <w:szCs w:val="21"/>
              </w:rPr>
              <w:t>ü</w:t>
            </w:r>
            <w:r w:rsidRPr="005024EF">
              <w:rPr>
                <w:spacing w:val="1"/>
                <w:sz w:val="21"/>
                <w:szCs w:val="21"/>
              </w:rPr>
              <w:t>phan</w:t>
            </w:r>
            <w:r w:rsidRPr="005024EF">
              <w:rPr>
                <w:sz w:val="21"/>
                <w:szCs w:val="21"/>
              </w:rPr>
              <w:t>e</w:t>
            </w:r>
            <w:r w:rsidRPr="005024EF">
              <w:rPr>
                <w:spacing w:val="11"/>
                <w:sz w:val="21"/>
                <w:szCs w:val="21"/>
              </w:rPr>
              <w:t xml:space="preserve"> </w:t>
            </w:r>
            <w:r w:rsidRPr="005024EF">
              <w:rPr>
                <w:spacing w:val="-1"/>
                <w:sz w:val="21"/>
                <w:szCs w:val="21"/>
              </w:rPr>
              <w:t>B</w:t>
            </w:r>
            <w:r w:rsidRPr="005024EF">
              <w:rPr>
                <w:sz w:val="21"/>
                <w:szCs w:val="21"/>
              </w:rPr>
              <w:t>i</w:t>
            </w:r>
            <w:r w:rsidRPr="005024EF">
              <w:rPr>
                <w:spacing w:val="2"/>
                <w:sz w:val="21"/>
                <w:szCs w:val="21"/>
              </w:rPr>
              <w:t>n</w:t>
            </w:r>
            <w:r w:rsidRPr="005024EF">
              <w:rPr>
                <w:spacing w:val="1"/>
                <w:sz w:val="21"/>
                <w:szCs w:val="21"/>
              </w:rPr>
              <w:t>as</w:t>
            </w:r>
            <w:r w:rsidRPr="005024EF">
              <w:rPr>
                <w:sz w:val="21"/>
                <w:szCs w:val="21"/>
              </w:rPr>
              <w:t>ı</w:t>
            </w:r>
            <w:r w:rsidRPr="005024EF">
              <w:rPr>
                <w:spacing w:val="6"/>
                <w:sz w:val="21"/>
                <w:szCs w:val="21"/>
              </w:rPr>
              <w:t xml:space="preserve"> </w:t>
            </w:r>
            <w:r w:rsidRPr="005024EF">
              <w:rPr>
                <w:spacing w:val="-3"/>
                <w:w w:val="101"/>
                <w:sz w:val="21"/>
                <w:szCs w:val="21"/>
              </w:rPr>
              <w:t>K</w:t>
            </w:r>
            <w:r w:rsidRPr="005024EF">
              <w:rPr>
                <w:spacing w:val="1"/>
                <w:w w:val="101"/>
                <w:sz w:val="21"/>
                <w:szCs w:val="21"/>
              </w:rPr>
              <w:t>an</w:t>
            </w:r>
            <w:r w:rsidRPr="005024EF">
              <w:rPr>
                <w:w w:val="101"/>
                <w:sz w:val="21"/>
                <w:szCs w:val="21"/>
              </w:rPr>
              <w:t>t</w:t>
            </w:r>
            <w:r w:rsidRPr="005024EF">
              <w:rPr>
                <w:spacing w:val="1"/>
                <w:w w:val="101"/>
                <w:sz w:val="21"/>
                <w:szCs w:val="21"/>
              </w:rPr>
              <w:t>in</w:t>
            </w:r>
            <w:r w:rsidRPr="005024EF">
              <w:rPr>
                <w:w w:val="101"/>
                <w:sz w:val="21"/>
                <w:szCs w:val="21"/>
              </w:rPr>
              <w:t>i</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731" w:right="-42"/>
              <w:rPr>
                <w:sz w:val="21"/>
                <w:szCs w:val="21"/>
              </w:rPr>
            </w:pPr>
            <w:r w:rsidRPr="005024EF">
              <w:rPr>
                <w:spacing w:val="1"/>
                <w:w w:val="101"/>
                <w:sz w:val="21"/>
                <w:szCs w:val="21"/>
              </w:rPr>
              <w:t>68</w:t>
            </w:r>
            <w:r w:rsidRPr="005024EF">
              <w:rPr>
                <w:w w:val="101"/>
                <w:sz w:val="21"/>
                <w:szCs w:val="21"/>
              </w:rPr>
              <w:t>.0</w:t>
            </w:r>
            <w:r w:rsidRPr="005024EF">
              <w:rPr>
                <w:spacing w:val="1"/>
                <w:w w:val="101"/>
                <w:sz w:val="21"/>
                <w:szCs w:val="21"/>
              </w:rPr>
              <w:t>00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933" w:right="-41"/>
              <w:rPr>
                <w:sz w:val="21"/>
                <w:szCs w:val="21"/>
              </w:rPr>
            </w:pPr>
            <w:r w:rsidRPr="005024EF">
              <w:rPr>
                <w:spacing w:val="1"/>
                <w:w w:val="101"/>
                <w:sz w:val="21"/>
                <w:szCs w:val="21"/>
              </w:rPr>
              <w:t>34</w:t>
            </w:r>
            <w:r w:rsidRPr="005024EF">
              <w:rPr>
                <w:w w:val="101"/>
                <w:sz w:val="21"/>
                <w:szCs w:val="21"/>
              </w:rPr>
              <w:t>.0</w:t>
            </w:r>
            <w:r w:rsidRPr="005024EF">
              <w:rPr>
                <w:spacing w:val="1"/>
                <w:w w:val="101"/>
                <w:sz w:val="21"/>
                <w:szCs w:val="21"/>
              </w:rPr>
              <w:t>00</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1206" w:right="-42"/>
              <w:rPr>
                <w:sz w:val="23"/>
                <w:szCs w:val="23"/>
              </w:rPr>
            </w:pPr>
            <w:r w:rsidRPr="005024EF">
              <w:rPr>
                <w:spacing w:val="1"/>
                <w:w w:val="101"/>
                <w:sz w:val="23"/>
                <w:szCs w:val="23"/>
              </w:rPr>
              <w:t>261</w:t>
            </w:r>
            <w:r w:rsidRPr="005024EF">
              <w:rPr>
                <w:w w:val="101"/>
                <w:sz w:val="23"/>
                <w:szCs w:val="23"/>
              </w:rPr>
              <w:t>.0</w:t>
            </w:r>
            <w:r w:rsidRPr="005024EF">
              <w:rPr>
                <w:spacing w:val="2"/>
                <w:w w:val="101"/>
                <w:sz w:val="23"/>
                <w:szCs w:val="23"/>
              </w:rPr>
              <w:t>5</w:t>
            </w:r>
            <w:r w:rsidRPr="005024EF">
              <w:rPr>
                <w:spacing w:val="1"/>
                <w:w w:val="101"/>
                <w:sz w:val="23"/>
                <w:szCs w:val="23"/>
              </w:rPr>
              <w:t>0</w:t>
            </w:r>
            <w:r w:rsidRPr="005024EF">
              <w:rPr>
                <w:w w:val="101"/>
                <w:sz w:val="23"/>
                <w:szCs w:val="23"/>
              </w:rPr>
              <w:t>,00</w:t>
            </w:r>
          </w:p>
        </w:tc>
      </w:tr>
      <w:tr w:rsidR="00BA440A" w:rsidRPr="005024EF" w:rsidTr="00C8647E">
        <w:trPr>
          <w:trHeight w:hRule="exact" w:val="306"/>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6" w:line="276" w:lineRule="auto"/>
              <w:ind w:left="28" w:right="-20"/>
              <w:rPr>
                <w:sz w:val="21"/>
                <w:szCs w:val="21"/>
              </w:rPr>
            </w:pPr>
            <w:r w:rsidRPr="005024EF">
              <w:rPr>
                <w:spacing w:val="-1"/>
                <w:sz w:val="21"/>
                <w:szCs w:val="21"/>
              </w:rPr>
              <w:t>S</w:t>
            </w:r>
            <w:r w:rsidRPr="005024EF">
              <w:rPr>
                <w:spacing w:val="1"/>
                <w:sz w:val="21"/>
                <w:szCs w:val="21"/>
              </w:rPr>
              <w:t>a</w:t>
            </w:r>
            <w:r w:rsidRPr="005024EF">
              <w:rPr>
                <w:spacing w:val="-1"/>
                <w:sz w:val="21"/>
                <w:szCs w:val="21"/>
              </w:rPr>
              <w:t>ğ</w:t>
            </w:r>
            <w:r w:rsidRPr="005024EF">
              <w:rPr>
                <w:sz w:val="21"/>
                <w:szCs w:val="21"/>
              </w:rPr>
              <w:t>l</w:t>
            </w:r>
            <w:r w:rsidRPr="005024EF">
              <w:rPr>
                <w:spacing w:val="1"/>
                <w:sz w:val="21"/>
                <w:szCs w:val="21"/>
              </w:rPr>
              <w:t>ı</w:t>
            </w:r>
            <w:r w:rsidRPr="005024EF">
              <w:rPr>
                <w:sz w:val="21"/>
                <w:szCs w:val="21"/>
              </w:rPr>
              <w:t>k</w:t>
            </w:r>
            <w:r w:rsidRPr="005024EF">
              <w:rPr>
                <w:spacing w:val="5"/>
                <w:sz w:val="21"/>
                <w:szCs w:val="21"/>
              </w:rPr>
              <w:t xml:space="preserve"> </w:t>
            </w:r>
            <w:r w:rsidRPr="005024EF">
              <w:rPr>
                <w:spacing w:val="-1"/>
                <w:sz w:val="21"/>
                <w:szCs w:val="21"/>
              </w:rPr>
              <w:t>Y</w:t>
            </w:r>
            <w:r w:rsidRPr="005024EF">
              <w:rPr>
                <w:spacing w:val="1"/>
                <w:sz w:val="21"/>
                <w:szCs w:val="21"/>
              </w:rPr>
              <w:t>ü</w:t>
            </w:r>
            <w:r w:rsidRPr="005024EF">
              <w:rPr>
                <w:spacing w:val="-1"/>
                <w:sz w:val="21"/>
                <w:szCs w:val="21"/>
              </w:rPr>
              <w:t>k</w:t>
            </w:r>
            <w:r w:rsidRPr="005024EF">
              <w:rPr>
                <w:spacing w:val="1"/>
                <w:sz w:val="21"/>
                <w:szCs w:val="21"/>
              </w:rPr>
              <w:t>se</w:t>
            </w:r>
            <w:r w:rsidRPr="005024EF">
              <w:rPr>
                <w:spacing w:val="-1"/>
                <w:sz w:val="21"/>
                <w:szCs w:val="21"/>
              </w:rPr>
              <w:t>kok</w:t>
            </w:r>
            <w:r w:rsidRPr="005024EF">
              <w:rPr>
                <w:spacing w:val="1"/>
                <w:sz w:val="21"/>
                <w:szCs w:val="21"/>
              </w:rPr>
              <w:t>u</w:t>
            </w:r>
            <w:r w:rsidRPr="005024EF">
              <w:rPr>
                <w:sz w:val="21"/>
                <w:szCs w:val="21"/>
              </w:rPr>
              <w:t>lu</w:t>
            </w:r>
            <w:r w:rsidRPr="005024EF">
              <w:rPr>
                <w:spacing w:val="14"/>
                <w:sz w:val="21"/>
                <w:szCs w:val="21"/>
              </w:rPr>
              <w:t xml:space="preserve"> </w:t>
            </w:r>
            <w:r w:rsidRPr="005024EF">
              <w:rPr>
                <w:spacing w:val="-4"/>
                <w:w w:val="101"/>
                <w:sz w:val="21"/>
                <w:szCs w:val="21"/>
              </w:rPr>
              <w:t>K</w:t>
            </w:r>
            <w:r w:rsidRPr="005024EF">
              <w:rPr>
                <w:spacing w:val="1"/>
                <w:w w:val="101"/>
                <w:sz w:val="21"/>
                <w:szCs w:val="21"/>
              </w:rPr>
              <w:t>an</w:t>
            </w:r>
            <w:r w:rsidRPr="005024EF">
              <w:rPr>
                <w:w w:val="101"/>
                <w:sz w:val="21"/>
                <w:szCs w:val="21"/>
              </w:rPr>
              <w:t>t</w:t>
            </w:r>
            <w:r w:rsidRPr="005024EF">
              <w:rPr>
                <w:spacing w:val="1"/>
                <w:w w:val="101"/>
                <w:sz w:val="21"/>
                <w:szCs w:val="21"/>
              </w:rPr>
              <w:t>in</w:t>
            </w:r>
            <w:r w:rsidRPr="005024EF">
              <w:rPr>
                <w:w w:val="101"/>
                <w:sz w:val="21"/>
                <w:szCs w:val="21"/>
              </w:rPr>
              <w:t>i</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731" w:right="-42"/>
              <w:rPr>
                <w:sz w:val="21"/>
                <w:szCs w:val="21"/>
              </w:rPr>
            </w:pPr>
            <w:r w:rsidRPr="005024EF">
              <w:rPr>
                <w:spacing w:val="1"/>
                <w:w w:val="101"/>
                <w:sz w:val="21"/>
                <w:szCs w:val="21"/>
              </w:rPr>
              <w:t>34</w:t>
            </w:r>
            <w:r w:rsidRPr="005024EF">
              <w:rPr>
                <w:w w:val="101"/>
                <w:sz w:val="21"/>
                <w:szCs w:val="21"/>
              </w:rPr>
              <w:t>.2</w:t>
            </w:r>
            <w:r w:rsidRPr="005024EF">
              <w:rPr>
                <w:spacing w:val="1"/>
                <w:w w:val="101"/>
                <w:sz w:val="21"/>
                <w:szCs w:val="21"/>
              </w:rPr>
              <w:t>00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933" w:right="-41"/>
              <w:rPr>
                <w:sz w:val="21"/>
                <w:szCs w:val="21"/>
              </w:rPr>
            </w:pPr>
            <w:r w:rsidRPr="005024EF">
              <w:rPr>
                <w:spacing w:val="1"/>
                <w:w w:val="101"/>
                <w:sz w:val="21"/>
                <w:szCs w:val="21"/>
              </w:rPr>
              <w:t>17</w:t>
            </w:r>
            <w:r w:rsidRPr="005024EF">
              <w:rPr>
                <w:w w:val="101"/>
                <w:sz w:val="21"/>
                <w:szCs w:val="21"/>
              </w:rPr>
              <w:t>.1</w:t>
            </w:r>
            <w:r w:rsidRPr="005024EF">
              <w:rPr>
                <w:spacing w:val="1"/>
                <w:w w:val="101"/>
                <w:sz w:val="21"/>
                <w:szCs w:val="21"/>
              </w:rPr>
              <w:t>00</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1206" w:right="-42"/>
              <w:rPr>
                <w:sz w:val="23"/>
                <w:szCs w:val="23"/>
              </w:rPr>
            </w:pPr>
            <w:r w:rsidRPr="005024EF">
              <w:rPr>
                <w:spacing w:val="1"/>
                <w:w w:val="101"/>
                <w:sz w:val="23"/>
                <w:szCs w:val="23"/>
              </w:rPr>
              <w:t>111</w:t>
            </w:r>
            <w:r w:rsidRPr="005024EF">
              <w:rPr>
                <w:w w:val="101"/>
                <w:sz w:val="23"/>
                <w:szCs w:val="23"/>
              </w:rPr>
              <w:t>.4</w:t>
            </w:r>
            <w:r w:rsidRPr="005024EF">
              <w:rPr>
                <w:spacing w:val="2"/>
                <w:w w:val="101"/>
                <w:sz w:val="23"/>
                <w:szCs w:val="23"/>
              </w:rPr>
              <w:t>7</w:t>
            </w:r>
            <w:r w:rsidRPr="005024EF">
              <w:rPr>
                <w:spacing w:val="1"/>
                <w:w w:val="101"/>
                <w:sz w:val="23"/>
                <w:szCs w:val="23"/>
              </w:rPr>
              <w:t>7</w:t>
            </w:r>
            <w:r w:rsidRPr="005024EF">
              <w:rPr>
                <w:w w:val="101"/>
                <w:sz w:val="23"/>
                <w:szCs w:val="23"/>
              </w:rPr>
              <w:t>,75</w:t>
            </w:r>
          </w:p>
        </w:tc>
      </w:tr>
      <w:tr w:rsidR="00BA440A" w:rsidRPr="005024EF" w:rsidTr="00C8647E">
        <w:trPr>
          <w:trHeight w:hRule="exact" w:val="306"/>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6" w:line="276" w:lineRule="auto"/>
              <w:ind w:left="28" w:right="-20"/>
              <w:rPr>
                <w:sz w:val="21"/>
                <w:szCs w:val="21"/>
              </w:rPr>
            </w:pPr>
            <w:r w:rsidRPr="005024EF">
              <w:rPr>
                <w:spacing w:val="-1"/>
                <w:w w:val="101"/>
                <w:sz w:val="21"/>
                <w:szCs w:val="21"/>
              </w:rPr>
              <w:t>PT</w:t>
            </w:r>
            <w:r w:rsidRPr="005024EF">
              <w:rPr>
                <w:w w:val="101"/>
                <w:sz w:val="21"/>
                <w:szCs w:val="21"/>
              </w:rPr>
              <w:t>T</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839" w:right="-42"/>
              <w:rPr>
                <w:sz w:val="21"/>
                <w:szCs w:val="21"/>
              </w:rPr>
            </w:pPr>
            <w:r w:rsidRPr="005024EF">
              <w:rPr>
                <w:spacing w:val="1"/>
                <w:w w:val="101"/>
                <w:sz w:val="21"/>
                <w:szCs w:val="21"/>
              </w:rPr>
              <w:t>9</w:t>
            </w:r>
            <w:r w:rsidRPr="005024EF">
              <w:rPr>
                <w:w w:val="101"/>
                <w:sz w:val="21"/>
                <w:szCs w:val="21"/>
              </w:rPr>
              <w:t>.0</w:t>
            </w:r>
            <w:r w:rsidRPr="005024EF">
              <w:rPr>
                <w:spacing w:val="1"/>
                <w:w w:val="101"/>
                <w:sz w:val="21"/>
                <w:szCs w:val="21"/>
              </w:rPr>
              <w:t>00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480" w:right="444"/>
              <w:jc w:val="center"/>
              <w:rPr>
                <w:sz w:val="23"/>
                <w:szCs w:val="23"/>
              </w:rPr>
            </w:pPr>
            <w:r w:rsidRPr="005024EF">
              <w:rPr>
                <w:w w:val="101"/>
                <w:sz w:val="23"/>
                <w:szCs w:val="23"/>
              </w:rPr>
              <w:t>3</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1041" w:right="-41"/>
              <w:rPr>
                <w:sz w:val="21"/>
                <w:szCs w:val="21"/>
              </w:rPr>
            </w:pPr>
            <w:r w:rsidRPr="005024EF">
              <w:rPr>
                <w:spacing w:val="1"/>
                <w:w w:val="101"/>
                <w:sz w:val="21"/>
                <w:szCs w:val="21"/>
              </w:rPr>
              <w:t>3</w:t>
            </w:r>
            <w:r w:rsidRPr="005024EF">
              <w:rPr>
                <w:w w:val="101"/>
                <w:sz w:val="21"/>
                <w:szCs w:val="21"/>
              </w:rPr>
              <w:t>.0</w:t>
            </w:r>
            <w:r w:rsidRPr="005024EF">
              <w:rPr>
                <w:spacing w:val="1"/>
                <w:w w:val="101"/>
                <w:sz w:val="21"/>
                <w:szCs w:val="21"/>
              </w:rPr>
              <w:t>00</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1324" w:right="-42"/>
              <w:rPr>
                <w:sz w:val="23"/>
                <w:szCs w:val="23"/>
              </w:rPr>
            </w:pPr>
            <w:r w:rsidRPr="005024EF">
              <w:rPr>
                <w:spacing w:val="1"/>
                <w:w w:val="101"/>
                <w:sz w:val="23"/>
                <w:szCs w:val="23"/>
              </w:rPr>
              <w:t>12</w:t>
            </w:r>
            <w:r w:rsidRPr="005024EF">
              <w:rPr>
                <w:w w:val="101"/>
                <w:sz w:val="23"/>
                <w:szCs w:val="23"/>
              </w:rPr>
              <w:t>.8</w:t>
            </w:r>
            <w:r w:rsidRPr="005024EF">
              <w:rPr>
                <w:spacing w:val="2"/>
                <w:w w:val="101"/>
                <w:sz w:val="23"/>
                <w:szCs w:val="23"/>
              </w:rPr>
              <w:t>2</w:t>
            </w:r>
            <w:r w:rsidRPr="005024EF">
              <w:rPr>
                <w:spacing w:val="1"/>
                <w:w w:val="101"/>
                <w:sz w:val="23"/>
                <w:szCs w:val="23"/>
              </w:rPr>
              <w:t>5</w:t>
            </w:r>
            <w:r w:rsidRPr="005024EF">
              <w:rPr>
                <w:w w:val="101"/>
                <w:sz w:val="23"/>
                <w:szCs w:val="23"/>
              </w:rPr>
              <w:t>,00</w:t>
            </w:r>
          </w:p>
        </w:tc>
      </w:tr>
      <w:tr w:rsidR="00BA440A" w:rsidRPr="005024EF" w:rsidTr="00C8647E">
        <w:trPr>
          <w:trHeight w:hRule="exact" w:val="306"/>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6" w:line="276" w:lineRule="auto"/>
              <w:ind w:left="28" w:right="-20"/>
              <w:rPr>
                <w:sz w:val="21"/>
                <w:szCs w:val="21"/>
              </w:rPr>
            </w:pPr>
            <w:r w:rsidRPr="005024EF">
              <w:rPr>
                <w:sz w:val="21"/>
                <w:szCs w:val="21"/>
              </w:rPr>
              <w:t>M</w:t>
            </w:r>
            <w:r w:rsidRPr="005024EF">
              <w:rPr>
                <w:spacing w:val="1"/>
                <w:sz w:val="21"/>
                <w:szCs w:val="21"/>
              </w:rPr>
              <w:t>a</w:t>
            </w:r>
            <w:r w:rsidRPr="005024EF">
              <w:rPr>
                <w:sz w:val="21"/>
                <w:szCs w:val="21"/>
              </w:rPr>
              <w:t>l</w:t>
            </w:r>
            <w:r w:rsidRPr="005024EF">
              <w:rPr>
                <w:spacing w:val="1"/>
                <w:sz w:val="21"/>
                <w:szCs w:val="21"/>
              </w:rPr>
              <w:t>a</w:t>
            </w:r>
            <w:r w:rsidRPr="005024EF">
              <w:rPr>
                <w:spacing w:val="-1"/>
                <w:sz w:val="21"/>
                <w:szCs w:val="21"/>
              </w:rPr>
              <w:t>zg</w:t>
            </w:r>
            <w:r w:rsidRPr="005024EF">
              <w:rPr>
                <w:sz w:val="21"/>
                <w:szCs w:val="21"/>
              </w:rPr>
              <w:t>i</w:t>
            </w:r>
            <w:r w:rsidRPr="005024EF">
              <w:rPr>
                <w:spacing w:val="1"/>
                <w:sz w:val="21"/>
                <w:szCs w:val="21"/>
              </w:rPr>
              <w:t>r</w:t>
            </w:r>
            <w:r w:rsidRPr="005024EF">
              <w:rPr>
                <w:sz w:val="21"/>
                <w:szCs w:val="21"/>
              </w:rPr>
              <w:t>t</w:t>
            </w:r>
            <w:r w:rsidRPr="005024EF">
              <w:rPr>
                <w:spacing w:val="9"/>
                <w:sz w:val="21"/>
                <w:szCs w:val="21"/>
              </w:rPr>
              <w:t xml:space="preserve"> </w:t>
            </w:r>
            <w:r w:rsidRPr="005024EF">
              <w:rPr>
                <w:sz w:val="21"/>
                <w:szCs w:val="21"/>
              </w:rPr>
              <w:t>M</w:t>
            </w:r>
            <w:r w:rsidRPr="005024EF">
              <w:rPr>
                <w:spacing w:val="-1"/>
                <w:sz w:val="21"/>
                <w:szCs w:val="21"/>
              </w:rPr>
              <w:t>Y</w:t>
            </w:r>
            <w:r w:rsidRPr="005024EF">
              <w:rPr>
                <w:sz w:val="21"/>
                <w:szCs w:val="21"/>
              </w:rPr>
              <w:t>O</w:t>
            </w:r>
            <w:r w:rsidRPr="005024EF">
              <w:rPr>
                <w:spacing w:val="5"/>
                <w:sz w:val="21"/>
                <w:szCs w:val="21"/>
              </w:rPr>
              <w:t xml:space="preserve"> </w:t>
            </w:r>
            <w:r w:rsidRPr="005024EF">
              <w:rPr>
                <w:spacing w:val="-3"/>
                <w:w w:val="101"/>
                <w:sz w:val="21"/>
                <w:szCs w:val="21"/>
              </w:rPr>
              <w:t>K</w:t>
            </w:r>
            <w:r w:rsidRPr="005024EF">
              <w:rPr>
                <w:spacing w:val="1"/>
                <w:w w:val="101"/>
                <w:sz w:val="21"/>
                <w:szCs w:val="21"/>
              </w:rPr>
              <w:t>an</w:t>
            </w:r>
            <w:r w:rsidRPr="005024EF">
              <w:rPr>
                <w:w w:val="101"/>
                <w:sz w:val="21"/>
                <w:szCs w:val="21"/>
              </w:rPr>
              <w:t>t</w:t>
            </w:r>
            <w:r w:rsidRPr="005024EF">
              <w:rPr>
                <w:spacing w:val="1"/>
                <w:w w:val="101"/>
                <w:sz w:val="21"/>
                <w:szCs w:val="21"/>
              </w:rPr>
              <w:t>in</w:t>
            </w:r>
            <w:r w:rsidRPr="005024EF">
              <w:rPr>
                <w:w w:val="101"/>
                <w:sz w:val="21"/>
                <w:szCs w:val="21"/>
              </w:rPr>
              <w:t>i</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731" w:right="-42"/>
              <w:rPr>
                <w:sz w:val="21"/>
                <w:szCs w:val="21"/>
              </w:rPr>
            </w:pPr>
            <w:r w:rsidRPr="005024EF">
              <w:rPr>
                <w:spacing w:val="1"/>
                <w:w w:val="101"/>
                <w:sz w:val="21"/>
                <w:szCs w:val="21"/>
              </w:rPr>
              <w:t>20</w:t>
            </w:r>
            <w:r w:rsidRPr="005024EF">
              <w:rPr>
                <w:w w:val="101"/>
                <w:sz w:val="21"/>
                <w:szCs w:val="21"/>
              </w:rPr>
              <w:t>.4</w:t>
            </w:r>
            <w:r w:rsidRPr="005024EF">
              <w:rPr>
                <w:spacing w:val="1"/>
                <w:w w:val="101"/>
                <w:sz w:val="21"/>
                <w:szCs w:val="21"/>
              </w:rPr>
              <w:t>50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933" w:right="-41"/>
              <w:rPr>
                <w:sz w:val="21"/>
                <w:szCs w:val="21"/>
              </w:rPr>
            </w:pPr>
            <w:r w:rsidRPr="005024EF">
              <w:rPr>
                <w:spacing w:val="1"/>
                <w:w w:val="101"/>
                <w:sz w:val="21"/>
                <w:szCs w:val="21"/>
              </w:rPr>
              <w:t>10</w:t>
            </w:r>
            <w:r w:rsidRPr="005024EF">
              <w:rPr>
                <w:w w:val="101"/>
                <w:sz w:val="21"/>
                <w:szCs w:val="21"/>
              </w:rPr>
              <w:t>.2</w:t>
            </w:r>
            <w:r w:rsidRPr="005024EF">
              <w:rPr>
                <w:spacing w:val="1"/>
                <w:w w:val="101"/>
                <w:sz w:val="21"/>
                <w:szCs w:val="21"/>
              </w:rPr>
              <w:t>25</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1324" w:right="-42"/>
              <w:rPr>
                <w:sz w:val="23"/>
                <w:szCs w:val="23"/>
              </w:rPr>
            </w:pPr>
            <w:r w:rsidRPr="005024EF">
              <w:rPr>
                <w:spacing w:val="1"/>
                <w:w w:val="101"/>
                <w:sz w:val="23"/>
                <w:szCs w:val="23"/>
              </w:rPr>
              <w:t>55</w:t>
            </w:r>
            <w:r w:rsidRPr="005024EF">
              <w:rPr>
                <w:w w:val="101"/>
                <w:sz w:val="23"/>
                <w:szCs w:val="23"/>
              </w:rPr>
              <w:t>.5</w:t>
            </w:r>
            <w:r w:rsidRPr="005024EF">
              <w:rPr>
                <w:spacing w:val="2"/>
                <w:w w:val="101"/>
                <w:sz w:val="23"/>
                <w:szCs w:val="23"/>
              </w:rPr>
              <w:t>6</w:t>
            </w:r>
            <w:r w:rsidRPr="005024EF">
              <w:rPr>
                <w:spacing w:val="1"/>
                <w:w w:val="101"/>
                <w:sz w:val="23"/>
                <w:szCs w:val="23"/>
              </w:rPr>
              <w:t>6</w:t>
            </w:r>
            <w:r w:rsidRPr="005024EF">
              <w:rPr>
                <w:w w:val="101"/>
                <w:sz w:val="23"/>
                <w:szCs w:val="23"/>
              </w:rPr>
              <w:t>,00</w:t>
            </w:r>
          </w:p>
        </w:tc>
      </w:tr>
      <w:tr w:rsidR="00BA440A" w:rsidRPr="005024EF" w:rsidTr="00C8647E">
        <w:trPr>
          <w:trHeight w:hRule="exact" w:val="306"/>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6" w:line="276" w:lineRule="auto"/>
              <w:ind w:left="28" w:right="-20"/>
              <w:rPr>
                <w:sz w:val="21"/>
                <w:szCs w:val="21"/>
              </w:rPr>
            </w:pPr>
            <w:r w:rsidRPr="005024EF">
              <w:rPr>
                <w:spacing w:val="-1"/>
                <w:sz w:val="21"/>
                <w:szCs w:val="21"/>
              </w:rPr>
              <w:t>S</w:t>
            </w:r>
            <w:r w:rsidRPr="005024EF">
              <w:rPr>
                <w:spacing w:val="1"/>
                <w:sz w:val="21"/>
                <w:szCs w:val="21"/>
              </w:rPr>
              <w:t>p</w:t>
            </w:r>
            <w:r w:rsidRPr="005024EF">
              <w:rPr>
                <w:spacing w:val="-1"/>
                <w:sz w:val="21"/>
                <w:szCs w:val="21"/>
              </w:rPr>
              <w:t>o</w:t>
            </w:r>
            <w:r w:rsidRPr="005024EF">
              <w:rPr>
                <w:sz w:val="21"/>
                <w:szCs w:val="21"/>
              </w:rPr>
              <w:t>r</w:t>
            </w:r>
            <w:r w:rsidRPr="005024EF">
              <w:rPr>
                <w:spacing w:val="6"/>
                <w:sz w:val="21"/>
                <w:szCs w:val="21"/>
              </w:rPr>
              <w:t xml:space="preserve"> </w:t>
            </w:r>
            <w:r w:rsidRPr="005024EF">
              <w:rPr>
                <w:spacing w:val="-2"/>
                <w:sz w:val="21"/>
                <w:szCs w:val="21"/>
              </w:rPr>
              <w:t>S</w:t>
            </w:r>
            <w:r w:rsidRPr="005024EF">
              <w:rPr>
                <w:spacing w:val="1"/>
                <w:sz w:val="21"/>
                <w:szCs w:val="21"/>
              </w:rPr>
              <w:t>a</w:t>
            </w:r>
            <w:r w:rsidRPr="005024EF">
              <w:rPr>
                <w:sz w:val="21"/>
                <w:szCs w:val="21"/>
              </w:rPr>
              <w:t>lonu</w:t>
            </w:r>
            <w:r w:rsidRPr="005024EF">
              <w:rPr>
                <w:spacing w:val="9"/>
                <w:sz w:val="21"/>
                <w:szCs w:val="21"/>
              </w:rPr>
              <w:t xml:space="preserve"> </w:t>
            </w:r>
            <w:r w:rsidRPr="005024EF">
              <w:rPr>
                <w:spacing w:val="-4"/>
                <w:w w:val="101"/>
                <w:sz w:val="21"/>
                <w:szCs w:val="21"/>
              </w:rPr>
              <w:t>K</w:t>
            </w:r>
            <w:r w:rsidRPr="005024EF">
              <w:rPr>
                <w:spacing w:val="1"/>
                <w:w w:val="101"/>
                <w:sz w:val="21"/>
                <w:szCs w:val="21"/>
              </w:rPr>
              <w:t>an</w:t>
            </w:r>
            <w:r w:rsidRPr="005024EF">
              <w:rPr>
                <w:w w:val="101"/>
                <w:sz w:val="21"/>
                <w:szCs w:val="21"/>
              </w:rPr>
              <w:t>t</w:t>
            </w:r>
            <w:r w:rsidRPr="005024EF">
              <w:rPr>
                <w:spacing w:val="1"/>
                <w:w w:val="101"/>
                <w:sz w:val="21"/>
                <w:szCs w:val="21"/>
              </w:rPr>
              <w:t>in</w:t>
            </w:r>
            <w:r w:rsidRPr="005024EF">
              <w:rPr>
                <w:w w:val="101"/>
                <w:sz w:val="21"/>
                <w:szCs w:val="21"/>
              </w:rPr>
              <w:t>i</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839" w:right="-42"/>
              <w:rPr>
                <w:sz w:val="21"/>
                <w:szCs w:val="21"/>
              </w:rPr>
            </w:pPr>
            <w:r w:rsidRPr="005024EF">
              <w:rPr>
                <w:spacing w:val="1"/>
                <w:w w:val="101"/>
                <w:sz w:val="21"/>
                <w:szCs w:val="21"/>
              </w:rPr>
              <w:t>9</w:t>
            </w:r>
            <w:r w:rsidRPr="005024EF">
              <w:rPr>
                <w:w w:val="101"/>
                <w:sz w:val="21"/>
                <w:szCs w:val="21"/>
              </w:rPr>
              <w:t>.2</w:t>
            </w:r>
            <w:r w:rsidRPr="005024EF">
              <w:rPr>
                <w:spacing w:val="1"/>
                <w:w w:val="101"/>
                <w:sz w:val="21"/>
                <w:szCs w:val="21"/>
              </w:rPr>
              <w:t>00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1041" w:right="-41"/>
              <w:rPr>
                <w:sz w:val="21"/>
                <w:szCs w:val="21"/>
              </w:rPr>
            </w:pPr>
            <w:r w:rsidRPr="005024EF">
              <w:rPr>
                <w:spacing w:val="1"/>
                <w:w w:val="101"/>
                <w:sz w:val="21"/>
                <w:szCs w:val="21"/>
              </w:rPr>
              <w:t>4</w:t>
            </w:r>
            <w:r w:rsidRPr="005024EF">
              <w:rPr>
                <w:w w:val="101"/>
                <w:sz w:val="21"/>
                <w:szCs w:val="21"/>
              </w:rPr>
              <w:t>.6</w:t>
            </w:r>
            <w:r w:rsidRPr="005024EF">
              <w:rPr>
                <w:spacing w:val="1"/>
                <w:w w:val="101"/>
                <w:sz w:val="21"/>
                <w:szCs w:val="21"/>
              </w:rPr>
              <w:t>00</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1206" w:right="-42"/>
              <w:rPr>
                <w:sz w:val="23"/>
                <w:szCs w:val="23"/>
              </w:rPr>
            </w:pPr>
            <w:r w:rsidRPr="005024EF">
              <w:rPr>
                <w:spacing w:val="1"/>
                <w:w w:val="101"/>
                <w:sz w:val="23"/>
                <w:szCs w:val="23"/>
              </w:rPr>
              <w:t>285</w:t>
            </w:r>
            <w:r w:rsidRPr="005024EF">
              <w:rPr>
                <w:w w:val="101"/>
                <w:sz w:val="23"/>
                <w:szCs w:val="23"/>
              </w:rPr>
              <w:t>.7</w:t>
            </w:r>
            <w:r w:rsidRPr="005024EF">
              <w:rPr>
                <w:spacing w:val="2"/>
                <w:w w:val="101"/>
                <w:sz w:val="23"/>
                <w:szCs w:val="23"/>
              </w:rPr>
              <w:t>3</w:t>
            </w:r>
            <w:r w:rsidRPr="005024EF">
              <w:rPr>
                <w:spacing w:val="1"/>
                <w:w w:val="101"/>
                <w:sz w:val="23"/>
                <w:szCs w:val="23"/>
              </w:rPr>
              <w:t>7</w:t>
            </w:r>
            <w:r w:rsidRPr="005024EF">
              <w:rPr>
                <w:w w:val="101"/>
                <w:sz w:val="23"/>
                <w:szCs w:val="23"/>
              </w:rPr>
              <w:t>,06</w:t>
            </w:r>
          </w:p>
        </w:tc>
      </w:tr>
      <w:tr w:rsidR="00BA440A" w:rsidRPr="005024EF" w:rsidTr="00C8647E">
        <w:trPr>
          <w:trHeight w:hRule="exact" w:val="306"/>
        </w:trPr>
        <w:tc>
          <w:tcPr>
            <w:tcW w:w="3097" w:type="dxa"/>
            <w:tcBorders>
              <w:top w:val="single" w:sz="8" w:space="0" w:color="000000"/>
              <w:left w:val="single" w:sz="8" w:space="0" w:color="000000"/>
              <w:bottom w:val="single" w:sz="8" w:space="0" w:color="000000"/>
              <w:right w:val="single" w:sz="8" w:space="0" w:color="000000"/>
            </w:tcBorders>
          </w:tcPr>
          <w:p w:rsidR="00BA440A" w:rsidRPr="005024EF" w:rsidRDefault="00BA440A" w:rsidP="00922841">
            <w:pPr>
              <w:spacing w:before="16" w:line="276" w:lineRule="auto"/>
              <w:ind w:left="28" w:right="-20"/>
              <w:rPr>
                <w:sz w:val="21"/>
                <w:szCs w:val="21"/>
              </w:rPr>
            </w:pPr>
            <w:r w:rsidRPr="005024EF">
              <w:rPr>
                <w:spacing w:val="-1"/>
                <w:sz w:val="21"/>
                <w:szCs w:val="21"/>
              </w:rPr>
              <w:t>B</w:t>
            </w:r>
            <w:r w:rsidRPr="005024EF">
              <w:rPr>
                <w:spacing w:val="1"/>
                <w:sz w:val="21"/>
                <w:szCs w:val="21"/>
              </w:rPr>
              <w:t>u</w:t>
            </w:r>
            <w:r w:rsidRPr="005024EF">
              <w:rPr>
                <w:sz w:val="21"/>
                <w:szCs w:val="21"/>
              </w:rPr>
              <w:t>l</w:t>
            </w:r>
            <w:r w:rsidRPr="005024EF">
              <w:rPr>
                <w:spacing w:val="1"/>
                <w:sz w:val="21"/>
                <w:szCs w:val="21"/>
              </w:rPr>
              <w:t>an</w:t>
            </w:r>
            <w:r w:rsidRPr="005024EF">
              <w:rPr>
                <w:sz w:val="21"/>
                <w:szCs w:val="21"/>
              </w:rPr>
              <w:t>ık</w:t>
            </w:r>
            <w:r w:rsidRPr="005024EF">
              <w:rPr>
                <w:spacing w:val="7"/>
                <w:sz w:val="21"/>
                <w:szCs w:val="21"/>
              </w:rPr>
              <w:t xml:space="preserve"> </w:t>
            </w:r>
            <w:r w:rsidRPr="005024EF">
              <w:rPr>
                <w:sz w:val="21"/>
                <w:szCs w:val="21"/>
              </w:rPr>
              <w:t>M</w:t>
            </w:r>
            <w:r w:rsidRPr="005024EF">
              <w:rPr>
                <w:spacing w:val="-1"/>
                <w:sz w:val="21"/>
                <w:szCs w:val="21"/>
              </w:rPr>
              <w:t>Y</w:t>
            </w:r>
            <w:r w:rsidRPr="005024EF">
              <w:rPr>
                <w:sz w:val="21"/>
                <w:szCs w:val="21"/>
              </w:rPr>
              <w:t>O</w:t>
            </w:r>
            <w:r w:rsidRPr="005024EF">
              <w:rPr>
                <w:spacing w:val="5"/>
                <w:sz w:val="21"/>
                <w:szCs w:val="21"/>
              </w:rPr>
              <w:t xml:space="preserve"> </w:t>
            </w:r>
            <w:r w:rsidRPr="005024EF">
              <w:rPr>
                <w:spacing w:val="-3"/>
                <w:w w:val="101"/>
                <w:sz w:val="21"/>
                <w:szCs w:val="21"/>
              </w:rPr>
              <w:t>K</w:t>
            </w:r>
            <w:r w:rsidRPr="005024EF">
              <w:rPr>
                <w:spacing w:val="1"/>
                <w:w w:val="101"/>
                <w:sz w:val="21"/>
                <w:szCs w:val="21"/>
              </w:rPr>
              <w:t>an</w:t>
            </w:r>
            <w:r w:rsidRPr="005024EF">
              <w:rPr>
                <w:w w:val="101"/>
                <w:sz w:val="21"/>
                <w:szCs w:val="21"/>
              </w:rPr>
              <w:t>t</w:t>
            </w:r>
            <w:r w:rsidRPr="005024EF">
              <w:rPr>
                <w:spacing w:val="1"/>
                <w:w w:val="101"/>
                <w:sz w:val="21"/>
                <w:szCs w:val="21"/>
              </w:rPr>
              <w:t>in</w:t>
            </w:r>
            <w:r w:rsidRPr="005024EF">
              <w:rPr>
                <w:w w:val="101"/>
                <w:sz w:val="21"/>
                <w:szCs w:val="21"/>
              </w:rPr>
              <w:t>i</w:t>
            </w:r>
          </w:p>
        </w:tc>
        <w:tc>
          <w:tcPr>
            <w:tcW w:w="1796"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839" w:right="-42"/>
              <w:rPr>
                <w:sz w:val="21"/>
                <w:szCs w:val="21"/>
              </w:rPr>
            </w:pPr>
            <w:r w:rsidRPr="005024EF">
              <w:rPr>
                <w:spacing w:val="1"/>
                <w:w w:val="101"/>
                <w:sz w:val="21"/>
                <w:szCs w:val="21"/>
              </w:rPr>
              <w:t>8</w:t>
            </w:r>
            <w:r w:rsidRPr="005024EF">
              <w:rPr>
                <w:w w:val="101"/>
                <w:sz w:val="21"/>
                <w:szCs w:val="21"/>
              </w:rPr>
              <w:t>.2</w:t>
            </w:r>
            <w:r w:rsidRPr="005024EF">
              <w:rPr>
                <w:spacing w:val="1"/>
                <w:w w:val="101"/>
                <w:sz w:val="21"/>
                <w:szCs w:val="21"/>
              </w:rPr>
              <w:t>00</w:t>
            </w:r>
            <w:r w:rsidRPr="005024EF">
              <w:rPr>
                <w:w w:val="101"/>
                <w:sz w:val="21"/>
                <w:szCs w:val="21"/>
              </w:rPr>
              <w:t>,00</w:t>
            </w:r>
          </w:p>
        </w:tc>
        <w:tc>
          <w:tcPr>
            <w:tcW w:w="1264"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480" w:right="444"/>
              <w:jc w:val="center"/>
              <w:rPr>
                <w:sz w:val="23"/>
                <w:szCs w:val="23"/>
              </w:rPr>
            </w:pPr>
            <w:r w:rsidRPr="005024EF">
              <w:rPr>
                <w:w w:val="101"/>
                <w:sz w:val="23"/>
                <w:szCs w:val="23"/>
              </w:rPr>
              <w:t>2</w:t>
            </w:r>
          </w:p>
        </w:tc>
        <w:tc>
          <w:tcPr>
            <w:tcW w:w="2017"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19" w:line="276" w:lineRule="auto"/>
              <w:ind w:left="1041" w:right="-41"/>
              <w:rPr>
                <w:sz w:val="21"/>
                <w:szCs w:val="21"/>
              </w:rPr>
            </w:pPr>
            <w:r w:rsidRPr="005024EF">
              <w:rPr>
                <w:spacing w:val="1"/>
                <w:w w:val="101"/>
                <w:sz w:val="21"/>
                <w:szCs w:val="21"/>
              </w:rPr>
              <w:t>4</w:t>
            </w:r>
            <w:r w:rsidRPr="005024EF">
              <w:rPr>
                <w:w w:val="101"/>
                <w:sz w:val="21"/>
                <w:szCs w:val="21"/>
              </w:rPr>
              <w:t>.1</w:t>
            </w:r>
            <w:r w:rsidRPr="005024EF">
              <w:rPr>
                <w:spacing w:val="1"/>
                <w:w w:val="101"/>
                <w:sz w:val="21"/>
                <w:szCs w:val="21"/>
              </w:rPr>
              <w:t>00</w:t>
            </w:r>
            <w:r w:rsidRPr="005024EF">
              <w:rPr>
                <w:w w:val="101"/>
                <w:sz w:val="21"/>
                <w:szCs w:val="21"/>
              </w:rPr>
              <w:t>,00</w:t>
            </w:r>
          </w:p>
        </w:tc>
        <w:tc>
          <w:tcPr>
            <w:tcW w:w="2531" w:type="dxa"/>
            <w:tcBorders>
              <w:top w:val="single" w:sz="8" w:space="0" w:color="000000"/>
              <w:left w:val="single" w:sz="8" w:space="0" w:color="000000"/>
              <w:bottom w:val="single" w:sz="8" w:space="0" w:color="000000"/>
              <w:right w:val="single" w:sz="8" w:space="0" w:color="000000"/>
            </w:tcBorders>
            <w:vAlign w:val="center"/>
          </w:tcPr>
          <w:p w:rsidR="00BA440A" w:rsidRPr="005024EF" w:rsidRDefault="00BA440A" w:rsidP="00922841">
            <w:pPr>
              <w:spacing w:before="2" w:line="276" w:lineRule="auto"/>
              <w:ind w:left="1080" w:right="1040"/>
              <w:jc w:val="center"/>
              <w:rPr>
                <w:sz w:val="23"/>
                <w:szCs w:val="23"/>
              </w:rPr>
            </w:pPr>
            <w:r w:rsidRPr="005024EF">
              <w:rPr>
                <w:w w:val="101"/>
                <w:sz w:val="23"/>
                <w:szCs w:val="23"/>
              </w:rPr>
              <w:t>-</w:t>
            </w:r>
          </w:p>
        </w:tc>
      </w:tr>
    </w:tbl>
    <w:p w:rsidR="002812F1" w:rsidRPr="005024EF" w:rsidRDefault="002812F1" w:rsidP="00922841">
      <w:pPr>
        <w:spacing w:line="276" w:lineRule="auto"/>
      </w:pPr>
    </w:p>
    <w:p w:rsidR="007A3F9B" w:rsidRPr="005024EF" w:rsidRDefault="007A3F9B" w:rsidP="00922841">
      <w:pPr>
        <w:spacing w:line="276" w:lineRule="auto"/>
        <w:ind w:firstLine="708"/>
        <w:jc w:val="both"/>
      </w:pPr>
      <w:r w:rsidRPr="005024EF">
        <w:t>Kamu idarelerine ait maddi duran varlıklardan kiraya verilen veya üzerinde irtifak hakkı tesis edilenlere ilişkin olarak yapılan sözleşmelerin bir faaliyet dönemini aşması ve gelirin tahakkuk edebilmesi için ilgili kullanımın gerçekleşmesi gerektiğinden bu gelirler bilgi verme amacıyla nazım hesaplarda izlenmekte olup, aynı zamanda koşullu varlık tanımını karşılamaktadır.</w:t>
      </w:r>
    </w:p>
    <w:p w:rsidR="00BC4F16" w:rsidRPr="005024EF" w:rsidRDefault="007A3F9B" w:rsidP="00221D8D">
      <w:pPr>
        <w:spacing w:line="276" w:lineRule="auto"/>
        <w:jc w:val="both"/>
      </w:pPr>
      <w:r w:rsidRPr="005024EF">
        <w:tab/>
      </w:r>
      <w:bookmarkStart w:id="73" w:name="_Toc1653068"/>
    </w:p>
    <w:p w:rsidR="007A3F9B" w:rsidRPr="00183DF8" w:rsidRDefault="00F770CD" w:rsidP="00CE21F0">
      <w:pPr>
        <w:pStyle w:val="Balk2"/>
        <w:numPr>
          <w:ilvl w:val="0"/>
          <w:numId w:val="8"/>
        </w:numPr>
        <w:spacing w:line="276" w:lineRule="auto"/>
        <w:ind w:left="426" w:hanging="425"/>
        <w:rPr>
          <w:rFonts w:ascii="Times New Roman" w:hAnsi="Times New Roman" w:cs="Times New Roman"/>
          <w:color w:val="000000" w:themeColor="text1"/>
        </w:rPr>
      </w:pPr>
      <w:r w:rsidRPr="00183DF8">
        <w:rPr>
          <w:rFonts w:ascii="Times New Roman" w:hAnsi="Times New Roman" w:cs="Times New Roman"/>
          <w:color w:val="000000" w:themeColor="text1"/>
        </w:rPr>
        <w:t>DİĞER NAZIM HESAPLAR</w:t>
      </w:r>
      <w:bookmarkEnd w:id="73"/>
    </w:p>
    <w:p w:rsidR="007416D1" w:rsidRPr="005024EF" w:rsidRDefault="007416D1" w:rsidP="00922841">
      <w:pPr>
        <w:tabs>
          <w:tab w:val="left" w:pos="2263"/>
        </w:tabs>
        <w:spacing w:line="276" w:lineRule="auto"/>
        <w:ind w:firstLine="708"/>
        <w:jc w:val="both"/>
        <w:rPr>
          <w:i/>
          <w:color w:val="1C283D"/>
        </w:rPr>
      </w:pPr>
    </w:p>
    <w:tbl>
      <w:tblPr>
        <w:tblStyle w:val="TabloKlavuzu"/>
        <w:tblW w:w="5314" w:type="pct"/>
        <w:tblLook w:val="04A0" w:firstRow="1" w:lastRow="0" w:firstColumn="1" w:lastColumn="0" w:noHBand="0" w:noVBand="1"/>
      </w:tblPr>
      <w:tblGrid>
        <w:gridCol w:w="4534"/>
        <w:gridCol w:w="2017"/>
        <w:gridCol w:w="3089"/>
      </w:tblGrid>
      <w:tr w:rsidR="007A3F9B" w:rsidRPr="005024EF" w:rsidTr="004A5CC6">
        <w:tc>
          <w:tcPr>
            <w:tcW w:w="3398" w:type="pct"/>
            <w:gridSpan w:val="2"/>
            <w:tcBorders>
              <w:top w:val="nil"/>
              <w:left w:val="nil"/>
              <w:bottom w:val="single" w:sz="4" w:space="0" w:color="auto"/>
              <w:right w:val="nil"/>
            </w:tcBorders>
          </w:tcPr>
          <w:p w:rsidR="007A3F9B" w:rsidRPr="005024EF" w:rsidRDefault="007A3F9B" w:rsidP="00922841">
            <w:pPr>
              <w:tabs>
                <w:tab w:val="left" w:pos="3751"/>
              </w:tabs>
              <w:spacing w:line="276" w:lineRule="auto"/>
              <w:ind w:firstLine="0"/>
              <w:jc w:val="left"/>
              <w:rPr>
                <w:b/>
                <w:sz w:val="22"/>
              </w:rPr>
            </w:pPr>
            <w:r w:rsidRPr="005024EF">
              <w:rPr>
                <w:b/>
                <w:sz w:val="22"/>
              </w:rPr>
              <w:t>Diğer Nazım Hesaplar</w:t>
            </w:r>
            <w:r w:rsidRPr="005024EF">
              <w:rPr>
                <w:b/>
                <w:sz w:val="22"/>
              </w:rPr>
              <w:tab/>
            </w:r>
          </w:p>
          <w:p w:rsidR="007A3F9B" w:rsidRPr="005024EF" w:rsidRDefault="007A3F9B" w:rsidP="00922841">
            <w:pPr>
              <w:spacing w:line="276" w:lineRule="auto"/>
              <w:ind w:firstLine="0"/>
              <w:jc w:val="center"/>
              <w:rPr>
                <w:b/>
                <w:sz w:val="22"/>
              </w:rPr>
            </w:pPr>
          </w:p>
        </w:tc>
        <w:tc>
          <w:tcPr>
            <w:tcW w:w="1602" w:type="pct"/>
            <w:tcBorders>
              <w:top w:val="nil"/>
              <w:left w:val="nil"/>
              <w:bottom w:val="single" w:sz="4" w:space="0" w:color="auto"/>
              <w:right w:val="nil"/>
            </w:tcBorders>
            <w:vAlign w:val="center"/>
          </w:tcPr>
          <w:p w:rsidR="007A3F9B" w:rsidRPr="005024EF" w:rsidRDefault="00883BD7" w:rsidP="00922841">
            <w:pPr>
              <w:spacing w:line="276" w:lineRule="auto"/>
              <w:ind w:firstLine="0"/>
              <w:jc w:val="left"/>
              <w:rPr>
                <w:b/>
                <w:bCs/>
                <w:sz w:val="22"/>
              </w:rPr>
            </w:pPr>
            <w:r w:rsidRPr="005024EF">
              <w:rPr>
                <w:b/>
                <w:bCs/>
                <w:sz w:val="22"/>
              </w:rPr>
              <w:t xml:space="preserve">                         </w:t>
            </w:r>
            <w:r w:rsidR="004A5CC6" w:rsidRPr="005024EF">
              <w:rPr>
                <w:b/>
                <w:bCs/>
                <w:sz w:val="22"/>
              </w:rPr>
              <w:t xml:space="preserve">           </w:t>
            </w:r>
            <w:r w:rsidRPr="005024EF">
              <w:rPr>
                <w:b/>
                <w:bCs/>
                <w:sz w:val="22"/>
              </w:rPr>
              <w:t xml:space="preserve">   </w:t>
            </w:r>
            <w:r w:rsidR="007A3F9B" w:rsidRPr="005024EF">
              <w:rPr>
                <w:b/>
                <w:bCs/>
                <w:sz w:val="22"/>
              </w:rPr>
              <w:t xml:space="preserve">Tutar </w:t>
            </w:r>
          </w:p>
          <w:p w:rsidR="007A3F9B" w:rsidRPr="005024EF" w:rsidRDefault="007A3F9B" w:rsidP="00922841">
            <w:pPr>
              <w:spacing w:line="276" w:lineRule="auto"/>
              <w:ind w:firstLine="0"/>
              <w:jc w:val="center"/>
              <w:rPr>
                <w:b/>
                <w:bCs/>
                <w:sz w:val="22"/>
              </w:rPr>
            </w:pPr>
          </w:p>
        </w:tc>
      </w:tr>
      <w:tr w:rsidR="00772FE5" w:rsidRPr="005024EF" w:rsidTr="004A5CC6">
        <w:trPr>
          <w:trHeight w:val="298"/>
        </w:trPr>
        <w:tc>
          <w:tcPr>
            <w:tcW w:w="2352" w:type="pct"/>
            <w:tcBorders>
              <w:top w:val="single" w:sz="4" w:space="0" w:color="auto"/>
              <w:left w:val="nil"/>
              <w:bottom w:val="nil"/>
              <w:right w:val="nil"/>
            </w:tcBorders>
            <w:vAlign w:val="center"/>
          </w:tcPr>
          <w:p w:rsidR="00772FE5" w:rsidRPr="005024EF" w:rsidRDefault="00772FE5" w:rsidP="00922841">
            <w:pPr>
              <w:spacing w:line="276" w:lineRule="auto"/>
              <w:ind w:firstLine="0"/>
              <w:jc w:val="left"/>
              <w:rPr>
                <w:sz w:val="22"/>
              </w:rPr>
            </w:pPr>
            <w:r w:rsidRPr="005024EF">
              <w:rPr>
                <w:sz w:val="22"/>
              </w:rPr>
              <w:t xml:space="preserve">Başka Birimler Adına İzlenen Alacaklar </w:t>
            </w:r>
          </w:p>
          <w:p w:rsidR="00772FE5" w:rsidRPr="005024EF" w:rsidRDefault="00772FE5" w:rsidP="00922841">
            <w:pPr>
              <w:spacing w:line="276" w:lineRule="auto"/>
              <w:rPr>
                <w:sz w:val="22"/>
              </w:rPr>
            </w:pPr>
          </w:p>
        </w:tc>
        <w:tc>
          <w:tcPr>
            <w:tcW w:w="2648" w:type="pct"/>
            <w:gridSpan w:val="2"/>
            <w:tcBorders>
              <w:top w:val="single" w:sz="4" w:space="0" w:color="auto"/>
              <w:left w:val="nil"/>
              <w:bottom w:val="nil"/>
              <w:right w:val="nil"/>
            </w:tcBorders>
            <w:vAlign w:val="center"/>
          </w:tcPr>
          <w:p w:rsidR="00772FE5" w:rsidRPr="005024EF" w:rsidRDefault="00F03471" w:rsidP="00073286">
            <w:pPr>
              <w:spacing w:line="276" w:lineRule="auto"/>
              <w:rPr>
                <w:sz w:val="22"/>
                <w:szCs w:val="22"/>
              </w:rPr>
            </w:pPr>
            <w:r w:rsidRPr="005024EF">
              <w:rPr>
                <w:sz w:val="22"/>
                <w:szCs w:val="22"/>
              </w:rPr>
              <w:t xml:space="preserve">                                           </w:t>
            </w:r>
            <w:r w:rsidR="00A43ABB" w:rsidRPr="005024EF">
              <w:rPr>
                <w:sz w:val="22"/>
                <w:szCs w:val="22"/>
              </w:rPr>
              <w:t xml:space="preserve">   </w:t>
            </w:r>
            <w:r w:rsidR="00073286">
              <w:rPr>
                <w:sz w:val="22"/>
                <w:szCs w:val="22"/>
              </w:rPr>
              <w:t xml:space="preserve">           </w:t>
            </w:r>
            <w:r w:rsidR="00A43ABB" w:rsidRPr="005024EF">
              <w:rPr>
                <w:sz w:val="22"/>
                <w:szCs w:val="22"/>
              </w:rPr>
              <w:t xml:space="preserve">  </w:t>
            </w:r>
            <w:r w:rsidR="00073286">
              <w:rPr>
                <w:sz w:val="22"/>
                <w:szCs w:val="22"/>
              </w:rPr>
              <w:t>1.047.396,20</w:t>
            </w:r>
          </w:p>
        </w:tc>
      </w:tr>
      <w:tr w:rsidR="00772FE5" w:rsidRPr="005024EF" w:rsidTr="004A5CC6">
        <w:trPr>
          <w:trHeight w:val="298"/>
        </w:trPr>
        <w:tc>
          <w:tcPr>
            <w:tcW w:w="2352" w:type="pct"/>
            <w:tcBorders>
              <w:top w:val="nil"/>
              <w:left w:val="nil"/>
              <w:bottom w:val="nil"/>
              <w:right w:val="nil"/>
            </w:tcBorders>
            <w:vAlign w:val="center"/>
          </w:tcPr>
          <w:p w:rsidR="00772FE5" w:rsidRPr="005024EF" w:rsidRDefault="00772FE5" w:rsidP="00922841">
            <w:pPr>
              <w:spacing w:line="276" w:lineRule="auto"/>
              <w:ind w:firstLine="0"/>
              <w:jc w:val="left"/>
              <w:rPr>
                <w:sz w:val="22"/>
              </w:rPr>
            </w:pPr>
            <w:r w:rsidRPr="005024EF">
              <w:rPr>
                <w:sz w:val="22"/>
              </w:rPr>
              <w:t>Kiraya Verilen Veya İrtifak Hakkı Tesis Edilen Maddi Duran Varlıkların Kayıtlı Değerleri</w:t>
            </w:r>
          </w:p>
          <w:p w:rsidR="00772FE5" w:rsidRPr="005024EF" w:rsidRDefault="00772FE5" w:rsidP="00922841">
            <w:pPr>
              <w:spacing w:line="276" w:lineRule="auto"/>
              <w:rPr>
                <w:sz w:val="22"/>
              </w:rPr>
            </w:pPr>
          </w:p>
        </w:tc>
        <w:tc>
          <w:tcPr>
            <w:tcW w:w="2648" w:type="pct"/>
            <w:gridSpan w:val="2"/>
            <w:tcBorders>
              <w:top w:val="nil"/>
              <w:left w:val="nil"/>
              <w:bottom w:val="nil"/>
              <w:right w:val="nil"/>
            </w:tcBorders>
            <w:vAlign w:val="center"/>
          </w:tcPr>
          <w:p w:rsidR="00772FE5" w:rsidRPr="005024EF" w:rsidRDefault="00A43ABB" w:rsidP="00073286">
            <w:pPr>
              <w:spacing w:line="276" w:lineRule="auto"/>
              <w:rPr>
                <w:sz w:val="22"/>
                <w:szCs w:val="22"/>
              </w:rPr>
            </w:pPr>
            <w:r w:rsidRPr="005024EF">
              <w:rPr>
                <w:bCs/>
                <w:color w:val="000000"/>
                <w:sz w:val="22"/>
                <w:szCs w:val="22"/>
              </w:rPr>
              <w:t xml:space="preserve">                                                 </w:t>
            </w:r>
            <w:r w:rsidR="002B5FE5" w:rsidRPr="005024EF">
              <w:rPr>
                <w:bCs/>
                <w:color w:val="000000"/>
                <w:sz w:val="22"/>
                <w:szCs w:val="22"/>
              </w:rPr>
              <w:t xml:space="preserve">          </w:t>
            </w:r>
            <w:r w:rsidR="002B5FE5" w:rsidRPr="005024EF">
              <w:rPr>
                <w:sz w:val="22"/>
                <w:szCs w:val="22"/>
              </w:rPr>
              <w:t>4.</w:t>
            </w:r>
            <w:r w:rsidR="00073286">
              <w:rPr>
                <w:sz w:val="22"/>
                <w:szCs w:val="22"/>
              </w:rPr>
              <w:t>175</w:t>
            </w:r>
            <w:r w:rsidR="002B5FE5" w:rsidRPr="005024EF">
              <w:rPr>
                <w:sz w:val="22"/>
                <w:szCs w:val="22"/>
              </w:rPr>
              <w:t>.</w:t>
            </w:r>
            <w:r w:rsidR="00073286">
              <w:rPr>
                <w:sz w:val="22"/>
                <w:szCs w:val="22"/>
              </w:rPr>
              <w:t>728,29</w:t>
            </w:r>
          </w:p>
        </w:tc>
      </w:tr>
      <w:tr w:rsidR="00772FE5" w:rsidRPr="005024EF" w:rsidTr="004A5CC6">
        <w:trPr>
          <w:trHeight w:val="298"/>
        </w:trPr>
        <w:tc>
          <w:tcPr>
            <w:tcW w:w="2352" w:type="pct"/>
            <w:tcBorders>
              <w:top w:val="nil"/>
              <w:left w:val="nil"/>
              <w:bottom w:val="single" w:sz="4" w:space="0" w:color="auto"/>
              <w:right w:val="nil"/>
            </w:tcBorders>
            <w:vAlign w:val="center"/>
          </w:tcPr>
          <w:p w:rsidR="00772FE5" w:rsidRPr="005024EF" w:rsidRDefault="00772FE5" w:rsidP="00922841">
            <w:pPr>
              <w:spacing w:line="276" w:lineRule="auto"/>
              <w:ind w:firstLine="0"/>
              <w:rPr>
                <w:sz w:val="22"/>
              </w:rPr>
            </w:pPr>
            <w:r w:rsidRPr="005024EF">
              <w:rPr>
                <w:sz w:val="22"/>
              </w:rPr>
              <w:t>Diğer Nazım Hesaplar</w:t>
            </w:r>
          </w:p>
        </w:tc>
        <w:tc>
          <w:tcPr>
            <w:tcW w:w="2648" w:type="pct"/>
            <w:gridSpan w:val="2"/>
            <w:tcBorders>
              <w:top w:val="nil"/>
              <w:left w:val="nil"/>
              <w:bottom w:val="single" w:sz="4" w:space="0" w:color="auto"/>
              <w:right w:val="nil"/>
            </w:tcBorders>
            <w:vAlign w:val="center"/>
          </w:tcPr>
          <w:p w:rsidR="00772FE5" w:rsidRPr="005024EF" w:rsidRDefault="00A43ABB" w:rsidP="00073286">
            <w:pPr>
              <w:spacing w:line="276" w:lineRule="auto"/>
              <w:rPr>
                <w:sz w:val="22"/>
                <w:szCs w:val="22"/>
              </w:rPr>
            </w:pPr>
            <w:r w:rsidRPr="005024EF">
              <w:rPr>
                <w:sz w:val="22"/>
                <w:szCs w:val="22"/>
              </w:rPr>
              <w:t xml:space="preserve">                                                 </w:t>
            </w:r>
            <w:r w:rsidR="002B5FE5" w:rsidRPr="005024EF">
              <w:rPr>
                <w:sz w:val="22"/>
                <w:szCs w:val="22"/>
              </w:rPr>
              <w:t xml:space="preserve">          4.</w:t>
            </w:r>
            <w:r w:rsidR="00073286">
              <w:rPr>
                <w:sz w:val="22"/>
                <w:szCs w:val="22"/>
              </w:rPr>
              <w:t>534.355,18</w:t>
            </w:r>
          </w:p>
        </w:tc>
      </w:tr>
      <w:tr w:rsidR="00772FE5" w:rsidRPr="005024EF" w:rsidTr="004A5CC6">
        <w:trPr>
          <w:trHeight w:val="298"/>
        </w:trPr>
        <w:tc>
          <w:tcPr>
            <w:tcW w:w="2352" w:type="pct"/>
            <w:tcBorders>
              <w:top w:val="single" w:sz="4" w:space="0" w:color="auto"/>
              <w:left w:val="nil"/>
              <w:bottom w:val="nil"/>
              <w:right w:val="nil"/>
            </w:tcBorders>
            <w:vAlign w:val="center"/>
          </w:tcPr>
          <w:p w:rsidR="00772FE5" w:rsidRPr="005024EF" w:rsidRDefault="00772FE5" w:rsidP="00922841">
            <w:pPr>
              <w:spacing w:line="276" w:lineRule="auto"/>
              <w:rPr>
                <w:sz w:val="22"/>
              </w:rPr>
            </w:pPr>
          </w:p>
        </w:tc>
        <w:tc>
          <w:tcPr>
            <w:tcW w:w="2648" w:type="pct"/>
            <w:gridSpan w:val="2"/>
            <w:tcBorders>
              <w:top w:val="single" w:sz="4" w:space="0" w:color="auto"/>
              <w:left w:val="nil"/>
              <w:bottom w:val="nil"/>
              <w:right w:val="nil"/>
            </w:tcBorders>
            <w:vAlign w:val="center"/>
          </w:tcPr>
          <w:p w:rsidR="00772FE5" w:rsidRPr="005024EF" w:rsidRDefault="00772FE5" w:rsidP="00922841">
            <w:pPr>
              <w:spacing w:line="276" w:lineRule="auto"/>
              <w:rPr>
                <w:sz w:val="22"/>
              </w:rPr>
            </w:pPr>
          </w:p>
        </w:tc>
      </w:tr>
      <w:tr w:rsidR="00772FE5" w:rsidRPr="005024EF" w:rsidTr="00403063">
        <w:trPr>
          <w:trHeight w:val="298"/>
        </w:trPr>
        <w:tc>
          <w:tcPr>
            <w:tcW w:w="2352" w:type="pct"/>
            <w:tcBorders>
              <w:top w:val="nil"/>
              <w:left w:val="nil"/>
              <w:bottom w:val="nil"/>
              <w:right w:val="nil"/>
            </w:tcBorders>
            <w:vAlign w:val="center"/>
          </w:tcPr>
          <w:p w:rsidR="00772FE5" w:rsidRPr="005024EF" w:rsidRDefault="00772FE5" w:rsidP="00221D8D">
            <w:pPr>
              <w:spacing w:line="276" w:lineRule="auto"/>
              <w:ind w:firstLine="0"/>
              <w:rPr>
                <w:sz w:val="22"/>
              </w:rPr>
            </w:pPr>
          </w:p>
        </w:tc>
        <w:tc>
          <w:tcPr>
            <w:tcW w:w="2648" w:type="pct"/>
            <w:gridSpan w:val="2"/>
            <w:tcBorders>
              <w:top w:val="nil"/>
              <w:left w:val="nil"/>
              <w:bottom w:val="nil"/>
              <w:right w:val="nil"/>
            </w:tcBorders>
            <w:vAlign w:val="center"/>
          </w:tcPr>
          <w:p w:rsidR="00772FE5" w:rsidRPr="005024EF" w:rsidRDefault="00772FE5" w:rsidP="00922841">
            <w:pPr>
              <w:spacing w:line="276" w:lineRule="auto"/>
              <w:rPr>
                <w:sz w:val="22"/>
              </w:rPr>
            </w:pPr>
          </w:p>
        </w:tc>
      </w:tr>
    </w:tbl>
    <w:p w:rsidR="002D2CDC" w:rsidRPr="00183DF8" w:rsidRDefault="00F1749C" w:rsidP="00221D8D">
      <w:pPr>
        <w:pStyle w:val="Balk1"/>
        <w:numPr>
          <w:ilvl w:val="0"/>
          <w:numId w:val="19"/>
        </w:numPr>
        <w:spacing w:line="276" w:lineRule="auto"/>
        <w:ind w:left="426" w:hanging="436"/>
        <w:rPr>
          <w:rFonts w:ascii="Times New Roman" w:hAnsi="Times New Roman" w:cs="Times New Roman"/>
          <w:color w:val="000000" w:themeColor="text1"/>
        </w:rPr>
      </w:pPr>
      <w:bookmarkStart w:id="74" w:name="_Toc1653069"/>
      <w:r w:rsidRPr="00183DF8">
        <w:rPr>
          <w:rFonts w:ascii="Times New Roman" w:hAnsi="Times New Roman" w:cs="Times New Roman"/>
          <w:color w:val="000000" w:themeColor="text1"/>
        </w:rPr>
        <w:lastRenderedPageBreak/>
        <w:t>MALİ TABLOLARDAKİ</w:t>
      </w:r>
      <w:r w:rsidR="004069AD" w:rsidRPr="00183DF8">
        <w:rPr>
          <w:rFonts w:ascii="Times New Roman" w:hAnsi="Times New Roman" w:cs="Times New Roman"/>
          <w:color w:val="000000" w:themeColor="text1"/>
        </w:rPr>
        <w:t xml:space="preserve"> FARKLILIKLAR</w:t>
      </w:r>
      <w:bookmarkEnd w:id="74"/>
    </w:p>
    <w:p w:rsidR="004069AD" w:rsidRPr="005024EF" w:rsidRDefault="004069AD" w:rsidP="00922841">
      <w:pPr>
        <w:spacing w:line="276" w:lineRule="auto"/>
      </w:pPr>
    </w:p>
    <w:p w:rsidR="002D2CDC" w:rsidRPr="005024EF" w:rsidRDefault="004069AD" w:rsidP="00922841">
      <w:pPr>
        <w:tabs>
          <w:tab w:val="left" w:pos="2263"/>
        </w:tabs>
        <w:spacing w:line="276" w:lineRule="auto"/>
        <w:ind w:firstLine="708"/>
        <w:jc w:val="both"/>
      </w:pPr>
      <w:r w:rsidRPr="005024EF">
        <w:rPr>
          <w:i/>
          <w:color w:val="1C283D"/>
        </w:rPr>
        <w:t xml:space="preserve">Kamu idare hesaplarının </w:t>
      </w:r>
      <w:proofErr w:type="spellStart"/>
      <w:r w:rsidRPr="005024EF">
        <w:rPr>
          <w:i/>
          <w:color w:val="1C283D"/>
        </w:rPr>
        <w:t>Sayıştaya</w:t>
      </w:r>
      <w:proofErr w:type="spellEnd"/>
      <w:r w:rsidRPr="005024EF">
        <w:rPr>
          <w:i/>
          <w:color w:val="1C283D"/>
        </w:rPr>
        <w:t xml:space="preserve"> verilmesi kapsamında hazırlanan mali tablolar ile elektronik ortamda yayımlanan mali tablolar arasında farklılık olması halinde bu farklılığın nedenleri idarelerce açıklanacaktır.</w:t>
      </w:r>
    </w:p>
    <w:sectPr w:rsidR="002D2CDC" w:rsidRPr="005024EF" w:rsidSect="00724EC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A2F" w:rsidRDefault="00836A2F" w:rsidP="00414ACE">
      <w:r>
        <w:separator/>
      </w:r>
    </w:p>
  </w:endnote>
  <w:endnote w:type="continuationSeparator" w:id="0">
    <w:p w:rsidR="00836A2F" w:rsidRDefault="00836A2F" w:rsidP="0041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7090"/>
      <w:docPartObj>
        <w:docPartGallery w:val="Page Numbers (Bottom of Page)"/>
        <w:docPartUnique/>
      </w:docPartObj>
    </w:sdtPr>
    <w:sdtEndPr/>
    <w:sdtContent>
      <w:p w:rsidR="009932F0" w:rsidRDefault="009932F0">
        <w:pPr>
          <w:pStyle w:val="AltBilgi"/>
          <w:jc w:val="center"/>
        </w:pPr>
        <w:r>
          <w:fldChar w:fldCharType="begin"/>
        </w:r>
        <w:r>
          <w:instrText>PAGE   \* MERGEFORMAT</w:instrText>
        </w:r>
        <w:r>
          <w:fldChar w:fldCharType="separate"/>
        </w:r>
        <w:r w:rsidR="00FA497C">
          <w:rPr>
            <w:noProof/>
          </w:rPr>
          <w:t>20</w:t>
        </w:r>
        <w:r>
          <w:fldChar w:fldCharType="end"/>
        </w:r>
      </w:p>
    </w:sdtContent>
  </w:sdt>
  <w:p w:rsidR="009932F0" w:rsidRDefault="009932F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A2F" w:rsidRDefault="00836A2F" w:rsidP="00414ACE">
      <w:r>
        <w:separator/>
      </w:r>
    </w:p>
  </w:footnote>
  <w:footnote w:type="continuationSeparator" w:id="0">
    <w:p w:rsidR="00836A2F" w:rsidRDefault="00836A2F" w:rsidP="00414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8AF"/>
    <w:multiLevelType w:val="hybridMultilevel"/>
    <w:tmpl w:val="4C26ABF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EB6864"/>
    <w:multiLevelType w:val="hybridMultilevel"/>
    <w:tmpl w:val="0704A1AC"/>
    <w:lvl w:ilvl="0" w:tplc="F6A812C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753D0C"/>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3" w15:restartNumberingAfterBreak="0">
    <w:nsid w:val="18453543"/>
    <w:multiLevelType w:val="hybridMultilevel"/>
    <w:tmpl w:val="8F809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41314CF"/>
    <w:multiLevelType w:val="hybridMultilevel"/>
    <w:tmpl w:val="0026EA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2E29DC"/>
    <w:multiLevelType w:val="hybridMultilevel"/>
    <w:tmpl w:val="A64067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5D5408"/>
    <w:multiLevelType w:val="hybridMultilevel"/>
    <w:tmpl w:val="EF3A2F66"/>
    <w:lvl w:ilvl="0" w:tplc="080ACBE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CB366FD"/>
    <w:multiLevelType w:val="hybridMultilevel"/>
    <w:tmpl w:val="261EA6D2"/>
    <w:lvl w:ilvl="0" w:tplc="FD1A7230">
      <w:start w:val="2"/>
      <w:numFmt w:val="decimal"/>
      <w:lvlText w:val="%1"/>
      <w:lvlJc w:val="left"/>
      <w:pPr>
        <w:ind w:left="720" w:hanging="360"/>
      </w:pPr>
      <w:rPr>
        <w:rFonts w:hint="default"/>
        <w:color w:val="33333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F810994"/>
    <w:multiLevelType w:val="hybridMultilevel"/>
    <w:tmpl w:val="04D23DAC"/>
    <w:lvl w:ilvl="0" w:tplc="EB08105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436A0103"/>
    <w:multiLevelType w:val="hybridMultilevel"/>
    <w:tmpl w:val="121E73F0"/>
    <w:lvl w:ilvl="0" w:tplc="393E701C">
      <w:start w:val="1"/>
      <w:numFmt w:val="bullet"/>
      <w:lvlText w:val="•"/>
      <w:lvlJc w:val="left"/>
      <w:pPr>
        <w:tabs>
          <w:tab w:val="num" w:pos="720"/>
        </w:tabs>
        <w:ind w:left="720" w:hanging="360"/>
      </w:pPr>
      <w:rPr>
        <w:rFonts w:ascii="Times New Roman" w:hAnsi="Times New Roman" w:hint="default"/>
      </w:rPr>
    </w:lvl>
    <w:lvl w:ilvl="1" w:tplc="464A1356" w:tentative="1">
      <w:start w:val="1"/>
      <w:numFmt w:val="bullet"/>
      <w:lvlText w:val="•"/>
      <w:lvlJc w:val="left"/>
      <w:pPr>
        <w:tabs>
          <w:tab w:val="num" w:pos="1440"/>
        </w:tabs>
        <w:ind w:left="1440" w:hanging="360"/>
      </w:pPr>
      <w:rPr>
        <w:rFonts w:ascii="Times New Roman" w:hAnsi="Times New Roman" w:hint="default"/>
      </w:rPr>
    </w:lvl>
    <w:lvl w:ilvl="2" w:tplc="4E0C8ED6" w:tentative="1">
      <w:start w:val="1"/>
      <w:numFmt w:val="bullet"/>
      <w:lvlText w:val="•"/>
      <w:lvlJc w:val="left"/>
      <w:pPr>
        <w:tabs>
          <w:tab w:val="num" w:pos="2160"/>
        </w:tabs>
        <w:ind w:left="2160" w:hanging="360"/>
      </w:pPr>
      <w:rPr>
        <w:rFonts w:ascii="Times New Roman" w:hAnsi="Times New Roman" w:hint="default"/>
      </w:rPr>
    </w:lvl>
    <w:lvl w:ilvl="3" w:tplc="2222F704" w:tentative="1">
      <w:start w:val="1"/>
      <w:numFmt w:val="bullet"/>
      <w:lvlText w:val="•"/>
      <w:lvlJc w:val="left"/>
      <w:pPr>
        <w:tabs>
          <w:tab w:val="num" w:pos="2880"/>
        </w:tabs>
        <w:ind w:left="2880" w:hanging="360"/>
      </w:pPr>
      <w:rPr>
        <w:rFonts w:ascii="Times New Roman" w:hAnsi="Times New Roman" w:hint="default"/>
      </w:rPr>
    </w:lvl>
    <w:lvl w:ilvl="4" w:tplc="1DE2B558" w:tentative="1">
      <w:start w:val="1"/>
      <w:numFmt w:val="bullet"/>
      <w:lvlText w:val="•"/>
      <w:lvlJc w:val="left"/>
      <w:pPr>
        <w:tabs>
          <w:tab w:val="num" w:pos="3600"/>
        </w:tabs>
        <w:ind w:left="3600" w:hanging="360"/>
      </w:pPr>
      <w:rPr>
        <w:rFonts w:ascii="Times New Roman" w:hAnsi="Times New Roman" w:hint="default"/>
      </w:rPr>
    </w:lvl>
    <w:lvl w:ilvl="5" w:tplc="73D066E0" w:tentative="1">
      <w:start w:val="1"/>
      <w:numFmt w:val="bullet"/>
      <w:lvlText w:val="•"/>
      <w:lvlJc w:val="left"/>
      <w:pPr>
        <w:tabs>
          <w:tab w:val="num" w:pos="4320"/>
        </w:tabs>
        <w:ind w:left="4320" w:hanging="360"/>
      </w:pPr>
      <w:rPr>
        <w:rFonts w:ascii="Times New Roman" w:hAnsi="Times New Roman" w:hint="default"/>
      </w:rPr>
    </w:lvl>
    <w:lvl w:ilvl="6" w:tplc="064CE774" w:tentative="1">
      <w:start w:val="1"/>
      <w:numFmt w:val="bullet"/>
      <w:lvlText w:val="•"/>
      <w:lvlJc w:val="left"/>
      <w:pPr>
        <w:tabs>
          <w:tab w:val="num" w:pos="5040"/>
        </w:tabs>
        <w:ind w:left="5040" w:hanging="360"/>
      </w:pPr>
      <w:rPr>
        <w:rFonts w:ascii="Times New Roman" w:hAnsi="Times New Roman" w:hint="default"/>
      </w:rPr>
    </w:lvl>
    <w:lvl w:ilvl="7" w:tplc="0BB8F3F4" w:tentative="1">
      <w:start w:val="1"/>
      <w:numFmt w:val="bullet"/>
      <w:lvlText w:val="•"/>
      <w:lvlJc w:val="left"/>
      <w:pPr>
        <w:tabs>
          <w:tab w:val="num" w:pos="5760"/>
        </w:tabs>
        <w:ind w:left="5760" w:hanging="360"/>
      </w:pPr>
      <w:rPr>
        <w:rFonts w:ascii="Times New Roman" w:hAnsi="Times New Roman" w:hint="default"/>
      </w:rPr>
    </w:lvl>
    <w:lvl w:ilvl="8" w:tplc="8E4C8AF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3AD057F"/>
    <w:multiLevelType w:val="hybridMultilevel"/>
    <w:tmpl w:val="B07E6462"/>
    <w:lvl w:ilvl="0" w:tplc="AA8C276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15:restartNumberingAfterBreak="0">
    <w:nsid w:val="4C7D162B"/>
    <w:multiLevelType w:val="hybridMultilevel"/>
    <w:tmpl w:val="4214440A"/>
    <w:lvl w:ilvl="0" w:tplc="548A914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2" w15:restartNumberingAfterBreak="0">
    <w:nsid w:val="4F3564FE"/>
    <w:multiLevelType w:val="hybridMultilevel"/>
    <w:tmpl w:val="5686C494"/>
    <w:lvl w:ilvl="0" w:tplc="345068A8">
      <w:start w:val="1"/>
      <w:numFmt w:val="lowerLetter"/>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3" w15:restartNumberingAfterBreak="0">
    <w:nsid w:val="54B901C6"/>
    <w:multiLevelType w:val="hybridMultilevel"/>
    <w:tmpl w:val="8F809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82D6D43"/>
    <w:multiLevelType w:val="hybridMultilevel"/>
    <w:tmpl w:val="BE0A2528"/>
    <w:lvl w:ilvl="0" w:tplc="035C5B22">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9B9609A"/>
    <w:multiLevelType w:val="hybridMultilevel"/>
    <w:tmpl w:val="8F809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B40657D"/>
    <w:multiLevelType w:val="hybridMultilevel"/>
    <w:tmpl w:val="68CAA03C"/>
    <w:lvl w:ilvl="0" w:tplc="98FC915E">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7" w15:restartNumberingAfterBreak="0">
    <w:nsid w:val="64F6057E"/>
    <w:multiLevelType w:val="hybridMultilevel"/>
    <w:tmpl w:val="E16A48D6"/>
    <w:lvl w:ilvl="0" w:tplc="D81E95E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699A0B93"/>
    <w:multiLevelType w:val="hybridMultilevel"/>
    <w:tmpl w:val="ED36B91C"/>
    <w:lvl w:ilvl="0" w:tplc="06F0804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9" w15:restartNumberingAfterBreak="0">
    <w:nsid w:val="6D1E7407"/>
    <w:multiLevelType w:val="hybridMultilevel"/>
    <w:tmpl w:val="FED016E8"/>
    <w:lvl w:ilvl="0" w:tplc="0C3CDA40">
      <w:start w:val="1"/>
      <w:numFmt w:val="bullet"/>
      <w:lvlText w:val="•"/>
      <w:lvlJc w:val="left"/>
      <w:pPr>
        <w:tabs>
          <w:tab w:val="num" w:pos="720"/>
        </w:tabs>
        <w:ind w:left="720" w:hanging="360"/>
      </w:pPr>
      <w:rPr>
        <w:rFonts w:ascii="Times New Roman" w:hAnsi="Times New Roman" w:hint="default"/>
      </w:rPr>
    </w:lvl>
    <w:lvl w:ilvl="1" w:tplc="472A9ED2" w:tentative="1">
      <w:start w:val="1"/>
      <w:numFmt w:val="bullet"/>
      <w:lvlText w:val="•"/>
      <w:lvlJc w:val="left"/>
      <w:pPr>
        <w:tabs>
          <w:tab w:val="num" w:pos="1440"/>
        </w:tabs>
        <w:ind w:left="1440" w:hanging="360"/>
      </w:pPr>
      <w:rPr>
        <w:rFonts w:ascii="Times New Roman" w:hAnsi="Times New Roman" w:hint="default"/>
      </w:rPr>
    </w:lvl>
    <w:lvl w:ilvl="2" w:tplc="5A2259B2" w:tentative="1">
      <w:start w:val="1"/>
      <w:numFmt w:val="bullet"/>
      <w:lvlText w:val="•"/>
      <w:lvlJc w:val="left"/>
      <w:pPr>
        <w:tabs>
          <w:tab w:val="num" w:pos="2160"/>
        </w:tabs>
        <w:ind w:left="2160" w:hanging="360"/>
      </w:pPr>
      <w:rPr>
        <w:rFonts w:ascii="Times New Roman" w:hAnsi="Times New Roman" w:hint="default"/>
      </w:rPr>
    </w:lvl>
    <w:lvl w:ilvl="3" w:tplc="99329FB0" w:tentative="1">
      <w:start w:val="1"/>
      <w:numFmt w:val="bullet"/>
      <w:lvlText w:val="•"/>
      <w:lvlJc w:val="left"/>
      <w:pPr>
        <w:tabs>
          <w:tab w:val="num" w:pos="2880"/>
        </w:tabs>
        <w:ind w:left="2880" w:hanging="360"/>
      </w:pPr>
      <w:rPr>
        <w:rFonts w:ascii="Times New Roman" w:hAnsi="Times New Roman" w:hint="default"/>
      </w:rPr>
    </w:lvl>
    <w:lvl w:ilvl="4" w:tplc="B1BABB78" w:tentative="1">
      <w:start w:val="1"/>
      <w:numFmt w:val="bullet"/>
      <w:lvlText w:val="•"/>
      <w:lvlJc w:val="left"/>
      <w:pPr>
        <w:tabs>
          <w:tab w:val="num" w:pos="3600"/>
        </w:tabs>
        <w:ind w:left="3600" w:hanging="360"/>
      </w:pPr>
      <w:rPr>
        <w:rFonts w:ascii="Times New Roman" w:hAnsi="Times New Roman" w:hint="default"/>
      </w:rPr>
    </w:lvl>
    <w:lvl w:ilvl="5" w:tplc="7FEE54B4" w:tentative="1">
      <w:start w:val="1"/>
      <w:numFmt w:val="bullet"/>
      <w:lvlText w:val="•"/>
      <w:lvlJc w:val="left"/>
      <w:pPr>
        <w:tabs>
          <w:tab w:val="num" w:pos="4320"/>
        </w:tabs>
        <w:ind w:left="4320" w:hanging="360"/>
      </w:pPr>
      <w:rPr>
        <w:rFonts w:ascii="Times New Roman" w:hAnsi="Times New Roman" w:hint="default"/>
      </w:rPr>
    </w:lvl>
    <w:lvl w:ilvl="6" w:tplc="EF4CBF92" w:tentative="1">
      <w:start w:val="1"/>
      <w:numFmt w:val="bullet"/>
      <w:lvlText w:val="•"/>
      <w:lvlJc w:val="left"/>
      <w:pPr>
        <w:tabs>
          <w:tab w:val="num" w:pos="5040"/>
        </w:tabs>
        <w:ind w:left="5040" w:hanging="360"/>
      </w:pPr>
      <w:rPr>
        <w:rFonts w:ascii="Times New Roman" w:hAnsi="Times New Roman" w:hint="default"/>
      </w:rPr>
    </w:lvl>
    <w:lvl w:ilvl="7" w:tplc="BDA0213C" w:tentative="1">
      <w:start w:val="1"/>
      <w:numFmt w:val="bullet"/>
      <w:lvlText w:val="•"/>
      <w:lvlJc w:val="left"/>
      <w:pPr>
        <w:tabs>
          <w:tab w:val="num" w:pos="5760"/>
        </w:tabs>
        <w:ind w:left="5760" w:hanging="360"/>
      </w:pPr>
      <w:rPr>
        <w:rFonts w:ascii="Times New Roman" w:hAnsi="Times New Roman" w:hint="default"/>
      </w:rPr>
    </w:lvl>
    <w:lvl w:ilvl="8" w:tplc="84EE28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F7A6D74"/>
    <w:multiLevelType w:val="hybridMultilevel"/>
    <w:tmpl w:val="5A029A4C"/>
    <w:lvl w:ilvl="0" w:tplc="DCDC9F9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7F0069AA"/>
    <w:multiLevelType w:val="hybridMultilevel"/>
    <w:tmpl w:val="30523D6C"/>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3"/>
  </w:num>
  <w:num w:numId="5">
    <w:abstractNumId w:val="12"/>
  </w:num>
  <w:num w:numId="6">
    <w:abstractNumId w:val="10"/>
  </w:num>
  <w:num w:numId="7">
    <w:abstractNumId w:val="11"/>
  </w:num>
  <w:num w:numId="8">
    <w:abstractNumId w:val="17"/>
  </w:num>
  <w:num w:numId="9">
    <w:abstractNumId w:val="19"/>
  </w:num>
  <w:num w:numId="10">
    <w:abstractNumId w:val="9"/>
  </w:num>
  <w:num w:numId="11">
    <w:abstractNumId w:val="2"/>
  </w:num>
  <w:num w:numId="12">
    <w:abstractNumId w:val="18"/>
  </w:num>
  <w:num w:numId="13">
    <w:abstractNumId w:val="16"/>
  </w:num>
  <w:num w:numId="14">
    <w:abstractNumId w:val="20"/>
  </w:num>
  <w:num w:numId="15">
    <w:abstractNumId w:val="4"/>
  </w:num>
  <w:num w:numId="16">
    <w:abstractNumId w:val="1"/>
  </w:num>
  <w:num w:numId="17">
    <w:abstractNumId w:val="7"/>
  </w:num>
  <w:num w:numId="18">
    <w:abstractNumId w:val="21"/>
  </w:num>
  <w:num w:numId="19">
    <w:abstractNumId w:val="0"/>
  </w:num>
  <w:num w:numId="20">
    <w:abstractNumId w:val="5"/>
  </w:num>
  <w:num w:numId="21">
    <w:abstractNumId w:val="15"/>
  </w:num>
  <w:num w:numId="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9C"/>
    <w:rsid w:val="00000851"/>
    <w:rsid w:val="00002CDC"/>
    <w:rsid w:val="00004A57"/>
    <w:rsid w:val="00005303"/>
    <w:rsid w:val="00005ED3"/>
    <w:rsid w:val="000060C8"/>
    <w:rsid w:val="000061CD"/>
    <w:rsid w:val="000074F1"/>
    <w:rsid w:val="000102CF"/>
    <w:rsid w:val="0001040A"/>
    <w:rsid w:val="000105E2"/>
    <w:rsid w:val="00012ED5"/>
    <w:rsid w:val="000141C8"/>
    <w:rsid w:val="00014225"/>
    <w:rsid w:val="000142D2"/>
    <w:rsid w:val="00014C26"/>
    <w:rsid w:val="000150FB"/>
    <w:rsid w:val="00015B1B"/>
    <w:rsid w:val="00016BCD"/>
    <w:rsid w:val="00020853"/>
    <w:rsid w:val="00023DDC"/>
    <w:rsid w:val="00024D66"/>
    <w:rsid w:val="000259B2"/>
    <w:rsid w:val="000260F5"/>
    <w:rsid w:val="00027690"/>
    <w:rsid w:val="00027986"/>
    <w:rsid w:val="00027C62"/>
    <w:rsid w:val="000368D7"/>
    <w:rsid w:val="00037011"/>
    <w:rsid w:val="000371D2"/>
    <w:rsid w:val="00041D69"/>
    <w:rsid w:val="00042159"/>
    <w:rsid w:val="00042631"/>
    <w:rsid w:val="00042CB2"/>
    <w:rsid w:val="000434BE"/>
    <w:rsid w:val="00043D30"/>
    <w:rsid w:val="00044F4E"/>
    <w:rsid w:val="00045ED3"/>
    <w:rsid w:val="00046042"/>
    <w:rsid w:val="00047C8B"/>
    <w:rsid w:val="000505E1"/>
    <w:rsid w:val="00052A76"/>
    <w:rsid w:val="00052CC0"/>
    <w:rsid w:val="0005328E"/>
    <w:rsid w:val="00056E19"/>
    <w:rsid w:val="00057B16"/>
    <w:rsid w:val="00057B46"/>
    <w:rsid w:val="00061528"/>
    <w:rsid w:val="00063813"/>
    <w:rsid w:val="00063AE7"/>
    <w:rsid w:val="00063F28"/>
    <w:rsid w:val="0006498D"/>
    <w:rsid w:val="00065377"/>
    <w:rsid w:val="000663BB"/>
    <w:rsid w:val="000664B9"/>
    <w:rsid w:val="000664BE"/>
    <w:rsid w:val="00066E61"/>
    <w:rsid w:val="00067338"/>
    <w:rsid w:val="0007059B"/>
    <w:rsid w:val="00070720"/>
    <w:rsid w:val="00071214"/>
    <w:rsid w:val="00073240"/>
    <w:rsid w:val="00073286"/>
    <w:rsid w:val="00074F00"/>
    <w:rsid w:val="00077435"/>
    <w:rsid w:val="000802BA"/>
    <w:rsid w:val="00081C03"/>
    <w:rsid w:val="00083150"/>
    <w:rsid w:val="0008420F"/>
    <w:rsid w:val="00084360"/>
    <w:rsid w:val="000844EF"/>
    <w:rsid w:val="00084DA8"/>
    <w:rsid w:val="000857B0"/>
    <w:rsid w:val="000869FE"/>
    <w:rsid w:val="00086AA8"/>
    <w:rsid w:val="00087DA8"/>
    <w:rsid w:val="00090554"/>
    <w:rsid w:val="00090F4B"/>
    <w:rsid w:val="000916FA"/>
    <w:rsid w:val="0009194F"/>
    <w:rsid w:val="00093E07"/>
    <w:rsid w:val="0009479A"/>
    <w:rsid w:val="00094B36"/>
    <w:rsid w:val="00094BC2"/>
    <w:rsid w:val="000966EE"/>
    <w:rsid w:val="00096F11"/>
    <w:rsid w:val="000A1685"/>
    <w:rsid w:val="000A2583"/>
    <w:rsid w:val="000A3F10"/>
    <w:rsid w:val="000A52F2"/>
    <w:rsid w:val="000A6498"/>
    <w:rsid w:val="000A6BBF"/>
    <w:rsid w:val="000B0527"/>
    <w:rsid w:val="000B0AFB"/>
    <w:rsid w:val="000B25DB"/>
    <w:rsid w:val="000B34AF"/>
    <w:rsid w:val="000B3A38"/>
    <w:rsid w:val="000B430F"/>
    <w:rsid w:val="000B451E"/>
    <w:rsid w:val="000B7B02"/>
    <w:rsid w:val="000C032E"/>
    <w:rsid w:val="000C17A6"/>
    <w:rsid w:val="000C2BF9"/>
    <w:rsid w:val="000C445B"/>
    <w:rsid w:val="000C5551"/>
    <w:rsid w:val="000C65F3"/>
    <w:rsid w:val="000D0A27"/>
    <w:rsid w:val="000D1819"/>
    <w:rsid w:val="000D2056"/>
    <w:rsid w:val="000D4AF8"/>
    <w:rsid w:val="000D5678"/>
    <w:rsid w:val="000D5EB8"/>
    <w:rsid w:val="000D65C5"/>
    <w:rsid w:val="000D6964"/>
    <w:rsid w:val="000D7164"/>
    <w:rsid w:val="000E0299"/>
    <w:rsid w:val="000E0556"/>
    <w:rsid w:val="000E0BFD"/>
    <w:rsid w:val="000E1416"/>
    <w:rsid w:val="000E1A3A"/>
    <w:rsid w:val="000E213F"/>
    <w:rsid w:val="000E2313"/>
    <w:rsid w:val="000E3496"/>
    <w:rsid w:val="000E3E4D"/>
    <w:rsid w:val="000E469F"/>
    <w:rsid w:val="000E477D"/>
    <w:rsid w:val="000E5D4F"/>
    <w:rsid w:val="000E5F72"/>
    <w:rsid w:val="000E60B4"/>
    <w:rsid w:val="000E635E"/>
    <w:rsid w:val="000F210C"/>
    <w:rsid w:val="000F2175"/>
    <w:rsid w:val="000F2925"/>
    <w:rsid w:val="000F3180"/>
    <w:rsid w:val="000F3BC5"/>
    <w:rsid w:val="000F4615"/>
    <w:rsid w:val="000F46C9"/>
    <w:rsid w:val="000F5E71"/>
    <w:rsid w:val="0010007A"/>
    <w:rsid w:val="00102B31"/>
    <w:rsid w:val="001059E5"/>
    <w:rsid w:val="00106182"/>
    <w:rsid w:val="001062ED"/>
    <w:rsid w:val="00106961"/>
    <w:rsid w:val="00111042"/>
    <w:rsid w:val="00111411"/>
    <w:rsid w:val="00111697"/>
    <w:rsid w:val="00111E3A"/>
    <w:rsid w:val="00114691"/>
    <w:rsid w:val="00114F1E"/>
    <w:rsid w:val="001160CF"/>
    <w:rsid w:val="001161C3"/>
    <w:rsid w:val="0011673C"/>
    <w:rsid w:val="001216B6"/>
    <w:rsid w:val="001249D8"/>
    <w:rsid w:val="00125DA8"/>
    <w:rsid w:val="00130534"/>
    <w:rsid w:val="001306CC"/>
    <w:rsid w:val="00132485"/>
    <w:rsid w:val="00132C50"/>
    <w:rsid w:val="001361C8"/>
    <w:rsid w:val="00136A0A"/>
    <w:rsid w:val="00140211"/>
    <w:rsid w:val="0014041D"/>
    <w:rsid w:val="00140C8C"/>
    <w:rsid w:val="00141054"/>
    <w:rsid w:val="00141BB7"/>
    <w:rsid w:val="001425C2"/>
    <w:rsid w:val="001425E7"/>
    <w:rsid w:val="00142A6D"/>
    <w:rsid w:val="00142BD4"/>
    <w:rsid w:val="0014345C"/>
    <w:rsid w:val="0014370A"/>
    <w:rsid w:val="00147531"/>
    <w:rsid w:val="00150256"/>
    <w:rsid w:val="00152E02"/>
    <w:rsid w:val="00152E8D"/>
    <w:rsid w:val="00153E3E"/>
    <w:rsid w:val="00154B33"/>
    <w:rsid w:val="00154FC4"/>
    <w:rsid w:val="0015783F"/>
    <w:rsid w:val="001607C9"/>
    <w:rsid w:val="00164F5F"/>
    <w:rsid w:val="00167CC7"/>
    <w:rsid w:val="00170078"/>
    <w:rsid w:val="001700CC"/>
    <w:rsid w:val="0017044F"/>
    <w:rsid w:val="001717E2"/>
    <w:rsid w:val="00174531"/>
    <w:rsid w:val="00174A07"/>
    <w:rsid w:val="001755C9"/>
    <w:rsid w:val="001758CA"/>
    <w:rsid w:val="00175CCE"/>
    <w:rsid w:val="001770E5"/>
    <w:rsid w:val="00181215"/>
    <w:rsid w:val="0018257C"/>
    <w:rsid w:val="00183840"/>
    <w:rsid w:val="00183DF8"/>
    <w:rsid w:val="00184D66"/>
    <w:rsid w:val="001906C7"/>
    <w:rsid w:val="0019082F"/>
    <w:rsid w:val="00191381"/>
    <w:rsid w:val="00191771"/>
    <w:rsid w:val="0019289B"/>
    <w:rsid w:val="00192D65"/>
    <w:rsid w:val="00193828"/>
    <w:rsid w:val="00194058"/>
    <w:rsid w:val="00195500"/>
    <w:rsid w:val="0019596F"/>
    <w:rsid w:val="001962DC"/>
    <w:rsid w:val="00196990"/>
    <w:rsid w:val="001979EE"/>
    <w:rsid w:val="001A279D"/>
    <w:rsid w:val="001A35C9"/>
    <w:rsid w:val="001A60B6"/>
    <w:rsid w:val="001A6115"/>
    <w:rsid w:val="001A672A"/>
    <w:rsid w:val="001A7E53"/>
    <w:rsid w:val="001B08FD"/>
    <w:rsid w:val="001B0B76"/>
    <w:rsid w:val="001B1EB5"/>
    <w:rsid w:val="001B1F62"/>
    <w:rsid w:val="001B5666"/>
    <w:rsid w:val="001B587C"/>
    <w:rsid w:val="001B58D5"/>
    <w:rsid w:val="001C052C"/>
    <w:rsid w:val="001C0D86"/>
    <w:rsid w:val="001C189B"/>
    <w:rsid w:val="001C1E63"/>
    <w:rsid w:val="001C324F"/>
    <w:rsid w:val="001C5019"/>
    <w:rsid w:val="001C5415"/>
    <w:rsid w:val="001C5A81"/>
    <w:rsid w:val="001C7D1F"/>
    <w:rsid w:val="001D0C90"/>
    <w:rsid w:val="001D43CB"/>
    <w:rsid w:val="001D462C"/>
    <w:rsid w:val="001D5216"/>
    <w:rsid w:val="001D611F"/>
    <w:rsid w:val="001D680A"/>
    <w:rsid w:val="001D6AEC"/>
    <w:rsid w:val="001D7E32"/>
    <w:rsid w:val="001E081F"/>
    <w:rsid w:val="001E5117"/>
    <w:rsid w:val="001E53C4"/>
    <w:rsid w:val="001F00F0"/>
    <w:rsid w:val="001F19BD"/>
    <w:rsid w:val="001F310A"/>
    <w:rsid w:val="001F4947"/>
    <w:rsid w:val="001F56AE"/>
    <w:rsid w:val="001F5767"/>
    <w:rsid w:val="001F5E19"/>
    <w:rsid w:val="001F5ED0"/>
    <w:rsid w:val="00201DB7"/>
    <w:rsid w:val="00203014"/>
    <w:rsid w:val="002045BF"/>
    <w:rsid w:val="00207AFF"/>
    <w:rsid w:val="00210C7E"/>
    <w:rsid w:val="002124F2"/>
    <w:rsid w:val="00212805"/>
    <w:rsid w:val="00214565"/>
    <w:rsid w:val="0021591C"/>
    <w:rsid w:val="002163DF"/>
    <w:rsid w:val="002170B7"/>
    <w:rsid w:val="00217350"/>
    <w:rsid w:val="00220486"/>
    <w:rsid w:val="00220E6F"/>
    <w:rsid w:val="00221D8D"/>
    <w:rsid w:val="002222E8"/>
    <w:rsid w:val="00223704"/>
    <w:rsid w:val="002244BF"/>
    <w:rsid w:val="00224704"/>
    <w:rsid w:val="002248A7"/>
    <w:rsid w:val="00224D12"/>
    <w:rsid w:val="00224E61"/>
    <w:rsid w:val="002262AB"/>
    <w:rsid w:val="00226679"/>
    <w:rsid w:val="00226D04"/>
    <w:rsid w:val="002316BC"/>
    <w:rsid w:val="00231891"/>
    <w:rsid w:val="00231CA6"/>
    <w:rsid w:val="00231FFC"/>
    <w:rsid w:val="0023377A"/>
    <w:rsid w:val="00235F2F"/>
    <w:rsid w:val="00237EA4"/>
    <w:rsid w:val="002400C3"/>
    <w:rsid w:val="00243A4C"/>
    <w:rsid w:val="0024414D"/>
    <w:rsid w:val="002456F4"/>
    <w:rsid w:val="00245A4C"/>
    <w:rsid w:val="0024656E"/>
    <w:rsid w:val="002468DE"/>
    <w:rsid w:val="00246941"/>
    <w:rsid w:val="00246EA7"/>
    <w:rsid w:val="00247009"/>
    <w:rsid w:val="00247F41"/>
    <w:rsid w:val="00251267"/>
    <w:rsid w:val="00251383"/>
    <w:rsid w:val="0025360B"/>
    <w:rsid w:val="0025381B"/>
    <w:rsid w:val="0025409F"/>
    <w:rsid w:val="00254323"/>
    <w:rsid w:val="00254F62"/>
    <w:rsid w:val="0025773F"/>
    <w:rsid w:val="002578A0"/>
    <w:rsid w:val="00257D2E"/>
    <w:rsid w:val="00257DE0"/>
    <w:rsid w:val="00257E26"/>
    <w:rsid w:val="0026027E"/>
    <w:rsid w:val="002611A8"/>
    <w:rsid w:val="0026124C"/>
    <w:rsid w:val="002617C8"/>
    <w:rsid w:val="00262E29"/>
    <w:rsid w:val="002637F8"/>
    <w:rsid w:val="00264272"/>
    <w:rsid w:val="00266DD5"/>
    <w:rsid w:val="002671A4"/>
    <w:rsid w:val="002671E8"/>
    <w:rsid w:val="002672D4"/>
    <w:rsid w:val="00270252"/>
    <w:rsid w:val="00270322"/>
    <w:rsid w:val="00271853"/>
    <w:rsid w:val="00271D2E"/>
    <w:rsid w:val="0027363E"/>
    <w:rsid w:val="0027583D"/>
    <w:rsid w:val="002802EF"/>
    <w:rsid w:val="002812F1"/>
    <w:rsid w:val="002837D4"/>
    <w:rsid w:val="00284341"/>
    <w:rsid w:val="00284B41"/>
    <w:rsid w:val="002877CB"/>
    <w:rsid w:val="00291AA1"/>
    <w:rsid w:val="0029437E"/>
    <w:rsid w:val="0029498D"/>
    <w:rsid w:val="00294BE0"/>
    <w:rsid w:val="00294FFD"/>
    <w:rsid w:val="00297107"/>
    <w:rsid w:val="00297182"/>
    <w:rsid w:val="002A11A8"/>
    <w:rsid w:val="002A18EB"/>
    <w:rsid w:val="002A1BD2"/>
    <w:rsid w:val="002A1E4E"/>
    <w:rsid w:val="002A45B3"/>
    <w:rsid w:val="002A48CF"/>
    <w:rsid w:val="002A6625"/>
    <w:rsid w:val="002A67D6"/>
    <w:rsid w:val="002B090C"/>
    <w:rsid w:val="002B3BD7"/>
    <w:rsid w:val="002B515A"/>
    <w:rsid w:val="002B5FE5"/>
    <w:rsid w:val="002C084B"/>
    <w:rsid w:val="002C1CD9"/>
    <w:rsid w:val="002C302A"/>
    <w:rsid w:val="002C3E5F"/>
    <w:rsid w:val="002C5625"/>
    <w:rsid w:val="002C5FAB"/>
    <w:rsid w:val="002C63FC"/>
    <w:rsid w:val="002C673A"/>
    <w:rsid w:val="002C704E"/>
    <w:rsid w:val="002C792F"/>
    <w:rsid w:val="002D01EF"/>
    <w:rsid w:val="002D16A8"/>
    <w:rsid w:val="002D1C72"/>
    <w:rsid w:val="002D2CDC"/>
    <w:rsid w:val="002D2F26"/>
    <w:rsid w:val="002D308C"/>
    <w:rsid w:val="002D5CB6"/>
    <w:rsid w:val="002D5D9D"/>
    <w:rsid w:val="002D78E0"/>
    <w:rsid w:val="002E18AE"/>
    <w:rsid w:val="002E2F3B"/>
    <w:rsid w:val="002E3768"/>
    <w:rsid w:val="002E4306"/>
    <w:rsid w:val="002E5252"/>
    <w:rsid w:val="002E5567"/>
    <w:rsid w:val="002E690A"/>
    <w:rsid w:val="002E6C46"/>
    <w:rsid w:val="002E71A7"/>
    <w:rsid w:val="002E7EA8"/>
    <w:rsid w:val="002F0008"/>
    <w:rsid w:val="002F144F"/>
    <w:rsid w:val="002F219A"/>
    <w:rsid w:val="002F42CC"/>
    <w:rsid w:val="002F754D"/>
    <w:rsid w:val="00302F88"/>
    <w:rsid w:val="00303E8B"/>
    <w:rsid w:val="00305045"/>
    <w:rsid w:val="003058B2"/>
    <w:rsid w:val="0030643A"/>
    <w:rsid w:val="003070F4"/>
    <w:rsid w:val="00307C09"/>
    <w:rsid w:val="00310ACF"/>
    <w:rsid w:val="00310F53"/>
    <w:rsid w:val="00311690"/>
    <w:rsid w:val="00312380"/>
    <w:rsid w:val="00312A52"/>
    <w:rsid w:val="00314AF0"/>
    <w:rsid w:val="00315F3C"/>
    <w:rsid w:val="00316957"/>
    <w:rsid w:val="00316EB0"/>
    <w:rsid w:val="00317C24"/>
    <w:rsid w:val="00317E4C"/>
    <w:rsid w:val="003203FA"/>
    <w:rsid w:val="00320989"/>
    <w:rsid w:val="00321128"/>
    <w:rsid w:val="00321E16"/>
    <w:rsid w:val="0032393B"/>
    <w:rsid w:val="003239A8"/>
    <w:rsid w:val="00324244"/>
    <w:rsid w:val="003274B6"/>
    <w:rsid w:val="00327CBB"/>
    <w:rsid w:val="003310A4"/>
    <w:rsid w:val="00334BF8"/>
    <w:rsid w:val="003363FB"/>
    <w:rsid w:val="003363FD"/>
    <w:rsid w:val="00336C6E"/>
    <w:rsid w:val="00336F33"/>
    <w:rsid w:val="003402FB"/>
    <w:rsid w:val="00340482"/>
    <w:rsid w:val="003408C1"/>
    <w:rsid w:val="003418DB"/>
    <w:rsid w:val="00341D7C"/>
    <w:rsid w:val="003421FB"/>
    <w:rsid w:val="00343363"/>
    <w:rsid w:val="003439CB"/>
    <w:rsid w:val="00344564"/>
    <w:rsid w:val="00344846"/>
    <w:rsid w:val="00344B20"/>
    <w:rsid w:val="003455C0"/>
    <w:rsid w:val="003511D0"/>
    <w:rsid w:val="00351F64"/>
    <w:rsid w:val="003520C3"/>
    <w:rsid w:val="003520FA"/>
    <w:rsid w:val="00352300"/>
    <w:rsid w:val="00353DCA"/>
    <w:rsid w:val="003546BC"/>
    <w:rsid w:val="00354D60"/>
    <w:rsid w:val="00355C1B"/>
    <w:rsid w:val="00356473"/>
    <w:rsid w:val="00357465"/>
    <w:rsid w:val="003574C2"/>
    <w:rsid w:val="00360913"/>
    <w:rsid w:val="00361522"/>
    <w:rsid w:val="00362CD0"/>
    <w:rsid w:val="00362EDB"/>
    <w:rsid w:val="003634D9"/>
    <w:rsid w:val="003651B3"/>
    <w:rsid w:val="00371615"/>
    <w:rsid w:val="00373FBA"/>
    <w:rsid w:val="00374366"/>
    <w:rsid w:val="00377464"/>
    <w:rsid w:val="0037762E"/>
    <w:rsid w:val="00377694"/>
    <w:rsid w:val="003810B7"/>
    <w:rsid w:val="0038278D"/>
    <w:rsid w:val="003834ED"/>
    <w:rsid w:val="00390A09"/>
    <w:rsid w:val="00391721"/>
    <w:rsid w:val="003930D2"/>
    <w:rsid w:val="0039438D"/>
    <w:rsid w:val="00395633"/>
    <w:rsid w:val="00395A99"/>
    <w:rsid w:val="00395FD7"/>
    <w:rsid w:val="00396034"/>
    <w:rsid w:val="00397425"/>
    <w:rsid w:val="00397747"/>
    <w:rsid w:val="003A0AF0"/>
    <w:rsid w:val="003A105F"/>
    <w:rsid w:val="003A18FB"/>
    <w:rsid w:val="003A2319"/>
    <w:rsid w:val="003A6D1E"/>
    <w:rsid w:val="003B0247"/>
    <w:rsid w:val="003B0B33"/>
    <w:rsid w:val="003B5ED6"/>
    <w:rsid w:val="003B6111"/>
    <w:rsid w:val="003B6837"/>
    <w:rsid w:val="003C1180"/>
    <w:rsid w:val="003C2448"/>
    <w:rsid w:val="003C422B"/>
    <w:rsid w:val="003C4242"/>
    <w:rsid w:val="003C5893"/>
    <w:rsid w:val="003C738F"/>
    <w:rsid w:val="003D0705"/>
    <w:rsid w:val="003D078B"/>
    <w:rsid w:val="003D0808"/>
    <w:rsid w:val="003D1949"/>
    <w:rsid w:val="003D5E65"/>
    <w:rsid w:val="003D637D"/>
    <w:rsid w:val="003E0099"/>
    <w:rsid w:val="003E05CB"/>
    <w:rsid w:val="003E4245"/>
    <w:rsid w:val="003E5334"/>
    <w:rsid w:val="003E7743"/>
    <w:rsid w:val="003F0042"/>
    <w:rsid w:val="003F0547"/>
    <w:rsid w:val="003F114B"/>
    <w:rsid w:val="003F1888"/>
    <w:rsid w:val="003F1E59"/>
    <w:rsid w:val="003F1FD8"/>
    <w:rsid w:val="003F2BB2"/>
    <w:rsid w:val="003F4118"/>
    <w:rsid w:val="003F447E"/>
    <w:rsid w:val="003F5E37"/>
    <w:rsid w:val="003F6385"/>
    <w:rsid w:val="003F6F02"/>
    <w:rsid w:val="003F76C4"/>
    <w:rsid w:val="003F7D52"/>
    <w:rsid w:val="00400634"/>
    <w:rsid w:val="00401291"/>
    <w:rsid w:val="00403063"/>
    <w:rsid w:val="004043BE"/>
    <w:rsid w:val="0040451D"/>
    <w:rsid w:val="00404554"/>
    <w:rsid w:val="0040507B"/>
    <w:rsid w:val="004069AD"/>
    <w:rsid w:val="00410C04"/>
    <w:rsid w:val="00412F95"/>
    <w:rsid w:val="00413540"/>
    <w:rsid w:val="0041443D"/>
    <w:rsid w:val="004146FD"/>
    <w:rsid w:val="00414ACE"/>
    <w:rsid w:val="00414AEC"/>
    <w:rsid w:val="00415139"/>
    <w:rsid w:val="00415401"/>
    <w:rsid w:val="00415FDE"/>
    <w:rsid w:val="0041694F"/>
    <w:rsid w:val="00420CE1"/>
    <w:rsid w:val="00422A55"/>
    <w:rsid w:val="00422CE4"/>
    <w:rsid w:val="00423BF9"/>
    <w:rsid w:val="00423F12"/>
    <w:rsid w:val="004246BA"/>
    <w:rsid w:val="00424B5B"/>
    <w:rsid w:val="00426EDD"/>
    <w:rsid w:val="004273C3"/>
    <w:rsid w:val="00430FFE"/>
    <w:rsid w:val="00431442"/>
    <w:rsid w:val="0043371F"/>
    <w:rsid w:val="00433890"/>
    <w:rsid w:val="0043418E"/>
    <w:rsid w:val="00434269"/>
    <w:rsid w:val="004346E7"/>
    <w:rsid w:val="00434B25"/>
    <w:rsid w:val="0043612C"/>
    <w:rsid w:val="00440035"/>
    <w:rsid w:val="00441790"/>
    <w:rsid w:val="00445FDB"/>
    <w:rsid w:val="0044633F"/>
    <w:rsid w:val="0044678D"/>
    <w:rsid w:val="00447F8C"/>
    <w:rsid w:val="00451888"/>
    <w:rsid w:val="004523FF"/>
    <w:rsid w:val="004605A7"/>
    <w:rsid w:val="00462132"/>
    <w:rsid w:val="00462E92"/>
    <w:rsid w:val="00462F85"/>
    <w:rsid w:val="00464B1B"/>
    <w:rsid w:val="00464EBD"/>
    <w:rsid w:val="00465010"/>
    <w:rsid w:val="00466FE0"/>
    <w:rsid w:val="00470EDA"/>
    <w:rsid w:val="004738FF"/>
    <w:rsid w:val="00474B77"/>
    <w:rsid w:val="00474E26"/>
    <w:rsid w:val="004750BC"/>
    <w:rsid w:val="0047646F"/>
    <w:rsid w:val="00476BFF"/>
    <w:rsid w:val="00476DC8"/>
    <w:rsid w:val="004818D4"/>
    <w:rsid w:val="00482DEC"/>
    <w:rsid w:val="004849E8"/>
    <w:rsid w:val="004862CC"/>
    <w:rsid w:val="004863AE"/>
    <w:rsid w:val="00487E39"/>
    <w:rsid w:val="00490369"/>
    <w:rsid w:val="00490D8A"/>
    <w:rsid w:val="00491146"/>
    <w:rsid w:val="00491F67"/>
    <w:rsid w:val="00492029"/>
    <w:rsid w:val="004926F8"/>
    <w:rsid w:val="00493C98"/>
    <w:rsid w:val="00493E7A"/>
    <w:rsid w:val="00495228"/>
    <w:rsid w:val="004957B7"/>
    <w:rsid w:val="0049647A"/>
    <w:rsid w:val="004964FD"/>
    <w:rsid w:val="00496EB5"/>
    <w:rsid w:val="004A0767"/>
    <w:rsid w:val="004A10C5"/>
    <w:rsid w:val="004A1344"/>
    <w:rsid w:val="004A3540"/>
    <w:rsid w:val="004A39DB"/>
    <w:rsid w:val="004A5511"/>
    <w:rsid w:val="004A5CC6"/>
    <w:rsid w:val="004A762C"/>
    <w:rsid w:val="004B033B"/>
    <w:rsid w:val="004B134A"/>
    <w:rsid w:val="004B1546"/>
    <w:rsid w:val="004B21F5"/>
    <w:rsid w:val="004B54FF"/>
    <w:rsid w:val="004B67F5"/>
    <w:rsid w:val="004B7018"/>
    <w:rsid w:val="004C03E7"/>
    <w:rsid w:val="004C2F8B"/>
    <w:rsid w:val="004C3A1B"/>
    <w:rsid w:val="004C543E"/>
    <w:rsid w:val="004C6C1D"/>
    <w:rsid w:val="004D1795"/>
    <w:rsid w:val="004D351D"/>
    <w:rsid w:val="004D35CD"/>
    <w:rsid w:val="004D479B"/>
    <w:rsid w:val="004D6EB7"/>
    <w:rsid w:val="004D7E4E"/>
    <w:rsid w:val="004E1DE3"/>
    <w:rsid w:val="004E286C"/>
    <w:rsid w:val="004E2BD7"/>
    <w:rsid w:val="004E4784"/>
    <w:rsid w:val="004E504A"/>
    <w:rsid w:val="004E68B8"/>
    <w:rsid w:val="004F09FC"/>
    <w:rsid w:val="004F1BF2"/>
    <w:rsid w:val="004F25D8"/>
    <w:rsid w:val="004F25E8"/>
    <w:rsid w:val="004F2C33"/>
    <w:rsid w:val="004F3448"/>
    <w:rsid w:val="004F37BF"/>
    <w:rsid w:val="004F5264"/>
    <w:rsid w:val="005010D6"/>
    <w:rsid w:val="00501722"/>
    <w:rsid w:val="0050179A"/>
    <w:rsid w:val="005024EF"/>
    <w:rsid w:val="00502F8D"/>
    <w:rsid w:val="005036B7"/>
    <w:rsid w:val="00503B6A"/>
    <w:rsid w:val="005041E8"/>
    <w:rsid w:val="00506BDC"/>
    <w:rsid w:val="005072AB"/>
    <w:rsid w:val="00507513"/>
    <w:rsid w:val="00510252"/>
    <w:rsid w:val="00511463"/>
    <w:rsid w:val="005133EE"/>
    <w:rsid w:val="00513F9C"/>
    <w:rsid w:val="005141A4"/>
    <w:rsid w:val="005142F5"/>
    <w:rsid w:val="005153FC"/>
    <w:rsid w:val="005168C4"/>
    <w:rsid w:val="00523AF6"/>
    <w:rsid w:val="0052583D"/>
    <w:rsid w:val="00530443"/>
    <w:rsid w:val="005312CD"/>
    <w:rsid w:val="00533213"/>
    <w:rsid w:val="00533E4E"/>
    <w:rsid w:val="00534DE0"/>
    <w:rsid w:val="00535838"/>
    <w:rsid w:val="00536D9F"/>
    <w:rsid w:val="005373BF"/>
    <w:rsid w:val="00537C8E"/>
    <w:rsid w:val="0054036C"/>
    <w:rsid w:val="005407A7"/>
    <w:rsid w:val="005437A1"/>
    <w:rsid w:val="00543AAE"/>
    <w:rsid w:val="0054421F"/>
    <w:rsid w:val="00547A7F"/>
    <w:rsid w:val="00547E0F"/>
    <w:rsid w:val="00550F2A"/>
    <w:rsid w:val="00551F60"/>
    <w:rsid w:val="00553356"/>
    <w:rsid w:val="00553B42"/>
    <w:rsid w:val="00554FEE"/>
    <w:rsid w:val="005565A2"/>
    <w:rsid w:val="00561738"/>
    <w:rsid w:val="00561A60"/>
    <w:rsid w:val="00561C07"/>
    <w:rsid w:val="0056213E"/>
    <w:rsid w:val="00562F80"/>
    <w:rsid w:val="00564443"/>
    <w:rsid w:val="005656FA"/>
    <w:rsid w:val="005657E8"/>
    <w:rsid w:val="00571530"/>
    <w:rsid w:val="00572188"/>
    <w:rsid w:val="00572DA4"/>
    <w:rsid w:val="0057469D"/>
    <w:rsid w:val="005748C3"/>
    <w:rsid w:val="00574ED0"/>
    <w:rsid w:val="0057575A"/>
    <w:rsid w:val="005759FD"/>
    <w:rsid w:val="005767D6"/>
    <w:rsid w:val="00576A27"/>
    <w:rsid w:val="00577BF4"/>
    <w:rsid w:val="00580063"/>
    <w:rsid w:val="005801E9"/>
    <w:rsid w:val="00580868"/>
    <w:rsid w:val="005821D2"/>
    <w:rsid w:val="00582A26"/>
    <w:rsid w:val="00582E3E"/>
    <w:rsid w:val="00583795"/>
    <w:rsid w:val="00584456"/>
    <w:rsid w:val="00585618"/>
    <w:rsid w:val="00585B4B"/>
    <w:rsid w:val="00586D16"/>
    <w:rsid w:val="00586EB4"/>
    <w:rsid w:val="00590897"/>
    <w:rsid w:val="00590CE3"/>
    <w:rsid w:val="0059211C"/>
    <w:rsid w:val="005924AF"/>
    <w:rsid w:val="00592761"/>
    <w:rsid w:val="00594816"/>
    <w:rsid w:val="00594BEC"/>
    <w:rsid w:val="00596498"/>
    <w:rsid w:val="005969B0"/>
    <w:rsid w:val="00596E3B"/>
    <w:rsid w:val="005970C6"/>
    <w:rsid w:val="005A2F12"/>
    <w:rsid w:val="005A4E47"/>
    <w:rsid w:val="005A60ED"/>
    <w:rsid w:val="005A64EE"/>
    <w:rsid w:val="005A6D1B"/>
    <w:rsid w:val="005A7A1F"/>
    <w:rsid w:val="005B05C1"/>
    <w:rsid w:val="005B086C"/>
    <w:rsid w:val="005B535B"/>
    <w:rsid w:val="005B5409"/>
    <w:rsid w:val="005B5F60"/>
    <w:rsid w:val="005B63D3"/>
    <w:rsid w:val="005C187C"/>
    <w:rsid w:val="005C1B0D"/>
    <w:rsid w:val="005C253F"/>
    <w:rsid w:val="005C27D1"/>
    <w:rsid w:val="005C2DD3"/>
    <w:rsid w:val="005C4894"/>
    <w:rsid w:val="005C4BC1"/>
    <w:rsid w:val="005C4EA6"/>
    <w:rsid w:val="005C5BA1"/>
    <w:rsid w:val="005C63DE"/>
    <w:rsid w:val="005C7DD1"/>
    <w:rsid w:val="005D014F"/>
    <w:rsid w:val="005D400A"/>
    <w:rsid w:val="005D53B2"/>
    <w:rsid w:val="005D5591"/>
    <w:rsid w:val="005D64AB"/>
    <w:rsid w:val="005D7785"/>
    <w:rsid w:val="005E0C0F"/>
    <w:rsid w:val="005E27B2"/>
    <w:rsid w:val="005E352F"/>
    <w:rsid w:val="005E3C50"/>
    <w:rsid w:val="005E411C"/>
    <w:rsid w:val="005E788E"/>
    <w:rsid w:val="005F13C6"/>
    <w:rsid w:val="005F1D8A"/>
    <w:rsid w:val="005F1F37"/>
    <w:rsid w:val="005F20CE"/>
    <w:rsid w:val="005F28DD"/>
    <w:rsid w:val="005F44C6"/>
    <w:rsid w:val="005F6089"/>
    <w:rsid w:val="005F6D52"/>
    <w:rsid w:val="005F7299"/>
    <w:rsid w:val="00600464"/>
    <w:rsid w:val="00600587"/>
    <w:rsid w:val="00602383"/>
    <w:rsid w:val="006023A0"/>
    <w:rsid w:val="006029B2"/>
    <w:rsid w:val="00602EC0"/>
    <w:rsid w:val="00606450"/>
    <w:rsid w:val="00607DE3"/>
    <w:rsid w:val="00610B10"/>
    <w:rsid w:val="00611B9B"/>
    <w:rsid w:val="00611C30"/>
    <w:rsid w:val="006126D9"/>
    <w:rsid w:val="00612F8C"/>
    <w:rsid w:val="00613238"/>
    <w:rsid w:val="006139C4"/>
    <w:rsid w:val="00615CAD"/>
    <w:rsid w:val="00616D91"/>
    <w:rsid w:val="00616F04"/>
    <w:rsid w:val="0061798A"/>
    <w:rsid w:val="00622A43"/>
    <w:rsid w:val="00623A60"/>
    <w:rsid w:val="00630105"/>
    <w:rsid w:val="00630116"/>
    <w:rsid w:val="00630683"/>
    <w:rsid w:val="00632AD8"/>
    <w:rsid w:val="00632D45"/>
    <w:rsid w:val="0063321C"/>
    <w:rsid w:val="00633956"/>
    <w:rsid w:val="00634992"/>
    <w:rsid w:val="00636C4F"/>
    <w:rsid w:val="0063782E"/>
    <w:rsid w:val="00640E7F"/>
    <w:rsid w:val="00642AB0"/>
    <w:rsid w:val="00647E77"/>
    <w:rsid w:val="0065025F"/>
    <w:rsid w:val="006515C4"/>
    <w:rsid w:val="00652046"/>
    <w:rsid w:val="00655C55"/>
    <w:rsid w:val="00655CE8"/>
    <w:rsid w:val="00656C6A"/>
    <w:rsid w:val="00656D3C"/>
    <w:rsid w:val="00656DBD"/>
    <w:rsid w:val="0065733F"/>
    <w:rsid w:val="006611B2"/>
    <w:rsid w:val="00663154"/>
    <w:rsid w:val="00663336"/>
    <w:rsid w:val="006635C7"/>
    <w:rsid w:val="006646E6"/>
    <w:rsid w:val="00665535"/>
    <w:rsid w:val="00665925"/>
    <w:rsid w:val="00667540"/>
    <w:rsid w:val="00671783"/>
    <w:rsid w:val="00672101"/>
    <w:rsid w:val="006723B1"/>
    <w:rsid w:val="00672943"/>
    <w:rsid w:val="006730EB"/>
    <w:rsid w:val="00673E5A"/>
    <w:rsid w:val="006763AF"/>
    <w:rsid w:val="00682A00"/>
    <w:rsid w:val="00682B42"/>
    <w:rsid w:val="00682EBB"/>
    <w:rsid w:val="006840AF"/>
    <w:rsid w:val="00684C18"/>
    <w:rsid w:val="00685011"/>
    <w:rsid w:val="00687BED"/>
    <w:rsid w:val="00687F90"/>
    <w:rsid w:val="00691F84"/>
    <w:rsid w:val="006930C6"/>
    <w:rsid w:val="006944CA"/>
    <w:rsid w:val="00694D75"/>
    <w:rsid w:val="00696B43"/>
    <w:rsid w:val="006973CB"/>
    <w:rsid w:val="0069757D"/>
    <w:rsid w:val="00697F44"/>
    <w:rsid w:val="00697FC4"/>
    <w:rsid w:val="006A0BED"/>
    <w:rsid w:val="006A117B"/>
    <w:rsid w:val="006A3003"/>
    <w:rsid w:val="006A34EA"/>
    <w:rsid w:val="006A6520"/>
    <w:rsid w:val="006A738A"/>
    <w:rsid w:val="006B096C"/>
    <w:rsid w:val="006B1B56"/>
    <w:rsid w:val="006B25D9"/>
    <w:rsid w:val="006B2ACA"/>
    <w:rsid w:val="006B5229"/>
    <w:rsid w:val="006B62A0"/>
    <w:rsid w:val="006C3768"/>
    <w:rsid w:val="006C3B6F"/>
    <w:rsid w:val="006C6E1A"/>
    <w:rsid w:val="006C6F87"/>
    <w:rsid w:val="006D1C31"/>
    <w:rsid w:val="006D1F64"/>
    <w:rsid w:val="006D2673"/>
    <w:rsid w:val="006D4E3C"/>
    <w:rsid w:val="006D4E44"/>
    <w:rsid w:val="006D5BF1"/>
    <w:rsid w:val="006D5FE6"/>
    <w:rsid w:val="006D6D34"/>
    <w:rsid w:val="006D6FEF"/>
    <w:rsid w:val="006D727D"/>
    <w:rsid w:val="006E25AC"/>
    <w:rsid w:val="006E3164"/>
    <w:rsid w:val="006E45E7"/>
    <w:rsid w:val="006E7417"/>
    <w:rsid w:val="006E7A99"/>
    <w:rsid w:val="006E7B1F"/>
    <w:rsid w:val="006F34B3"/>
    <w:rsid w:val="006F4868"/>
    <w:rsid w:val="00700709"/>
    <w:rsid w:val="00700D8B"/>
    <w:rsid w:val="00701BCD"/>
    <w:rsid w:val="00701DEA"/>
    <w:rsid w:val="00704CFC"/>
    <w:rsid w:val="00704D2E"/>
    <w:rsid w:val="00705126"/>
    <w:rsid w:val="007057F2"/>
    <w:rsid w:val="00705EA0"/>
    <w:rsid w:val="007065A6"/>
    <w:rsid w:val="007069B3"/>
    <w:rsid w:val="0070786C"/>
    <w:rsid w:val="00707873"/>
    <w:rsid w:val="007079FB"/>
    <w:rsid w:val="00707DF5"/>
    <w:rsid w:val="00707F5A"/>
    <w:rsid w:val="00711115"/>
    <w:rsid w:val="0071176E"/>
    <w:rsid w:val="0071234E"/>
    <w:rsid w:val="00713219"/>
    <w:rsid w:val="00716982"/>
    <w:rsid w:val="00716B44"/>
    <w:rsid w:val="00716BB8"/>
    <w:rsid w:val="00717D2A"/>
    <w:rsid w:val="00721424"/>
    <w:rsid w:val="00721EC4"/>
    <w:rsid w:val="007224B6"/>
    <w:rsid w:val="007244AC"/>
    <w:rsid w:val="00724A8D"/>
    <w:rsid w:val="00724ECE"/>
    <w:rsid w:val="0072573D"/>
    <w:rsid w:val="00730DC5"/>
    <w:rsid w:val="00731450"/>
    <w:rsid w:val="00731573"/>
    <w:rsid w:val="00734EEE"/>
    <w:rsid w:val="00735757"/>
    <w:rsid w:val="00736213"/>
    <w:rsid w:val="00736446"/>
    <w:rsid w:val="00737447"/>
    <w:rsid w:val="007412CE"/>
    <w:rsid w:val="007416D1"/>
    <w:rsid w:val="007417C2"/>
    <w:rsid w:val="00742A76"/>
    <w:rsid w:val="0074674E"/>
    <w:rsid w:val="00746A5B"/>
    <w:rsid w:val="0074764B"/>
    <w:rsid w:val="007501CC"/>
    <w:rsid w:val="007522AD"/>
    <w:rsid w:val="007523F3"/>
    <w:rsid w:val="0075272C"/>
    <w:rsid w:val="00753654"/>
    <w:rsid w:val="007544A7"/>
    <w:rsid w:val="00755937"/>
    <w:rsid w:val="00757206"/>
    <w:rsid w:val="00760D0E"/>
    <w:rsid w:val="0076158D"/>
    <w:rsid w:val="00762373"/>
    <w:rsid w:val="00763E82"/>
    <w:rsid w:val="00764261"/>
    <w:rsid w:val="00764E00"/>
    <w:rsid w:val="00765A24"/>
    <w:rsid w:val="00766112"/>
    <w:rsid w:val="00772A4E"/>
    <w:rsid w:val="00772FE5"/>
    <w:rsid w:val="00773763"/>
    <w:rsid w:val="00774641"/>
    <w:rsid w:val="0077499E"/>
    <w:rsid w:val="00774F58"/>
    <w:rsid w:val="00775957"/>
    <w:rsid w:val="00775D9C"/>
    <w:rsid w:val="00775E16"/>
    <w:rsid w:val="0078153D"/>
    <w:rsid w:val="007818A3"/>
    <w:rsid w:val="00782DB5"/>
    <w:rsid w:val="00783B2C"/>
    <w:rsid w:val="007851BB"/>
    <w:rsid w:val="007863CA"/>
    <w:rsid w:val="00786964"/>
    <w:rsid w:val="00786F4D"/>
    <w:rsid w:val="00790EA5"/>
    <w:rsid w:val="00791E6F"/>
    <w:rsid w:val="007923E3"/>
    <w:rsid w:val="00792B70"/>
    <w:rsid w:val="00794064"/>
    <w:rsid w:val="00794AE6"/>
    <w:rsid w:val="00794EF4"/>
    <w:rsid w:val="007957D6"/>
    <w:rsid w:val="00796D7A"/>
    <w:rsid w:val="0079722A"/>
    <w:rsid w:val="00797E8F"/>
    <w:rsid w:val="007A2EC5"/>
    <w:rsid w:val="007A3AC9"/>
    <w:rsid w:val="007A3F9B"/>
    <w:rsid w:val="007A4941"/>
    <w:rsid w:val="007A4AE0"/>
    <w:rsid w:val="007A4C08"/>
    <w:rsid w:val="007A5068"/>
    <w:rsid w:val="007A52B4"/>
    <w:rsid w:val="007A79C2"/>
    <w:rsid w:val="007A7CDB"/>
    <w:rsid w:val="007B0B93"/>
    <w:rsid w:val="007B38CB"/>
    <w:rsid w:val="007B38FF"/>
    <w:rsid w:val="007B3A38"/>
    <w:rsid w:val="007B6034"/>
    <w:rsid w:val="007B6D84"/>
    <w:rsid w:val="007C2A4B"/>
    <w:rsid w:val="007C3E0B"/>
    <w:rsid w:val="007C4753"/>
    <w:rsid w:val="007C4A12"/>
    <w:rsid w:val="007C6F70"/>
    <w:rsid w:val="007D0A93"/>
    <w:rsid w:val="007D1AC8"/>
    <w:rsid w:val="007D2443"/>
    <w:rsid w:val="007D2F9E"/>
    <w:rsid w:val="007D48C4"/>
    <w:rsid w:val="007D497D"/>
    <w:rsid w:val="007D634D"/>
    <w:rsid w:val="007D6EF2"/>
    <w:rsid w:val="007E1797"/>
    <w:rsid w:val="007E1D04"/>
    <w:rsid w:val="007E228D"/>
    <w:rsid w:val="007E3208"/>
    <w:rsid w:val="007E3421"/>
    <w:rsid w:val="007E39AA"/>
    <w:rsid w:val="007E48F0"/>
    <w:rsid w:val="007E4E1F"/>
    <w:rsid w:val="007E7404"/>
    <w:rsid w:val="007E7A93"/>
    <w:rsid w:val="007E7F49"/>
    <w:rsid w:val="007F2255"/>
    <w:rsid w:val="007F2ACC"/>
    <w:rsid w:val="007F707A"/>
    <w:rsid w:val="00803864"/>
    <w:rsid w:val="008065B0"/>
    <w:rsid w:val="00806732"/>
    <w:rsid w:val="00813599"/>
    <w:rsid w:val="00813759"/>
    <w:rsid w:val="00813DED"/>
    <w:rsid w:val="00814528"/>
    <w:rsid w:val="008147B4"/>
    <w:rsid w:val="00815828"/>
    <w:rsid w:val="00815862"/>
    <w:rsid w:val="00816A51"/>
    <w:rsid w:val="00821224"/>
    <w:rsid w:val="00821C79"/>
    <w:rsid w:val="00821CB7"/>
    <w:rsid w:val="00822F2B"/>
    <w:rsid w:val="00823D18"/>
    <w:rsid w:val="00826195"/>
    <w:rsid w:val="00826E0F"/>
    <w:rsid w:val="008272FC"/>
    <w:rsid w:val="008303DA"/>
    <w:rsid w:val="00830F0D"/>
    <w:rsid w:val="0083118F"/>
    <w:rsid w:val="00832EF7"/>
    <w:rsid w:val="008353E1"/>
    <w:rsid w:val="00836A2F"/>
    <w:rsid w:val="008377FB"/>
    <w:rsid w:val="00844239"/>
    <w:rsid w:val="0084781F"/>
    <w:rsid w:val="00850DF4"/>
    <w:rsid w:val="0085366C"/>
    <w:rsid w:val="00856E0C"/>
    <w:rsid w:val="008601FA"/>
    <w:rsid w:val="00860A86"/>
    <w:rsid w:val="00862B39"/>
    <w:rsid w:val="0086376A"/>
    <w:rsid w:val="00863EB1"/>
    <w:rsid w:val="008648E3"/>
    <w:rsid w:val="0087023B"/>
    <w:rsid w:val="0087206F"/>
    <w:rsid w:val="008724FD"/>
    <w:rsid w:val="00873FB2"/>
    <w:rsid w:val="008762CF"/>
    <w:rsid w:val="0087688D"/>
    <w:rsid w:val="00877680"/>
    <w:rsid w:val="00877A72"/>
    <w:rsid w:val="0088132A"/>
    <w:rsid w:val="008821A5"/>
    <w:rsid w:val="00883846"/>
    <w:rsid w:val="00883BD7"/>
    <w:rsid w:val="00883DA9"/>
    <w:rsid w:val="00883FA0"/>
    <w:rsid w:val="008858B3"/>
    <w:rsid w:val="00886312"/>
    <w:rsid w:val="0088652A"/>
    <w:rsid w:val="00887644"/>
    <w:rsid w:val="00891BB0"/>
    <w:rsid w:val="00892908"/>
    <w:rsid w:val="008940C4"/>
    <w:rsid w:val="008941A5"/>
    <w:rsid w:val="00895204"/>
    <w:rsid w:val="00895A3F"/>
    <w:rsid w:val="00895F99"/>
    <w:rsid w:val="008968A3"/>
    <w:rsid w:val="008A38A8"/>
    <w:rsid w:val="008A430E"/>
    <w:rsid w:val="008A5A9B"/>
    <w:rsid w:val="008A7B40"/>
    <w:rsid w:val="008B279A"/>
    <w:rsid w:val="008B2A28"/>
    <w:rsid w:val="008B2E66"/>
    <w:rsid w:val="008B31B6"/>
    <w:rsid w:val="008B4036"/>
    <w:rsid w:val="008B421F"/>
    <w:rsid w:val="008B4C89"/>
    <w:rsid w:val="008B53E4"/>
    <w:rsid w:val="008B5485"/>
    <w:rsid w:val="008B5D9E"/>
    <w:rsid w:val="008B5F93"/>
    <w:rsid w:val="008B663A"/>
    <w:rsid w:val="008B7243"/>
    <w:rsid w:val="008B7CCA"/>
    <w:rsid w:val="008C105A"/>
    <w:rsid w:val="008C284F"/>
    <w:rsid w:val="008C317A"/>
    <w:rsid w:val="008C36B9"/>
    <w:rsid w:val="008C4263"/>
    <w:rsid w:val="008C66DE"/>
    <w:rsid w:val="008C6B96"/>
    <w:rsid w:val="008C7246"/>
    <w:rsid w:val="008C74A7"/>
    <w:rsid w:val="008D0146"/>
    <w:rsid w:val="008D037C"/>
    <w:rsid w:val="008D1CFC"/>
    <w:rsid w:val="008D294D"/>
    <w:rsid w:val="008D2D8A"/>
    <w:rsid w:val="008D2E2A"/>
    <w:rsid w:val="008D2F51"/>
    <w:rsid w:val="008D3A56"/>
    <w:rsid w:val="008D4438"/>
    <w:rsid w:val="008D5038"/>
    <w:rsid w:val="008D5B7D"/>
    <w:rsid w:val="008D6501"/>
    <w:rsid w:val="008D7121"/>
    <w:rsid w:val="008E0849"/>
    <w:rsid w:val="008E386B"/>
    <w:rsid w:val="008E3EDD"/>
    <w:rsid w:val="008E5279"/>
    <w:rsid w:val="008F2899"/>
    <w:rsid w:val="008F3DD4"/>
    <w:rsid w:val="008F5F8E"/>
    <w:rsid w:val="008F7420"/>
    <w:rsid w:val="009003C8"/>
    <w:rsid w:val="0090304D"/>
    <w:rsid w:val="00905EAD"/>
    <w:rsid w:val="00906C0D"/>
    <w:rsid w:val="009076F6"/>
    <w:rsid w:val="00907DE4"/>
    <w:rsid w:val="00910809"/>
    <w:rsid w:val="009111EF"/>
    <w:rsid w:val="009132A9"/>
    <w:rsid w:val="00913D51"/>
    <w:rsid w:val="00914941"/>
    <w:rsid w:val="00914B17"/>
    <w:rsid w:val="00914C31"/>
    <w:rsid w:val="00915222"/>
    <w:rsid w:val="00915358"/>
    <w:rsid w:val="0092087F"/>
    <w:rsid w:val="00921C4C"/>
    <w:rsid w:val="00922841"/>
    <w:rsid w:val="009239B9"/>
    <w:rsid w:val="00924B6C"/>
    <w:rsid w:val="00926608"/>
    <w:rsid w:val="00927404"/>
    <w:rsid w:val="009309E6"/>
    <w:rsid w:val="00930A48"/>
    <w:rsid w:val="00930C43"/>
    <w:rsid w:val="0093120B"/>
    <w:rsid w:val="0093261E"/>
    <w:rsid w:val="009334E8"/>
    <w:rsid w:val="00933653"/>
    <w:rsid w:val="009336EE"/>
    <w:rsid w:val="00933E62"/>
    <w:rsid w:val="00935AD2"/>
    <w:rsid w:val="00936870"/>
    <w:rsid w:val="00937E07"/>
    <w:rsid w:val="00940A0B"/>
    <w:rsid w:val="00941214"/>
    <w:rsid w:val="00941396"/>
    <w:rsid w:val="0094179C"/>
    <w:rsid w:val="0094281A"/>
    <w:rsid w:val="00942C3F"/>
    <w:rsid w:val="00943621"/>
    <w:rsid w:val="009443C2"/>
    <w:rsid w:val="00944D84"/>
    <w:rsid w:val="00945ECC"/>
    <w:rsid w:val="00946713"/>
    <w:rsid w:val="009519E1"/>
    <w:rsid w:val="00953A7B"/>
    <w:rsid w:val="00953AB5"/>
    <w:rsid w:val="0095468E"/>
    <w:rsid w:val="0095470B"/>
    <w:rsid w:val="00956774"/>
    <w:rsid w:val="009567A6"/>
    <w:rsid w:val="00956A47"/>
    <w:rsid w:val="00957FF0"/>
    <w:rsid w:val="009604DE"/>
    <w:rsid w:val="00962041"/>
    <w:rsid w:val="00963B2A"/>
    <w:rsid w:val="00964F3B"/>
    <w:rsid w:val="0097024F"/>
    <w:rsid w:val="009704D3"/>
    <w:rsid w:val="0097161F"/>
    <w:rsid w:val="0097354D"/>
    <w:rsid w:val="0097404E"/>
    <w:rsid w:val="009747C0"/>
    <w:rsid w:val="009747E9"/>
    <w:rsid w:val="00980252"/>
    <w:rsid w:val="00980588"/>
    <w:rsid w:val="009823D0"/>
    <w:rsid w:val="00982FB5"/>
    <w:rsid w:val="00985274"/>
    <w:rsid w:val="0099028C"/>
    <w:rsid w:val="00992296"/>
    <w:rsid w:val="009926D2"/>
    <w:rsid w:val="009932F0"/>
    <w:rsid w:val="00995C0F"/>
    <w:rsid w:val="0099745D"/>
    <w:rsid w:val="009A052B"/>
    <w:rsid w:val="009A0D65"/>
    <w:rsid w:val="009A30CA"/>
    <w:rsid w:val="009A7E66"/>
    <w:rsid w:val="009B11E7"/>
    <w:rsid w:val="009B1A7C"/>
    <w:rsid w:val="009B2311"/>
    <w:rsid w:val="009B42CC"/>
    <w:rsid w:val="009B62AC"/>
    <w:rsid w:val="009B6A9D"/>
    <w:rsid w:val="009B7BB2"/>
    <w:rsid w:val="009C04D8"/>
    <w:rsid w:val="009C1EB4"/>
    <w:rsid w:val="009C4EBA"/>
    <w:rsid w:val="009C522B"/>
    <w:rsid w:val="009C743A"/>
    <w:rsid w:val="009C747A"/>
    <w:rsid w:val="009C7B3E"/>
    <w:rsid w:val="009D0CA0"/>
    <w:rsid w:val="009D1602"/>
    <w:rsid w:val="009D2D1D"/>
    <w:rsid w:val="009D2F8F"/>
    <w:rsid w:val="009D30A9"/>
    <w:rsid w:val="009D426A"/>
    <w:rsid w:val="009D6ABA"/>
    <w:rsid w:val="009E0D11"/>
    <w:rsid w:val="009E126F"/>
    <w:rsid w:val="009E13E2"/>
    <w:rsid w:val="009E67D6"/>
    <w:rsid w:val="009E70E1"/>
    <w:rsid w:val="009E7587"/>
    <w:rsid w:val="009E7D45"/>
    <w:rsid w:val="009F21ED"/>
    <w:rsid w:val="009F245F"/>
    <w:rsid w:val="009F254B"/>
    <w:rsid w:val="009F4135"/>
    <w:rsid w:val="009F4BB7"/>
    <w:rsid w:val="009F75ED"/>
    <w:rsid w:val="009F7D2A"/>
    <w:rsid w:val="00A005D5"/>
    <w:rsid w:val="00A0093D"/>
    <w:rsid w:val="00A00B6D"/>
    <w:rsid w:val="00A00B84"/>
    <w:rsid w:val="00A0169C"/>
    <w:rsid w:val="00A01A3E"/>
    <w:rsid w:val="00A02373"/>
    <w:rsid w:val="00A076FD"/>
    <w:rsid w:val="00A112D0"/>
    <w:rsid w:val="00A12750"/>
    <w:rsid w:val="00A14141"/>
    <w:rsid w:val="00A14447"/>
    <w:rsid w:val="00A15047"/>
    <w:rsid w:val="00A15D1A"/>
    <w:rsid w:val="00A20394"/>
    <w:rsid w:val="00A209D5"/>
    <w:rsid w:val="00A219AA"/>
    <w:rsid w:val="00A21FEE"/>
    <w:rsid w:val="00A2246B"/>
    <w:rsid w:val="00A2362B"/>
    <w:rsid w:val="00A23B04"/>
    <w:rsid w:val="00A24446"/>
    <w:rsid w:val="00A24594"/>
    <w:rsid w:val="00A2522D"/>
    <w:rsid w:val="00A26265"/>
    <w:rsid w:val="00A267E2"/>
    <w:rsid w:val="00A26EA4"/>
    <w:rsid w:val="00A26F3E"/>
    <w:rsid w:val="00A27AD8"/>
    <w:rsid w:val="00A27F10"/>
    <w:rsid w:val="00A32F49"/>
    <w:rsid w:val="00A3397C"/>
    <w:rsid w:val="00A341C5"/>
    <w:rsid w:val="00A35B74"/>
    <w:rsid w:val="00A3614C"/>
    <w:rsid w:val="00A40F50"/>
    <w:rsid w:val="00A42214"/>
    <w:rsid w:val="00A423BC"/>
    <w:rsid w:val="00A437D5"/>
    <w:rsid w:val="00A43ABB"/>
    <w:rsid w:val="00A5337D"/>
    <w:rsid w:val="00A53EDB"/>
    <w:rsid w:val="00A54F73"/>
    <w:rsid w:val="00A55714"/>
    <w:rsid w:val="00A56941"/>
    <w:rsid w:val="00A629A9"/>
    <w:rsid w:val="00A634C8"/>
    <w:rsid w:val="00A63801"/>
    <w:rsid w:val="00A66556"/>
    <w:rsid w:val="00A669BB"/>
    <w:rsid w:val="00A6778A"/>
    <w:rsid w:val="00A677E6"/>
    <w:rsid w:val="00A714F8"/>
    <w:rsid w:val="00A71651"/>
    <w:rsid w:val="00A7413F"/>
    <w:rsid w:val="00A74E49"/>
    <w:rsid w:val="00A751F7"/>
    <w:rsid w:val="00A75C3B"/>
    <w:rsid w:val="00A77137"/>
    <w:rsid w:val="00A808F0"/>
    <w:rsid w:val="00A82346"/>
    <w:rsid w:val="00A84617"/>
    <w:rsid w:val="00A86148"/>
    <w:rsid w:val="00A86179"/>
    <w:rsid w:val="00A866B6"/>
    <w:rsid w:val="00A90F9B"/>
    <w:rsid w:val="00A9251B"/>
    <w:rsid w:val="00A92D9F"/>
    <w:rsid w:val="00A9443B"/>
    <w:rsid w:val="00A9490B"/>
    <w:rsid w:val="00A976B8"/>
    <w:rsid w:val="00AA3519"/>
    <w:rsid w:val="00AA46CA"/>
    <w:rsid w:val="00AA6B54"/>
    <w:rsid w:val="00AA70E3"/>
    <w:rsid w:val="00AA749D"/>
    <w:rsid w:val="00AA7729"/>
    <w:rsid w:val="00AB04A4"/>
    <w:rsid w:val="00AB2F5A"/>
    <w:rsid w:val="00AB41B6"/>
    <w:rsid w:val="00AB4EC9"/>
    <w:rsid w:val="00AB5388"/>
    <w:rsid w:val="00AB57A1"/>
    <w:rsid w:val="00AB621E"/>
    <w:rsid w:val="00AB6DCF"/>
    <w:rsid w:val="00AB6E85"/>
    <w:rsid w:val="00AC0523"/>
    <w:rsid w:val="00AC1195"/>
    <w:rsid w:val="00AC14FC"/>
    <w:rsid w:val="00AC245B"/>
    <w:rsid w:val="00AC2749"/>
    <w:rsid w:val="00AC2B43"/>
    <w:rsid w:val="00AC2C5E"/>
    <w:rsid w:val="00AC2D79"/>
    <w:rsid w:val="00AC2DCE"/>
    <w:rsid w:val="00AC315D"/>
    <w:rsid w:val="00AC45E4"/>
    <w:rsid w:val="00AC4DD6"/>
    <w:rsid w:val="00AC4F01"/>
    <w:rsid w:val="00AC5DF4"/>
    <w:rsid w:val="00AC7F47"/>
    <w:rsid w:val="00AD352A"/>
    <w:rsid w:val="00AD419E"/>
    <w:rsid w:val="00AD4811"/>
    <w:rsid w:val="00AD5F0A"/>
    <w:rsid w:val="00AE2F9C"/>
    <w:rsid w:val="00AE3004"/>
    <w:rsid w:val="00AE4591"/>
    <w:rsid w:val="00AE524F"/>
    <w:rsid w:val="00AF1E4D"/>
    <w:rsid w:val="00AF21E4"/>
    <w:rsid w:val="00AF49B4"/>
    <w:rsid w:val="00AF7B7A"/>
    <w:rsid w:val="00B0075B"/>
    <w:rsid w:val="00B02093"/>
    <w:rsid w:val="00B020FC"/>
    <w:rsid w:val="00B02A00"/>
    <w:rsid w:val="00B02A91"/>
    <w:rsid w:val="00B0389C"/>
    <w:rsid w:val="00B04252"/>
    <w:rsid w:val="00B062C8"/>
    <w:rsid w:val="00B07CDD"/>
    <w:rsid w:val="00B10E7A"/>
    <w:rsid w:val="00B111E9"/>
    <w:rsid w:val="00B1512A"/>
    <w:rsid w:val="00B16C15"/>
    <w:rsid w:val="00B1764E"/>
    <w:rsid w:val="00B20332"/>
    <w:rsid w:val="00B20ACE"/>
    <w:rsid w:val="00B20CA6"/>
    <w:rsid w:val="00B22F02"/>
    <w:rsid w:val="00B23353"/>
    <w:rsid w:val="00B24E15"/>
    <w:rsid w:val="00B258C6"/>
    <w:rsid w:val="00B25A51"/>
    <w:rsid w:val="00B269FA"/>
    <w:rsid w:val="00B30187"/>
    <w:rsid w:val="00B31E4E"/>
    <w:rsid w:val="00B34D05"/>
    <w:rsid w:val="00B35F9D"/>
    <w:rsid w:val="00B37546"/>
    <w:rsid w:val="00B40489"/>
    <w:rsid w:val="00B4184B"/>
    <w:rsid w:val="00B41A2A"/>
    <w:rsid w:val="00B41A65"/>
    <w:rsid w:val="00B450DE"/>
    <w:rsid w:val="00B46FB9"/>
    <w:rsid w:val="00B47AB6"/>
    <w:rsid w:val="00B47EA2"/>
    <w:rsid w:val="00B51A12"/>
    <w:rsid w:val="00B51A84"/>
    <w:rsid w:val="00B5347B"/>
    <w:rsid w:val="00B535A2"/>
    <w:rsid w:val="00B54048"/>
    <w:rsid w:val="00B556CE"/>
    <w:rsid w:val="00B55F1B"/>
    <w:rsid w:val="00B569F1"/>
    <w:rsid w:val="00B57390"/>
    <w:rsid w:val="00B62B7F"/>
    <w:rsid w:val="00B63773"/>
    <w:rsid w:val="00B642AC"/>
    <w:rsid w:val="00B6648C"/>
    <w:rsid w:val="00B66824"/>
    <w:rsid w:val="00B6700F"/>
    <w:rsid w:val="00B674CD"/>
    <w:rsid w:val="00B70498"/>
    <w:rsid w:val="00B70F04"/>
    <w:rsid w:val="00B71426"/>
    <w:rsid w:val="00B726C7"/>
    <w:rsid w:val="00B728F7"/>
    <w:rsid w:val="00B73980"/>
    <w:rsid w:val="00B73F9F"/>
    <w:rsid w:val="00B7554A"/>
    <w:rsid w:val="00B75F81"/>
    <w:rsid w:val="00B761C9"/>
    <w:rsid w:val="00B7625B"/>
    <w:rsid w:val="00B76B2B"/>
    <w:rsid w:val="00B8165D"/>
    <w:rsid w:val="00B81E1F"/>
    <w:rsid w:val="00B82171"/>
    <w:rsid w:val="00B828C0"/>
    <w:rsid w:val="00B83461"/>
    <w:rsid w:val="00B8351D"/>
    <w:rsid w:val="00B8439C"/>
    <w:rsid w:val="00B84F69"/>
    <w:rsid w:val="00B85543"/>
    <w:rsid w:val="00B8661C"/>
    <w:rsid w:val="00B87934"/>
    <w:rsid w:val="00B9048A"/>
    <w:rsid w:val="00B91CCB"/>
    <w:rsid w:val="00B93E00"/>
    <w:rsid w:val="00B95DFE"/>
    <w:rsid w:val="00B967CD"/>
    <w:rsid w:val="00B96FCF"/>
    <w:rsid w:val="00B97962"/>
    <w:rsid w:val="00BA0235"/>
    <w:rsid w:val="00BA292B"/>
    <w:rsid w:val="00BA2EF5"/>
    <w:rsid w:val="00BA440A"/>
    <w:rsid w:val="00BA5144"/>
    <w:rsid w:val="00BA5286"/>
    <w:rsid w:val="00BA612B"/>
    <w:rsid w:val="00BA733B"/>
    <w:rsid w:val="00BA74A4"/>
    <w:rsid w:val="00BA74B6"/>
    <w:rsid w:val="00BA7B9D"/>
    <w:rsid w:val="00BB01D3"/>
    <w:rsid w:val="00BB17ED"/>
    <w:rsid w:val="00BB25AC"/>
    <w:rsid w:val="00BB43C5"/>
    <w:rsid w:val="00BB71D5"/>
    <w:rsid w:val="00BC0B32"/>
    <w:rsid w:val="00BC0BD9"/>
    <w:rsid w:val="00BC27DF"/>
    <w:rsid w:val="00BC3AE7"/>
    <w:rsid w:val="00BC4EA6"/>
    <w:rsid w:val="00BC4F16"/>
    <w:rsid w:val="00BC5239"/>
    <w:rsid w:val="00BC54C6"/>
    <w:rsid w:val="00BC6198"/>
    <w:rsid w:val="00BC6A41"/>
    <w:rsid w:val="00BC758E"/>
    <w:rsid w:val="00BC7805"/>
    <w:rsid w:val="00BD198E"/>
    <w:rsid w:val="00BD1B87"/>
    <w:rsid w:val="00BD351C"/>
    <w:rsid w:val="00BD396C"/>
    <w:rsid w:val="00BD3E32"/>
    <w:rsid w:val="00BD5677"/>
    <w:rsid w:val="00BD6074"/>
    <w:rsid w:val="00BD60CB"/>
    <w:rsid w:val="00BD7742"/>
    <w:rsid w:val="00BE0559"/>
    <w:rsid w:val="00BE11F9"/>
    <w:rsid w:val="00BE134A"/>
    <w:rsid w:val="00BE3E32"/>
    <w:rsid w:val="00BE6740"/>
    <w:rsid w:val="00BF0285"/>
    <w:rsid w:val="00BF039E"/>
    <w:rsid w:val="00BF2D4E"/>
    <w:rsid w:val="00BF3E66"/>
    <w:rsid w:val="00BF479C"/>
    <w:rsid w:val="00BF7274"/>
    <w:rsid w:val="00BF7BF7"/>
    <w:rsid w:val="00C00855"/>
    <w:rsid w:val="00C011A6"/>
    <w:rsid w:val="00C011C2"/>
    <w:rsid w:val="00C01337"/>
    <w:rsid w:val="00C01BFF"/>
    <w:rsid w:val="00C02D39"/>
    <w:rsid w:val="00C05DE2"/>
    <w:rsid w:val="00C06296"/>
    <w:rsid w:val="00C06F54"/>
    <w:rsid w:val="00C11EAE"/>
    <w:rsid w:val="00C13276"/>
    <w:rsid w:val="00C13A6C"/>
    <w:rsid w:val="00C14EF4"/>
    <w:rsid w:val="00C16E23"/>
    <w:rsid w:val="00C21A81"/>
    <w:rsid w:val="00C23603"/>
    <w:rsid w:val="00C239BD"/>
    <w:rsid w:val="00C26E15"/>
    <w:rsid w:val="00C334AD"/>
    <w:rsid w:val="00C3665B"/>
    <w:rsid w:val="00C3698E"/>
    <w:rsid w:val="00C40393"/>
    <w:rsid w:val="00C40A66"/>
    <w:rsid w:val="00C4198B"/>
    <w:rsid w:val="00C43961"/>
    <w:rsid w:val="00C45885"/>
    <w:rsid w:val="00C45B4E"/>
    <w:rsid w:val="00C4630B"/>
    <w:rsid w:val="00C469A1"/>
    <w:rsid w:val="00C501BC"/>
    <w:rsid w:val="00C50766"/>
    <w:rsid w:val="00C50C1F"/>
    <w:rsid w:val="00C51EAC"/>
    <w:rsid w:val="00C5280A"/>
    <w:rsid w:val="00C52E5C"/>
    <w:rsid w:val="00C55756"/>
    <w:rsid w:val="00C56030"/>
    <w:rsid w:val="00C60B0D"/>
    <w:rsid w:val="00C60E81"/>
    <w:rsid w:val="00C62543"/>
    <w:rsid w:val="00C63697"/>
    <w:rsid w:val="00C6569C"/>
    <w:rsid w:val="00C65B2C"/>
    <w:rsid w:val="00C65F31"/>
    <w:rsid w:val="00C6678E"/>
    <w:rsid w:val="00C67201"/>
    <w:rsid w:val="00C67C55"/>
    <w:rsid w:val="00C70779"/>
    <w:rsid w:val="00C712D3"/>
    <w:rsid w:val="00C71C87"/>
    <w:rsid w:val="00C726B1"/>
    <w:rsid w:val="00C73357"/>
    <w:rsid w:val="00C73B0B"/>
    <w:rsid w:val="00C740CB"/>
    <w:rsid w:val="00C74B34"/>
    <w:rsid w:val="00C75056"/>
    <w:rsid w:val="00C752A9"/>
    <w:rsid w:val="00C75657"/>
    <w:rsid w:val="00C75DB3"/>
    <w:rsid w:val="00C7678B"/>
    <w:rsid w:val="00C76E75"/>
    <w:rsid w:val="00C77091"/>
    <w:rsid w:val="00C8056E"/>
    <w:rsid w:val="00C81402"/>
    <w:rsid w:val="00C81521"/>
    <w:rsid w:val="00C82A96"/>
    <w:rsid w:val="00C82D84"/>
    <w:rsid w:val="00C842C3"/>
    <w:rsid w:val="00C84977"/>
    <w:rsid w:val="00C85627"/>
    <w:rsid w:val="00C85974"/>
    <w:rsid w:val="00C8647E"/>
    <w:rsid w:val="00C90622"/>
    <w:rsid w:val="00C923C8"/>
    <w:rsid w:val="00C92A5A"/>
    <w:rsid w:val="00C92D1F"/>
    <w:rsid w:val="00C9362A"/>
    <w:rsid w:val="00C9466C"/>
    <w:rsid w:val="00C948F2"/>
    <w:rsid w:val="00C9561D"/>
    <w:rsid w:val="00C95717"/>
    <w:rsid w:val="00C9595B"/>
    <w:rsid w:val="00C96000"/>
    <w:rsid w:val="00C97724"/>
    <w:rsid w:val="00CA02B5"/>
    <w:rsid w:val="00CA06C5"/>
    <w:rsid w:val="00CA06C6"/>
    <w:rsid w:val="00CA0738"/>
    <w:rsid w:val="00CA1661"/>
    <w:rsid w:val="00CA5618"/>
    <w:rsid w:val="00CA68D9"/>
    <w:rsid w:val="00CA72E8"/>
    <w:rsid w:val="00CB0E16"/>
    <w:rsid w:val="00CB352B"/>
    <w:rsid w:val="00CB3744"/>
    <w:rsid w:val="00CB3E68"/>
    <w:rsid w:val="00CB55F9"/>
    <w:rsid w:val="00CB5919"/>
    <w:rsid w:val="00CB6499"/>
    <w:rsid w:val="00CB64D1"/>
    <w:rsid w:val="00CC21A2"/>
    <w:rsid w:val="00CC2ADC"/>
    <w:rsid w:val="00CC41A2"/>
    <w:rsid w:val="00CC4C54"/>
    <w:rsid w:val="00CC5CFD"/>
    <w:rsid w:val="00CC6830"/>
    <w:rsid w:val="00CC71DB"/>
    <w:rsid w:val="00CC7D27"/>
    <w:rsid w:val="00CD0529"/>
    <w:rsid w:val="00CD1E14"/>
    <w:rsid w:val="00CD26CE"/>
    <w:rsid w:val="00CD3CC7"/>
    <w:rsid w:val="00CD5176"/>
    <w:rsid w:val="00CD5DEF"/>
    <w:rsid w:val="00CE21F0"/>
    <w:rsid w:val="00CE275C"/>
    <w:rsid w:val="00CE2DFB"/>
    <w:rsid w:val="00CE40EC"/>
    <w:rsid w:val="00CE44C8"/>
    <w:rsid w:val="00CE5276"/>
    <w:rsid w:val="00CE5BE3"/>
    <w:rsid w:val="00CE7B02"/>
    <w:rsid w:val="00CF0468"/>
    <w:rsid w:val="00CF1792"/>
    <w:rsid w:val="00CF208C"/>
    <w:rsid w:val="00CF257F"/>
    <w:rsid w:val="00CF3E88"/>
    <w:rsid w:val="00CF5403"/>
    <w:rsid w:val="00CF6148"/>
    <w:rsid w:val="00CF692F"/>
    <w:rsid w:val="00D00C1A"/>
    <w:rsid w:val="00D01EA4"/>
    <w:rsid w:val="00D0282E"/>
    <w:rsid w:val="00D0414D"/>
    <w:rsid w:val="00D071C1"/>
    <w:rsid w:val="00D11081"/>
    <w:rsid w:val="00D112BF"/>
    <w:rsid w:val="00D116B4"/>
    <w:rsid w:val="00D11E3D"/>
    <w:rsid w:val="00D12200"/>
    <w:rsid w:val="00D1408B"/>
    <w:rsid w:val="00D1489C"/>
    <w:rsid w:val="00D15560"/>
    <w:rsid w:val="00D166FA"/>
    <w:rsid w:val="00D16E04"/>
    <w:rsid w:val="00D17697"/>
    <w:rsid w:val="00D20048"/>
    <w:rsid w:val="00D238EC"/>
    <w:rsid w:val="00D251C7"/>
    <w:rsid w:val="00D25810"/>
    <w:rsid w:val="00D259D9"/>
    <w:rsid w:val="00D25FD7"/>
    <w:rsid w:val="00D3134E"/>
    <w:rsid w:val="00D31C8A"/>
    <w:rsid w:val="00D31FDA"/>
    <w:rsid w:val="00D336E5"/>
    <w:rsid w:val="00D337D5"/>
    <w:rsid w:val="00D33BF0"/>
    <w:rsid w:val="00D35795"/>
    <w:rsid w:val="00D36BB1"/>
    <w:rsid w:val="00D36DE5"/>
    <w:rsid w:val="00D37604"/>
    <w:rsid w:val="00D43633"/>
    <w:rsid w:val="00D437FC"/>
    <w:rsid w:val="00D460E4"/>
    <w:rsid w:val="00D461EA"/>
    <w:rsid w:val="00D46E5A"/>
    <w:rsid w:val="00D476C0"/>
    <w:rsid w:val="00D5170D"/>
    <w:rsid w:val="00D52A28"/>
    <w:rsid w:val="00D5480F"/>
    <w:rsid w:val="00D55E71"/>
    <w:rsid w:val="00D56615"/>
    <w:rsid w:val="00D57B20"/>
    <w:rsid w:val="00D57F71"/>
    <w:rsid w:val="00D61016"/>
    <w:rsid w:val="00D61DD8"/>
    <w:rsid w:val="00D62091"/>
    <w:rsid w:val="00D63E0A"/>
    <w:rsid w:val="00D6549C"/>
    <w:rsid w:val="00D65FB1"/>
    <w:rsid w:val="00D665FF"/>
    <w:rsid w:val="00D678E2"/>
    <w:rsid w:val="00D70284"/>
    <w:rsid w:val="00D70348"/>
    <w:rsid w:val="00D70879"/>
    <w:rsid w:val="00D713BE"/>
    <w:rsid w:val="00D71DDA"/>
    <w:rsid w:val="00D74743"/>
    <w:rsid w:val="00D75927"/>
    <w:rsid w:val="00D76947"/>
    <w:rsid w:val="00D77B95"/>
    <w:rsid w:val="00D80628"/>
    <w:rsid w:val="00D826EA"/>
    <w:rsid w:val="00D82B94"/>
    <w:rsid w:val="00D83404"/>
    <w:rsid w:val="00D85366"/>
    <w:rsid w:val="00D870EF"/>
    <w:rsid w:val="00D877EC"/>
    <w:rsid w:val="00D9116D"/>
    <w:rsid w:val="00D919C8"/>
    <w:rsid w:val="00D91AC1"/>
    <w:rsid w:val="00D920D1"/>
    <w:rsid w:val="00D92451"/>
    <w:rsid w:val="00D92B1E"/>
    <w:rsid w:val="00D95323"/>
    <w:rsid w:val="00D96721"/>
    <w:rsid w:val="00D97643"/>
    <w:rsid w:val="00D97F84"/>
    <w:rsid w:val="00DA1819"/>
    <w:rsid w:val="00DA19D2"/>
    <w:rsid w:val="00DA1FE6"/>
    <w:rsid w:val="00DA5B41"/>
    <w:rsid w:val="00DA659A"/>
    <w:rsid w:val="00DB01E0"/>
    <w:rsid w:val="00DB1092"/>
    <w:rsid w:val="00DB4E7A"/>
    <w:rsid w:val="00DB4E7E"/>
    <w:rsid w:val="00DB53EC"/>
    <w:rsid w:val="00DB59F7"/>
    <w:rsid w:val="00DB5C31"/>
    <w:rsid w:val="00DB5E77"/>
    <w:rsid w:val="00DB76F0"/>
    <w:rsid w:val="00DC0E0C"/>
    <w:rsid w:val="00DC15E4"/>
    <w:rsid w:val="00DC2903"/>
    <w:rsid w:val="00DC39AE"/>
    <w:rsid w:val="00DC3DBC"/>
    <w:rsid w:val="00DC4418"/>
    <w:rsid w:val="00DC519A"/>
    <w:rsid w:val="00DC5EFF"/>
    <w:rsid w:val="00DC71FB"/>
    <w:rsid w:val="00DD02E3"/>
    <w:rsid w:val="00DD1086"/>
    <w:rsid w:val="00DD1339"/>
    <w:rsid w:val="00DD18C4"/>
    <w:rsid w:val="00DD2303"/>
    <w:rsid w:val="00DD4BF4"/>
    <w:rsid w:val="00DD52C3"/>
    <w:rsid w:val="00DD555E"/>
    <w:rsid w:val="00DE49EE"/>
    <w:rsid w:val="00DE5856"/>
    <w:rsid w:val="00DE72A6"/>
    <w:rsid w:val="00DF039B"/>
    <w:rsid w:val="00DF0F84"/>
    <w:rsid w:val="00DF142B"/>
    <w:rsid w:val="00DF1C2E"/>
    <w:rsid w:val="00DF488E"/>
    <w:rsid w:val="00DF4B33"/>
    <w:rsid w:val="00DF529F"/>
    <w:rsid w:val="00DF5AB4"/>
    <w:rsid w:val="00DF5ED5"/>
    <w:rsid w:val="00DF63B8"/>
    <w:rsid w:val="00E00617"/>
    <w:rsid w:val="00E03074"/>
    <w:rsid w:val="00E042C7"/>
    <w:rsid w:val="00E06034"/>
    <w:rsid w:val="00E065F0"/>
    <w:rsid w:val="00E06BFF"/>
    <w:rsid w:val="00E07393"/>
    <w:rsid w:val="00E12405"/>
    <w:rsid w:val="00E127E7"/>
    <w:rsid w:val="00E13D3A"/>
    <w:rsid w:val="00E172EE"/>
    <w:rsid w:val="00E201BF"/>
    <w:rsid w:val="00E2045A"/>
    <w:rsid w:val="00E20E2C"/>
    <w:rsid w:val="00E214E1"/>
    <w:rsid w:val="00E21601"/>
    <w:rsid w:val="00E2278F"/>
    <w:rsid w:val="00E23251"/>
    <w:rsid w:val="00E23A05"/>
    <w:rsid w:val="00E2475D"/>
    <w:rsid w:val="00E24D5F"/>
    <w:rsid w:val="00E2555C"/>
    <w:rsid w:val="00E2642A"/>
    <w:rsid w:val="00E27123"/>
    <w:rsid w:val="00E27EC9"/>
    <w:rsid w:val="00E303F8"/>
    <w:rsid w:val="00E30ABE"/>
    <w:rsid w:val="00E3176C"/>
    <w:rsid w:val="00E31EE8"/>
    <w:rsid w:val="00E32067"/>
    <w:rsid w:val="00E3337B"/>
    <w:rsid w:val="00E33BE3"/>
    <w:rsid w:val="00E35656"/>
    <w:rsid w:val="00E3664C"/>
    <w:rsid w:val="00E36840"/>
    <w:rsid w:val="00E3777F"/>
    <w:rsid w:val="00E403E8"/>
    <w:rsid w:val="00E40FCF"/>
    <w:rsid w:val="00E4202C"/>
    <w:rsid w:val="00E44DEB"/>
    <w:rsid w:val="00E458D8"/>
    <w:rsid w:val="00E4593C"/>
    <w:rsid w:val="00E467E1"/>
    <w:rsid w:val="00E47C13"/>
    <w:rsid w:val="00E51E59"/>
    <w:rsid w:val="00E52C2D"/>
    <w:rsid w:val="00E53DD7"/>
    <w:rsid w:val="00E53FFB"/>
    <w:rsid w:val="00E55B85"/>
    <w:rsid w:val="00E564EB"/>
    <w:rsid w:val="00E56A80"/>
    <w:rsid w:val="00E5735C"/>
    <w:rsid w:val="00E6031B"/>
    <w:rsid w:val="00E62720"/>
    <w:rsid w:val="00E632C0"/>
    <w:rsid w:val="00E635F3"/>
    <w:rsid w:val="00E671CB"/>
    <w:rsid w:val="00E70190"/>
    <w:rsid w:val="00E707D2"/>
    <w:rsid w:val="00E73E45"/>
    <w:rsid w:val="00E74A13"/>
    <w:rsid w:val="00E74C27"/>
    <w:rsid w:val="00E75794"/>
    <w:rsid w:val="00E75C62"/>
    <w:rsid w:val="00E778D5"/>
    <w:rsid w:val="00E77CAC"/>
    <w:rsid w:val="00E816AA"/>
    <w:rsid w:val="00E8258D"/>
    <w:rsid w:val="00E83DBB"/>
    <w:rsid w:val="00E855DB"/>
    <w:rsid w:val="00E86A92"/>
    <w:rsid w:val="00E87325"/>
    <w:rsid w:val="00E87B19"/>
    <w:rsid w:val="00E9146A"/>
    <w:rsid w:val="00E91604"/>
    <w:rsid w:val="00E96684"/>
    <w:rsid w:val="00E968F1"/>
    <w:rsid w:val="00E97ACD"/>
    <w:rsid w:val="00E97C6C"/>
    <w:rsid w:val="00EA01F7"/>
    <w:rsid w:val="00EA048F"/>
    <w:rsid w:val="00EA0591"/>
    <w:rsid w:val="00EA18FA"/>
    <w:rsid w:val="00EA32F0"/>
    <w:rsid w:val="00EA44C9"/>
    <w:rsid w:val="00EA4ACB"/>
    <w:rsid w:val="00EA5A34"/>
    <w:rsid w:val="00EA5F3A"/>
    <w:rsid w:val="00EA6964"/>
    <w:rsid w:val="00EA7C6B"/>
    <w:rsid w:val="00EB047E"/>
    <w:rsid w:val="00EB0749"/>
    <w:rsid w:val="00EB102A"/>
    <w:rsid w:val="00EB3702"/>
    <w:rsid w:val="00EB387D"/>
    <w:rsid w:val="00EB414E"/>
    <w:rsid w:val="00EB5B43"/>
    <w:rsid w:val="00EB6219"/>
    <w:rsid w:val="00EC04CA"/>
    <w:rsid w:val="00EC0C75"/>
    <w:rsid w:val="00EC1D77"/>
    <w:rsid w:val="00EC2C38"/>
    <w:rsid w:val="00EC321F"/>
    <w:rsid w:val="00EC32F7"/>
    <w:rsid w:val="00EC382E"/>
    <w:rsid w:val="00EC3CA4"/>
    <w:rsid w:val="00EC424F"/>
    <w:rsid w:val="00EC493F"/>
    <w:rsid w:val="00EC58F5"/>
    <w:rsid w:val="00EC7D5B"/>
    <w:rsid w:val="00ED077D"/>
    <w:rsid w:val="00ED1CCE"/>
    <w:rsid w:val="00ED22B7"/>
    <w:rsid w:val="00ED2845"/>
    <w:rsid w:val="00ED33D7"/>
    <w:rsid w:val="00ED4FFB"/>
    <w:rsid w:val="00ED58C6"/>
    <w:rsid w:val="00ED6D58"/>
    <w:rsid w:val="00ED7228"/>
    <w:rsid w:val="00EE1F14"/>
    <w:rsid w:val="00EE2EF2"/>
    <w:rsid w:val="00EE35B4"/>
    <w:rsid w:val="00EE47EA"/>
    <w:rsid w:val="00EE5780"/>
    <w:rsid w:val="00EE5E24"/>
    <w:rsid w:val="00EE679A"/>
    <w:rsid w:val="00EE6F6A"/>
    <w:rsid w:val="00EE7F86"/>
    <w:rsid w:val="00EF00B3"/>
    <w:rsid w:val="00EF0639"/>
    <w:rsid w:val="00EF1E09"/>
    <w:rsid w:val="00EF36EB"/>
    <w:rsid w:val="00EF3AA0"/>
    <w:rsid w:val="00EF4647"/>
    <w:rsid w:val="00EF504C"/>
    <w:rsid w:val="00EF541A"/>
    <w:rsid w:val="00EF6AAB"/>
    <w:rsid w:val="00EF74E7"/>
    <w:rsid w:val="00F015B6"/>
    <w:rsid w:val="00F03471"/>
    <w:rsid w:val="00F035BB"/>
    <w:rsid w:val="00F053C8"/>
    <w:rsid w:val="00F0638D"/>
    <w:rsid w:val="00F073D7"/>
    <w:rsid w:val="00F0791C"/>
    <w:rsid w:val="00F07FA1"/>
    <w:rsid w:val="00F1239D"/>
    <w:rsid w:val="00F12A8F"/>
    <w:rsid w:val="00F12BE0"/>
    <w:rsid w:val="00F1749C"/>
    <w:rsid w:val="00F17CF0"/>
    <w:rsid w:val="00F218BB"/>
    <w:rsid w:val="00F22969"/>
    <w:rsid w:val="00F23ED6"/>
    <w:rsid w:val="00F24B51"/>
    <w:rsid w:val="00F25D95"/>
    <w:rsid w:val="00F25DA9"/>
    <w:rsid w:val="00F27853"/>
    <w:rsid w:val="00F300CA"/>
    <w:rsid w:val="00F30EE2"/>
    <w:rsid w:val="00F325FD"/>
    <w:rsid w:val="00F34547"/>
    <w:rsid w:val="00F41751"/>
    <w:rsid w:val="00F432DB"/>
    <w:rsid w:val="00F438D2"/>
    <w:rsid w:val="00F44752"/>
    <w:rsid w:val="00F45818"/>
    <w:rsid w:val="00F46B60"/>
    <w:rsid w:val="00F4759F"/>
    <w:rsid w:val="00F52ADD"/>
    <w:rsid w:val="00F542E7"/>
    <w:rsid w:val="00F547DF"/>
    <w:rsid w:val="00F547E5"/>
    <w:rsid w:val="00F5636B"/>
    <w:rsid w:val="00F61427"/>
    <w:rsid w:val="00F615B4"/>
    <w:rsid w:val="00F61C31"/>
    <w:rsid w:val="00F6278F"/>
    <w:rsid w:val="00F644A8"/>
    <w:rsid w:val="00F645A4"/>
    <w:rsid w:val="00F64F1B"/>
    <w:rsid w:val="00F64F9E"/>
    <w:rsid w:val="00F65850"/>
    <w:rsid w:val="00F65B23"/>
    <w:rsid w:val="00F67702"/>
    <w:rsid w:val="00F67F05"/>
    <w:rsid w:val="00F67F8D"/>
    <w:rsid w:val="00F67FF2"/>
    <w:rsid w:val="00F70916"/>
    <w:rsid w:val="00F70A65"/>
    <w:rsid w:val="00F72C1A"/>
    <w:rsid w:val="00F74909"/>
    <w:rsid w:val="00F753ED"/>
    <w:rsid w:val="00F75DDE"/>
    <w:rsid w:val="00F770CD"/>
    <w:rsid w:val="00F7764D"/>
    <w:rsid w:val="00F816E1"/>
    <w:rsid w:val="00F81A3F"/>
    <w:rsid w:val="00F81B66"/>
    <w:rsid w:val="00F835B5"/>
    <w:rsid w:val="00F837BE"/>
    <w:rsid w:val="00F84290"/>
    <w:rsid w:val="00F843A0"/>
    <w:rsid w:val="00F85F82"/>
    <w:rsid w:val="00F86821"/>
    <w:rsid w:val="00F87FF2"/>
    <w:rsid w:val="00F90385"/>
    <w:rsid w:val="00F918E6"/>
    <w:rsid w:val="00F91963"/>
    <w:rsid w:val="00F91E8A"/>
    <w:rsid w:val="00F9246E"/>
    <w:rsid w:val="00F931C7"/>
    <w:rsid w:val="00F93C6A"/>
    <w:rsid w:val="00F93E7D"/>
    <w:rsid w:val="00F9597E"/>
    <w:rsid w:val="00FA1054"/>
    <w:rsid w:val="00FA1F1D"/>
    <w:rsid w:val="00FA263E"/>
    <w:rsid w:val="00FA2861"/>
    <w:rsid w:val="00FA3ED7"/>
    <w:rsid w:val="00FA3EF0"/>
    <w:rsid w:val="00FA497C"/>
    <w:rsid w:val="00FA571F"/>
    <w:rsid w:val="00FA5B46"/>
    <w:rsid w:val="00FA5E4E"/>
    <w:rsid w:val="00FA7E51"/>
    <w:rsid w:val="00FB1431"/>
    <w:rsid w:val="00FB15C1"/>
    <w:rsid w:val="00FB1D20"/>
    <w:rsid w:val="00FB2417"/>
    <w:rsid w:val="00FB24E4"/>
    <w:rsid w:val="00FB2DF3"/>
    <w:rsid w:val="00FB3350"/>
    <w:rsid w:val="00FB45D0"/>
    <w:rsid w:val="00FB45D8"/>
    <w:rsid w:val="00FB797E"/>
    <w:rsid w:val="00FC1F63"/>
    <w:rsid w:val="00FC3703"/>
    <w:rsid w:val="00FC4D0B"/>
    <w:rsid w:val="00FC4E2A"/>
    <w:rsid w:val="00FC6614"/>
    <w:rsid w:val="00FC68D3"/>
    <w:rsid w:val="00FC6994"/>
    <w:rsid w:val="00FC6CB8"/>
    <w:rsid w:val="00FD055B"/>
    <w:rsid w:val="00FD0639"/>
    <w:rsid w:val="00FD0DD4"/>
    <w:rsid w:val="00FD245E"/>
    <w:rsid w:val="00FD313B"/>
    <w:rsid w:val="00FD3908"/>
    <w:rsid w:val="00FD4589"/>
    <w:rsid w:val="00FD6020"/>
    <w:rsid w:val="00FD6C4E"/>
    <w:rsid w:val="00FD70F9"/>
    <w:rsid w:val="00FD7937"/>
    <w:rsid w:val="00FE06BB"/>
    <w:rsid w:val="00FE52E4"/>
    <w:rsid w:val="00FE5DEE"/>
    <w:rsid w:val="00FE5F9F"/>
    <w:rsid w:val="00FE6F88"/>
    <w:rsid w:val="00FE761D"/>
    <w:rsid w:val="00FF03FC"/>
    <w:rsid w:val="00FF130A"/>
    <w:rsid w:val="00FF1A4A"/>
    <w:rsid w:val="00FF1CB8"/>
    <w:rsid w:val="00FF28B2"/>
    <w:rsid w:val="00FF31A8"/>
    <w:rsid w:val="00FF38E3"/>
    <w:rsid w:val="00FF3E39"/>
    <w:rsid w:val="00FF47FC"/>
    <w:rsid w:val="00FF4CBD"/>
    <w:rsid w:val="00FF4F7B"/>
    <w:rsid w:val="00FF6011"/>
    <w:rsid w:val="00FF68EE"/>
    <w:rsid w:val="00FF7007"/>
    <w:rsid w:val="00FF7435"/>
    <w:rsid w:val="00FF79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C7784-FDB3-4A99-AB32-616D00CB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79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A28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FA28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C26E1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2861"/>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FA2861"/>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C26E15"/>
    <w:rPr>
      <w:rFonts w:asciiTheme="majorHAnsi" w:eastAsiaTheme="majorEastAsia" w:hAnsiTheme="majorHAnsi" w:cstheme="majorBidi"/>
      <w:b/>
      <w:bCs/>
      <w:color w:val="4F81BD" w:themeColor="accent1"/>
      <w:sz w:val="24"/>
      <w:szCs w:val="24"/>
      <w:lang w:eastAsia="tr-TR"/>
    </w:rPr>
  </w:style>
  <w:style w:type="paragraph" w:styleId="DipnotMetni">
    <w:name w:val="footnote text"/>
    <w:basedOn w:val="Normal"/>
    <w:link w:val="DipnotMetniChar"/>
    <w:uiPriority w:val="99"/>
    <w:semiHidden/>
    <w:rsid w:val="00414ACE"/>
    <w:rPr>
      <w:sz w:val="20"/>
      <w:szCs w:val="20"/>
    </w:rPr>
  </w:style>
  <w:style w:type="character" w:customStyle="1" w:styleId="DipnotMetniChar">
    <w:name w:val="Dipnot Metni Char"/>
    <w:basedOn w:val="VarsaylanParagrafYazTipi"/>
    <w:link w:val="DipnotMetni"/>
    <w:uiPriority w:val="99"/>
    <w:semiHidden/>
    <w:rsid w:val="00414ACE"/>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414ACE"/>
    <w:rPr>
      <w:rFonts w:cs="Times New Roman"/>
      <w:vertAlign w:val="superscript"/>
    </w:rPr>
  </w:style>
  <w:style w:type="paragraph" w:styleId="ListeParagraf">
    <w:name w:val="List Paragraph"/>
    <w:basedOn w:val="Normal"/>
    <w:uiPriority w:val="34"/>
    <w:qFormat/>
    <w:rsid w:val="00EB102A"/>
    <w:pPr>
      <w:ind w:left="720"/>
      <w:contextualSpacing/>
    </w:pPr>
  </w:style>
  <w:style w:type="paragraph" w:styleId="BalonMetni">
    <w:name w:val="Balloon Text"/>
    <w:basedOn w:val="Normal"/>
    <w:link w:val="BalonMetniChar"/>
    <w:uiPriority w:val="99"/>
    <w:semiHidden/>
    <w:unhideWhenUsed/>
    <w:rsid w:val="00226D04"/>
    <w:rPr>
      <w:rFonts w:ascii="Tahoma" w:hAnsi="Tahoma" w:cs="Tahoma"/>
      <w:sz w:val="16"/>
      <w:szCs w:val="16"/>
    </w:rPr>
  </w:style>
  <w:style w:type="character" w:customStyle="1" w:styleId="BalonMetniChar">
    <w:name w:val="Balon Metni Char"/>
    <w:basedOn w:val="VarsaylanParagrafYazTipi"/>
    <w:link w:val="BalonMetni"/>
    <w:uiPriority w:val="99"/>
    <w:semiHidden/>
    <w:rsid w:val="00226D04"/>
    <w:rPr>
      <w:rFonts w:ascii="Tahoma" w:eastAsia="Times New Roman" w:hAnsi="Tahoma" w:cs="Tahoma"/>
      <w:sz w:val="16"/>
      <w:szCs w:val="16"/>
      <w:lang w:eastAsia="tr-TR"/>
    </w:rPr>
  </w:style>
  <w:style w:type="character" w:styleId="Kpr">
    <w:name w:val="Hyperlink"/>
    <w:basedOn w:val="VarsaylanParagrafYazTipi"/>
    <w:uiPriority w:val="99"/>
    <w:unhideWhenUsed/>
    <w:rsid w:val="00B20332"/>
    <w:rPr>
      <w:color w:val="0000FF" w:themeColor="hyperlink"/>
      <w:u w:val="single"/>
    </w:rPr>
  </w:style>
  <w:style w:type="table" w:styleId="TabloKlavuzu">
    <w:name w:val="Table Grid"/>
    <w:basedOn w:val="NormalTablo"/>
    <w:uiPriority w:val="59"/>
    <w:rsid w:val="00056E19"/>
    <w:pPr>
      <w:spacing w:after="0" w:line="240" w:lineRule="auto"/>
      <w:ind w:firstLine="45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1">
    <w:name w:val="Light List Accent 1"/>
    <w:basedOn w:val="NormalTablo"/>
    <w:uiPriority w:val="61"/>
    <w:rsid w:val="00056E1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OrtaGlgeleme2-Vurgu5">
    <w:name w:val="Medium Shading 2 Accent 5"/>
    <w:basedOn w:val="NormalTablo"/>
    <w:uiPriority w:val="64"/>
    <w:rsid w:val="00056E1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056E1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Liste2">
    <w:name w:val="Medium List 2"/>
    <w:basedOn w:val="NormalTablo"/>
    <w:uiPriority w:val="66"/>
    <w:rsid w:val="009B62A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KonuBal">
    <w:name w:val="Title"/>
    <w:basedOn w:val="Normal"/>
    <w:next w:val="Normal"/>
    <w:link w:val="KonuBalChar"/>
    <w:uiPriority w:val="10"/>
    <w:qFormat/>
    <w:rsid w:val="00C92D1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C92D1F"/>
    <w:rPr>
      <w:rFonts w:asciiTheme="majorHAnsi" w:eastAsiaTheme="majorEastAsia" w:hAnsiTheme="majorHAnsi" w:cstheme="majorBidi"/>
      <w:color w:val="17365D" w:themeColor="text2" w:themeShade="BF"/>
      <w:spacing w:val="5"/>
      <w:kern w:val="28"/>
      <w:sz w:val="52"/>
      <w:szCs w:val="52"/>
      <w:lang w:eastAsia="tr-TR"/>
    </w:rPr>
  </w:style>
  <w:style w:type="paragraph" w:styleId="Altyaz">
    <w:name w:val="Subtitle"/>
    <w:basedOn w:val="Normal"/>
    <w:next w:val="Normal"/>
    <w:link w:val="AltyazChar"/>
    <w:uiPriority w:val="11"/>
    <w:qFormat/>
    <w:rsid w:val="00C92D1F"/>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uiPriority w:val="11"/>
    <w:rsid w:val="00C92D1F"/>
    <w:rPr>
      <w:rFonts w:asciiTheme="majorHAnsi" w:eastAsiaTheme="majorEastAsia" w:hAnsiTheme="majorHAnsi" w:cstheme="majorBidi"/>
      <w:i/>
      <w:iCs/>
      <w:color w:val="4F81BD" w:themeColor="accent1"/>
      <w:spacing w:val="15"/>
      <w:sz w:val="24"/>
      <w:szCs w:val="24"/>
      <w:lang w:eastAsia="tr-TR"/>
    </w:rPr>
  </w:style>
  <w:style w:type="paragraph" w:styleId="stBilgi">
    <w:name w:val="header"/>
    <w:basedOn w:val="Normal"/>
    <w:link w:val="stBilgiChar"/>
    <w:uiPriority w:val="99"/>
    <w:unhideWhenUsed/>
    <w:rsid w:val="001E53C4"/>
    <w:pPr>
      <w:tabs>
        <w:tab w:val="center" w:pos="4536"/>
        <w:tab w:val="right" w:pos="9072"/>
      </w:tabs>
    </w:pPr>
  </w:style>
  <w:style w:type="character" w:customStyle="1" w:styleId="stBilgiChar">
    <w:name w:val="Üst Bilgi Char"/>
    <w:basedOn w:val="VarsaylanParagrafYazTipi"/>
    <w:link w:val="stBilgi"/>
    <w:uiPriority w:val="99"/>
    <w:rsid w:val="001E53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E53C4"/>
    <w:pPr>
      <w:tabs>
        <w:tab w:val="center" w:pos="4536"/>
        <w:tab w:val="right" w:pos="9072"/>
      </w:tabs>
    </w:pPr>
  </w:style>
  <w:style w:type="character" w:customStyle="1" w:styleId="AltBilgiChar">
    <w:name w:val="Alt Bilgi Char"/>
    <w:basedOn w:val="VarsaylanParagrafYazTipi"/>
    <w:link w:val="AltBilgi"/>
    <w:uiPriority w:val="99"/>
    <w:rsid w:val="001E53C4"/>
    <w:rPr>
      <w:rFonts w:ascii="Times New Roman" w:eastAsia="Times New Roman" w:hAnsi="Times New Roman" w:cs="Times New Roman"/>
      <w:sz w:val="24"/>
      <w:szCs w:val="24"/>
      <w:lang w:eastAsia="tr-TR"/>
    </w:rPr>
  </w:style>
  <w:style w:type="paragraph" w:styleId="T1">
    <w:name w:val="toc 1"/>
    <w:basedOn w:val="Normal"/>
    <w:next w:val="Normal"/>
    <w:autoRedefine/>
    <w:uiPriority w:val="39"/>
    <w:unhideWhenUsed/>
    <w:rsid w:val="001E53C4"/>
    <w:pPr>
      <w:spacing w:after="100"/>
    </w:pPr>
  </w:style>
  <w:style w:type="paragraph" w:styleId="T2">
    <w:name w:val="toc 2"/>
    <w:basedOn w:val="Normal"/>
    <w:next w:val="Normal"/>
    <w:autoRedefine/>
    <w:uiPriority w:val="39"/>
    <w:unhideWhenUsed/>
    <w:rsid w:val="006B1B56"/>
    <w:pPr>
      <w:tabs>
        <w:tab w:val="left" w:pos="709"/>
        <w:tab w:val="right" w:pos="9062"/>
      </w:tabs>
      <w:spacing w:after="100"/>
      <w:ind w:left="240"/>
    </w:pPr>
  </w:style>
  <w:style w:type="paragraph" w:styleId="T3">
    <w:name w:val="toc 3"/>
    <w:basedOn w:val="Normal"/>
    <w:next w:val="Normal"/>
    <w:autoRedefine/>
    <w:uiPriority w:val="39"/>
    <w:unhideWhenUsed/>
    <w:rsid w:val="001E53C4"/>
    <w:pPr>
      <w:spacing w:after="100"/>
      <w:ind w:left="480"/>
    </w:pPr>
  </w:style>
  <w:style w:type="paragraph" w:styleId="TBal">
    <w:name w:val="TOC Heading"/>
    <w:basedOn w:val="Balk1"/>
    <w:next w:val="Normal"/>
    <w:uiPriority w:val="39"/>
    <w:semiHidden/>
    <w:unhideWhenUsed/>
    <w:qFormat/>
    <w:rsid w:val="000E469F"/>
    <w:pPr>
      <w:spacing w:line="276" w:lineRule="auto"/>
      <w:outlineLvl w:val="9"/>
    </w:pPr>
  </w:style>
  <w:style w:type="character" w:styleId="AklamaBavurusu">
    <w:name w:val="annotation reference"/>
    <w:basedOn w:val="VarsaylanParagrafYazTipi"/>
    <w:uiPriority w:val="99"/>
    <w:semiHidden/>
    <w:unhideWhenUsed/>
    <w:rsid w:val="008065B0"/>
    <w:rPr>
      <w:sz w:val="16"/>
      <w:szCs w:val="16"/>
    </w:rPr>
  </w:style>
  <w:style w:type="paragraph" w:styleId="AklamaMetni">
    <w:name w:val="annotation text"/>
    <w:basedOn w:val="Normal"/>
    <w:link w:val="AklamaMetniChar"/>
    <w:uiPriority w:val="99"/>
    <w:semiHidden/>
    <w:unhideWhenUsed/>
    <w:rsid w:val="008065B0"/>
    <w:rPr>
      <w:sz w:val="20"/>
      <w:szCs w:val="20"/>
    </w:rPr>
  </w:style>
  <w:style w:type="character" w:customStyle="1" w:styleId="AklamaMetniChar">
    <w:name w:val="Açıklama Metni Char"/>
    <w:basedOn w:val="VarsaylanParagrafYazTipi"/>
    <w:link w:val="AklamaMetni"/>
    <w:uiPriority w:val="99"/>
    <w:semiHidden/>
    <w:rsid w:val="008065B0"/>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065B0"/>
    <w:rPr>
      <w:b/>
      <w:bCs/>
    </w:rPr>
  </w:style>
  <w:style w:type="character" w:customStyle="1" w:styleId="AklamaKonusuChar">
    <w:name w:val="Açıklama Konusu Char"/>
    <w:basedOn w:val="AklamaMetniChar"/>
    <w:link w:val="AklamaKonusu"/>
    <w:uiPriority w:val="99"/>
    <w:semiHidden/>
    <w:rsid w:val="008065B0"/>
    <w:rPr>
      <w:rFonts w:ascii="Times New Roman" w:eastAsia="Times New Roman" w:hAnsi="Times New Roman" w:cs="Times New Roman"/>
      <w:b/>
      <w:bCs/>
      <w:sz w:val="20"/>
      <w:szCs w:val="20"/>
      <w:lang w:eastAsia="tr-TR"/>
    </w:rPr>
  </w:style>
  <w:style w:type="paragraph" w:styleId="AralkYok">
    <w:name w:val="No Spacing"/>
    <w:uiPriority w:val="1"/>
    <w:qFormat/>
    <w:rsid w:val="00BD7742"/>
    <w:pPr>
      <w:spacing w:after="0"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16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25773F"/>
    <w:rPr>
      <w:color w:val="954F72"/>
      <w:u w:val="single"/>
    </w:rPr>
  </w:style>
  <w:style w:type="paragraph" w:customStyle="1" w:styleId="msonormal0">
    <w:name w:val="msonormal"/>
    <w:basedOn w:val="Normal"/>
    <w:rsid w:val="0025773F"/>
    <w:pPr>
      <w:spacing w:before="100" w:beforeAutospacing="1" w:after="100" w:afterAutospacing="1"/>
    </w:pPr>
  </w:style>
  <w:style w:type="paragraph" w:customStyle="1" w:styleId="xl67">
    <w:name w:val="xl67"/>
    <w:basedOn w:val="Normal"/>
    <w:rsid w:val="0025773F"/>
    <w:pPr>
      <w:spacing w:before="100" w:beforeAutospacing="1" w:after="100" w:afterAutospacing="1"/>
    </w:pPr>
    <w:rPr>
      <w:rFonts w:ascii="Arial" w:hAnsi="Arial" w:cs="Arial"/>
      <w:sz w:val="20"/>
      <w:szCs w:val="20"/>
    </w:rPr>
  </w:style>
  <w:style w:type="paragraph" w:customStyle="1" w:styleId="xl68">
    <w:name w:val="xl68"/>
    <w:basedOn w:val="Normal"/>
    <w:rsid w:val="0025773F"/>
    <w:pPr>
      <w:spacing w:before="100" w:beforeAutospacing="1" w:after="100" w:afterAutospacing="1"/>
      <w:jc w:val="center"/>
    </w:pPr>
    <w:rPr>
      <w:rFonts w:ascii="Arial" w:hAnsi="Arial" w:cs="Arial"/>
      <w:sz w:val="20"/>
      <w:szCs w:val="20"/>
    </w:rPr>
  </w:style>
  <w:style w:type="paragraph" w:customStyle="1" w:styleId="xl69">
    <w:name w:val="xl69"/>
    <w:basedOn w:val="Normal"/>
    <w:rsid w:val="0025773F"/>
    <w:pPr>
      <w:spacing w:before="100" w:beforeAutospacing="1" w:after="100" w:afterAutospacing="1"/>
    </w:pPr>
    <w:rPr>
      <w:rFonts w:ascii="Arial" w:hAnsi="Arial" w:cs="Arial"/>
    </w:rPr>
  </w:style>
  <w:style w:type="paragraph" w:customStyle="1" w:styleId="xl70">
    <w:name w:val="xl70"/>
    <w:basedOn w:val="Normal"/>
    <w:rsid w:val="0025773F"/>
    <w:pPr>
      <w:spacing w:before="100" w:beforeAutospacing="1" w:after="100" w:afterAutospacing="1"/>
    </w:pPr>
    <w:rPr>
      <w:rFonts w:ascii="Arial" w:hAnsi="Arial" w:cs="Arial"/>
      <w:sz w:val="20"/>
      <w:szCs w:val="20"/>
    </w:rPr>
  </w:style>
  <w:style w:type="paragraph" w:customStyle="1" w:styleId="xl71">
    <w:name w:val="xl71"/>
    <w:basedOn w:val="Normal"/>
    <w:rsid w:val="0025773F"/>
    <w:pPr>
      <w:spacing w:before="100" w:beforeAutospacing="1" w:after="100" w:afterAutospacing="1"/>
      <w:jc w:val="center"/>
    </w:pPr>
    <w:rPr>
      <w:rFonts w:ascii="Arial" w:hAnsi="Arial" w:cs="Arial"/>
      <w:b/>
      <w:bCs/>
      <w:sz w:val="20"/>
      <w:szCs w:val="20"/>
    </w:rPr>
  </w:style>
  <w:style w:type="paragraph" w:customStyle="1" w:styleId="xl72">
    <w:name w:val="xl72"/>
    <w:basedOn w:val="Normal"/>
    <w:rsid w:val="0025773F"/>
    <w:pPr>
      <w:spacing w:before="100" w:beforeAutospacing="1" w:after="100" w:afterAutospacing="1"/>
      <w:jc w:val="right"/>
    </w:pPr>
    <w:rPr>
      <w:rFonts w:ascii="Arial" w:hAnsi="Arial" w:cs="Arial"/>
      <w:sz w:val="20"/>
      <w:szCs w:val="20"/>
    </w:rPr>
  </w:style>
  <w:style w:type="paragraph" w:customStyle="1" w:styleId="xl73">
    <w:name w:val="xl73"/>
    <w:basedOn w:val="Normal"/>
    <w:rsid w:val="0025773F"/>
    <w:pPr>
      <w:spacing w:before="100" w:beforeAutospacing="1" w:after="100" w:afterAutospacing="1"/>
    </w:pPr>
    <w:rPr>
      <w:rFonts w:ascii="Arial" w:hAnsi="Arial" w:cs="Arial"/>
      <w:sz w:val="16"/>
      <w:szCs w:val="16"/>
    </w:rPr>
  </w:style>
  <w:style w:type="paragraph" w:customStyle="1" w:styleId="xl74">
    <w:name w:val="xl74"/>
    <w:basedOn w:val="Normal"/>
    <w:rsid w:val="0025773F"/>
    <w:pPr>
      <w:spacing w:before="100" w:beforeAutospacing="1" w:after="100" w:afterAutospacing="1"/>
    </w:pPr>
    <w:rPr>
      <w:rFonts w:ascii="Arial" w:hAnsi="Arial" w:cs="Arial"/>
      <w:sz w:val="20"/>
      <w:szCs w:val="20"/>
    </w:rPr>
  </w:style>
  <w:style w:type="paragraph" w:customStyle="1" w:styleId="xl75">
    <w:name w:val="xl75"/>
    <w:basedOn w:val="Normal"/>
    <w:rsid w:val="0025773F"/>
    <w:pPr>
      <w:spacing w:before="100" w:beforeAutospacing="1" w:after="100" w:afterAutospacing="1"/>
    </w:pPr>
    <w:rPr>
      <w:rFonts w:ascii="Arial" w:hAnsi="Arial" w:cs="Arial"/>
      <w:sz w:val="16"/>
      <w:szCs w:val="16"/>
    </w:rPr>
  </w:style>
  <w:style w:type="paragraph" w:customStyle="1" w:styleId="xl76">
    <w:name w:val="xl76"/>
    <w:basedOn w:val="Normal"/>
    <w:rsid w:val="0025773F"/>
    <w:pPr>
      <w:spacing w:before="100" w:beforeAutospacing="1" w:after="100" w:afterAutospacing="1"/>
      <w:jc w:val="center"/>
    </w:pPr>
    <w:rPr>
      <w:b/>
      <w:bCs/>
      <w:sz w:val="14"/>
      <w:szCs w:val="14"/>
    </w:rPr>
  </w:style>
  <w:style w:type="paragraph" w:customStyle="1" w:styleId="xl77">
    <w:name w:val="xl77"/>
    <w:basedOn w:val="Normal"/>
    <w:rsid w:val="0025773F"/>
    <w:pPr>
      <w:spacing w:before="100" w:beforeAutospacing="1" w:after="100" w:afterAutospacing="1"/>
    </w:pPr>
    <w:rPr>
      <w:sz w:val="14"/>
      <w:szCs w:val="14"/>
    </w:rPr>
  </w:style>
  <w:style w:type="paragraph" w:customStyle="1" w:styleId="xl78">
    <w:name w:val="xl78"/>
    <w:basedOn w:val="Normal"/>
    <w:rsid w:val="0025773F"/>
    <w:pPr>
      <w:spacing w:before="100" w:beforeAutospacing="1" w:after="100" w:afterAutospacing="1"/>
    </w:pPr>
    <w:rPr>
      <w:b/>
      <w:bCs/>
      <w:sz w:val="14"/>
      <w:szCs w:val="14"/>
    </w:rPr>
  </w:style>
  <w:style w:type="paragraph" w:customStyle="1" w:styleId="xl79">
    <w:name w:val="xl79"/>
    <w:basedOn w:val="Normal"/>
    <w:rsid w:val="0025773F"/>
    <w:pPr>
      <w:spacing w:before="100" w:beforeAutospacing="1" w:after="100" w:afterAutospacing="1"/>
    </w:pPr>
    <w:rPr>
      <w:b/>
      <w:bCs/>
      <w:sz w:val="14"/>
      <w:szCs w:val="14"/>
    </w:rPr>
  </w:style>
  <w:style w:type="paragraph" w:customStyle="1" w:styleId="xl80">
    <w:name w:val="xl80"/>
    <w:basedOn w:val="Normal"/>
    <w:rsid w:val="0025773F"/>
    <w:pPr>
      <w:pBdr>
        <w:top w:val="single" w:sz="4" w:space="0" w:color="auto"/>
        <w:left w:val="single" w:sz="4" w:space="0" w:color="auto"/>
        <w:right w:val="single" w:sz="4" w:space="0" w:color="auto"/>
      </w:pBdr>
      <w:spacing w:before="100" w:beforeAutospacing="1" w:after="100" w:afterAutospacing="1"/>
      <w:jc w:val="center"/>
    </w:pPr>
    <w:rPr>
      <w:b/>
      <w:bCs/>
      <w:sz w:val="14"/>
      <w:szCs w:val="14"/>
    </w:rPr>
  </w:style>
  <w:style w:type="paragraph" w:customStyle="1" w:styleId="xl81">
    <w:name w:val="xl81"/>
    <w:basedOn w:val="Normal"/>
    <w:rsid w:val="002577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82">
    <w:name w:val="xl82"/>
    <w:basedOn w:val="Normal"/>
    <w:rsid w:val="002577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83">
    <w:name w:val="xl83"/>
    <w:basedOn w:val="Normal"/>
    <w:rsid w:val="0025773F"/>
    <w:pPr>
      <w:pBdr>
        <w:bottom w:val="single" w:sz="4" w:space="0" w:color="auto"/>
      </w:pBdr>
      <w:spacing w:before="100" w:beforeAutospacing="1" w:after="100" w:afterAutospacing="1"/>
      <w:jc w:val="center"/>
    </w:pPr>
    <w:rPr>
      <w:b/>
      <w:bCs/>
      <w:sz w:val="14"/>
      <w:szCs w:val="14"/>
    </w:rPr>
  </w:style>
  <w:style w:type="paragraph" w:customStyle="1" w:styleId="xl84">
    <w:name w:val="xl84"/>
    <w:basedOn w:val="Normal"/>
    <w:rsid w:val="0025773F"/>
    <w:pPr>
      <w:pBdr>
        <w:bottom w:val="single" w:sz="4" w:space="0" w:color="auto"/>
      </w:pBdr>
      <w:spacing w:before="100" w:beforeAutospacing="1" w:after="100" w:afterAutospacing="1"/>
      <w:jc w:val="center"/>
    </w:pPr>
    <w:rPr>
      <w:sz w:val="14"/>
      <w:szCs w:val="14"/>
    </w:rPr>
  </w:style>
  <w:style w:type="paragraph" w:customStyle="1" w:styleId="xl85">
    <w:name w:val="xl85"/>
    <w:basedOn w:val="Normal"/>
    <w:rsid w:val="0025773F"/>
    <w:pPr>
      <w:pBdr>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86">
    <w:name w:val="xl86"/>
    <w:basedOn w:val="Normal"/>
    <w:rsid w:val="002577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87">
    <w:name w:val="xl87"/>
    <w:basedOn w:val="Normal"/>
    <w:rsid w:val="002577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88">
    <w:name w:val="xl88"/>
    <w:basedOn w:val="Normal"/>
    <w:rsid w:val="0025773F"/>
    <w:pPr>
      <w:spacing w:before="100" w:beforeAutospacing="1" w:after="100" w:afterAutospacing="1"/>
      <w:jc w:val="center"/>
    </w:pPr>
    <w:rPr>
      <w:b/>
      <w:bCs/>
      <w:sz w:val="14"/>
      <w:szCs w:val="14"/>
    </w:rPr>
  </w:style>
  <w:style w:type="paragraph" w:customStyle="1" w:styleId="xl89">
    <w:name w:val="xl89"/>
    <w:basedOn w:val="Normal"/>
    <w:rsid w:val="0025773F"/>
    <w:pPr>
      <w:pBdr>
        <w:left w:val="single" w:sz="4" w:space="0" w:color="auto"/>
        <w:right w:val="single" w:sz="4" w:space="0" w:color="auto"/>
      </w:pBdr>
      <w:spacing w:before="100" w:beforeAutospacing="1" w:after="100" w:afterAutospacing="1"/>
      <w:jc w:val="center"/>
    </w:pPr>
    <w:rPr>
      <w:b/>
      <w:bCs/>
      <w:sz w:val="14"/>
      <w:szCs w:val="14"/>
    </w:rPr>
  </w:style>
  <w:style w:type="paragraph" w:customStyle="1" w:styleId="xl90">
    <w:name w:val="xl90"/>
    <w:basedOn w:val="Normal"/>
    <w:rsid w:val="0025773F"/>
    <w:pPr>
      <w:pBdr>
        <w:top w:val="single" w:sz="4" w:space="0" w:color="auto"/>
        <w:left w:val="single" w:sz="4" w:space="0" w:color="auto"/>
        <w:right w:val="single" w:sz="4" w:space="0" w:color="auto"/>
      </w:pBdr>
      <w:spacing w:before="100" w:beforeAutospacing="1" w:after="100" w:afterAutospacing="1"/>
    </w:pPr>
    <w:rPr>
      <w:b/>
      <w:bCs/>
      <w:sz w:val="14"/>
      <w:szCs w:val="14"/>
    </w:rPr>
  </w:style>
  <w:style w:type="paragraph" w:customStyle="1" w:styleId="xl91">
    <w:name w:val="xl91"/>
    <w:basedOn w:val="Normal"/>
    <w:rsid w:val="0025773F"/>
    <w:pPr>
      <w:spacing w:before="100" w:beforeAutospacing="1" w:after="100" w:afterAutospacing="1"/>
    </w:pPr>
    <w:rPr>
      <w:b/>
      <w:bCs/>
      <w:sz w:val="14"/>
      <w:szCs w:val="14"/>
    </w:rPr>
  </w:style>
  <w:style w:type="paragraph" w:customStyle="1" w:styleId="xl92">
    <w:name w:val="xl92"/>
    <w:basedOn w:val="Normal"/>
    <w:rsid w:val="0025773F"/>
    <w:pPr>
      <w:pBdr>
        <w:top w:val="single" w:sz="4" w:space="0" w:color="auto"/>
        <w:left w:val="single" w:sz="4" w:space="0" w:color="auto"/>
        <w:right w:val="single" w:sz="4" w:space="0" w:color="auto"/>
      </w:pBdr>
      <w:spacing w:before="100" w:beforeAutospacing="1" w:after="100" w:afterAutospacing="1"/>
    </w:pPr>
    <w:rPr>
      <w:b/>
      <w:bCs/>
      <w:sz w:val="14"/>
      <w:szCs w:val="14"/>
    </w:rPr>
  </w:style>
  <w:style w:type="paragraph" w:customStyle="1" w:styleId="xl93">
    <w:name w:val="xl93"/>
    <w:basedOn w:val="Normal"/>
    <w:rsid w:val="0025773F"/>
    <w:pPr>
      <w:pBdr>
        <w:left w:val="single" w:sz="4" w:space="0" w:color="auto"/>
        <w:right w:val="single" w:sz="4" w:space="0" w:color="auto"/>
      </w:pBdr>
      <w:spacing w:before="100" w:beforeAutospacing="1" w:after="100" w:afterAutospacing="1"/>
    </w:pPr>
    <w:rPr>
      <w:b/>
      <w:bCs/>
      <w:sz w:val="14"/>
      <w:szCs w:val="14"/>
    </w:rPr>
  </w:style>
  <w:style w:type="paragraph" w:customStyle="1" w:styleId="xl94">
    <w:name w:val="xl94"/>
    <w:basedOn w:val="Normal"/>
    <w:rsid w:val="0025773F"/>
    <w:pPr>
      <w:pBdr>
        <w:left w:val="single" w:sz="4" w:space="0" w:color="auto"/>
        <w:right w:val="single" w:sz="4" w:space="0" w:color="auto"/>
      </w:pBdr>
      <w:spacing w:before="100" w:beforeAutospacing="1" w:after="100" w:afterAutospacing="1"/>
      <w:jc w:val="right"/>
    </w:pPr>
    <w:rPr>
      <w:b/>
      <w:bCs/>
      <w:sz w:val="14"/>
      <w:szCs w:val="14"/>
    </w:rPr>
  </w:style>
  <w:style w:type="paragraph" w:customStyle="1" w:styleId="xl95">
    <w:name w:val="xl95"/>
    <w:basedOn w:val="Normal"/>
    <w:rsid w:val="0025773F"/>
    <w:pPr>
      <w:pBdr>
        <w:left w:val="single" w:sz="4" w:space="0" w:color="auto"/>
        <w:right w:val="single" w:sz="4" w:space="0" w:color="auto"/>
      </w:pBdr>
      <w:spacing w:before="100" w:beforeAutospacing="1" w:after="100" w:afterAutospacing="1"/>
    </w:pPr>
    <w:rPr>
      <w:b/>
      <w:bCs/>
      <w:sz w:val="14"/>
      <w:szCs w:val="14"/>
    </w:rPr>
  </w:style>
  <w:style w:type="paragraph" w:customStyle="1" w:styleId="xl96">
    <w:name w:val="xl96"/>
    <w:basedOn w:val="Normal"/>
    <w:rsid w:val="0025773F"/>
    <w:pPr>
      <w:pBdr>
        <w:left w:val="single" w:sz="4" w:space="0" w:color="auto"/>
        <w:right w:val="single" w:sz="4" w:space="0" w:color="auto"/>
      </w:pBdr>
      <w:spacing w:before="100" w:beforeAutospacing="1" w:after="100" w:afterAutospacing="1"/>
      <w:jc w:val="right"/>
    </w:pPr>
    <w:rPr>
      <w:b/>
      <w:bCs/>
      <w:sz w:val="14"/>
      <w:szCs w:val="14"/>
    </w:rPr>
  </w:style>
  <w:style w:type="paragraph" w:customStyle="1" w:styleId="xl97">
    <w:name w:val="xl97"/>
    <w:basedOn w:val="Normal"/>
    <w:rsid w:val="0025773F"/>
    <w:pPr>
      <w:spacing w:before="100" w:beforeAutospacing="1" w:after="100" w:afterAutospacing="1"/>
    </w:pPr>
    <w:rPr>
      <w:b/>
      <w:bCs/>
      <w:sz w:val="14"/>
      <w:szCs w:val="14"/>
    </w:rPr>
  </w:style>
  <w:style w:type="paragraph" w:customStyle="1" w:styleId="xl98">
    <w:name w:val="xl98"/>
    <w:basedOn w:val="Normal"/>
    <w:rsid w:val="0025773F"/>
    <w:pPr>
      <w:pBdr>
        <w:left w:val="single" w:sz="4" w:space="0" w:color="auto"/>
        <w:right w:val="single" w:sz="4" w:space="0" w:color="auto"/>
      </w:pBdr>
      <w:spacing w:before="100" w:beforeAutospacing="1" w:after="100" w:afterAutospacing="1"/>
    </w:pPr>
    <w:rPr>
      <w:sz w:val="14"/>
      <w:szCs w:val="14"/>
    </w:rPr>
  </w:style>
  <w:style w:type="paragraph" w:customStyle="1" w:styleId="xl99">
    <w:name w:val="xl99"/>
    <w:basedOn w:val="Normal"/>
    <w:rsid w:val="0025773F"/>
    <w:pPr>
      <w:pBdr>
        <w:left w:val="single" w:sz="4" w:space="0" w:color="auto"/>
        <w:right w:val="single" w:sz="4" w:space="0" w:color="auto"/>
      </w:pBdr>
      <w:spacing w:before="100" w:beforeAutospacing="1" w:after="100" w:afterAutospacing="1"/>
      <w:jc w:val="right"/>
    </w:pPr>
    <w:rPr>
      <w:b/>
      <w:bCs/>
      <w:sz w:val="14"/>
      <w:szCs w:val="14"/>
    </w:rPr>
  </w:style>
  <w:style w:type="paragraph" w:customStyle="1" w:styleId="xl100">
    <w:name w:val="xl100"/>
    <w:basedOn w:val="Normal"/>
    <w:rsid w:val="0025773F"/>
    <w:pPr>
      <w:spacing w:before="100" w:beforeAutospacing="1" w:after="100" w:afterAutospacing="1"/>
    </w:pPr>
    <w:rPr>
      <w:sz w:val="14"/>
      <w:szCs w:val="14"/>
    </w:rPr>
  </w:style>
  <w:style w:type="paragraph" w:customStyle="1" w:styleId="xl101">
    <w:name w:val="xl101"/>
    <w:basedOn w:val="Normal"/>
    <w:rsid w:val="0025773F"/>
    <w:pPr>
      <w:pBdr>
        <w:left w:val="single" w:sz="4" w:space="0" w:color="auto"/>
        <w:right w:val="single" w:sz="4" w:space="0" w:color="auto"/>
      </w:pBdr>
      <w:spacing w:before="100" w:beforeAutospacing="1" w:after="100" w:afterAutospacing="1"/>
      <w:jc w:val="right"/>
    </w:pPr>
    <w:rPr>
      <w:sz w:val="14"/>
      <w:szCs w:val="14"/>
    </w:rPr>
  </w:style>
  <w:style w:type="paragraph" w:customStyle="1" w:styleId="xl102">
    <w:name w:val="xl102"/>
    <w:basedOn w:val="Normal"/>
    <w:rsid w:val="0025773F"/>
    <w:pPr>
      <w:pBdr>
        <w:left w:val="single" w:sz="4" w:space="0" w:color="auto"/>
        <w:right w:val="single" w:sz="4" w:space="0" w:color="auto"/>
      </w:pBdr>
      <w:spacing w:before="100" w:beforeAutospacing="1" w:after="100" w:afterAutospacing="1"/>
      <w:jc w:val="right"/>
    </w:pPr>
    <w:rPr>
      <w:sz w:val="14"/>
      <w:szCs w:val="14"/>
    </w:rPr>
  </w:style>
  <w:style w:type="paragraph" w:customStyle="1" w:styleId="xl103">
    <w:name w:val="xl103"/>
    <w:basedOn w:val="Normal"/>
    <w:rsid w:val="0025773F"/>
    <w:pPr>
      <w:pBdr>
        <w:left w:val="single" w:sz="4" w:space="0" w:color="auto"/>
        <w:right w:val="single" w:sz="4" w:space="0" w:color="auto"/>
      </w:pBdr>
      <w:spacing w:before="100" w:beforeAutospacing="1" w:after="100" w:afterAutospacing="1"/>
      <w:jc w:val="right"/>
    </w:pPr>
    <w:rPr>
      <w:b/>
      <w:bCs/>
      <w:sz w:val="14"/>
      <w:szCs w:val="14"/>
    </w:rPr>
  </w:style>
  <w:style w:type="paragraph" w:customStyle="1" w:styleId="xl104">
    <w:name w:val="xl104"/>
    <w:basedOn w:val="Normal"/>
    <w:rsid w:val="0025773F"/>
    <w:pPr>
      <w:spacing w:before="100" w:beforeAutospacing="1" w:after="100" w:afterAutospacing="1"/>
      <w:jc w:val="center"/>
    </w:pPr>
    <w:rPr>
      <w:sz w:val="14"/>
      <w:szCs w:val="14"/>
    </w:rPr>
  </w:style>
  <w:style w:type="paragraph" w:customStyle="1" w:styleId="xl105">
    <w:name w:val="xl105"/>
    <w:basedOn w:val="Normal"/>
    <w:rsid w:val="0025773F"/>
    <w:pPr>
      <w:spacing w:before="100" w:beforeAutospacing="1" w:after="100" w:afterAutospacing="1"/>
    </w:pPr>
    <w:rPr>
      <w:b/>
      <w:bCs/>
      <w:sz w:val="14"/>
      <w:szCs w:val="14"/>
    </w:rPr>
  </w:style>
  <w:style w:type="paragraph" w:customStyle="1" w:styleId="xl106">
    <w:name w:val="xl106"/>
    <w:basedOn w:val="Normal"/>
    <w:rsid w:val="0025773F"/>
    <w:pPr>
      <w:spacing w:before="100" w:beforeAutospacing="1" w:after="100" w:afterAutospacing="1"/>
    </w:pPr>
    <w:rPr>
      <w:sz w:val="14"/>
      <w:szCs w:val="14"/>
    </w:rPr>
  </w:style>
  <w:style w:type="paragraph" w:customStyle="1" w:styleId="xl107">
    <w:name w:val="xl107"/>
    <w:basedOn w:val="Normal"/>
    <w:rsid w:val="0025773F"/>
    <w:pPr>
      <w:pBdr>
        <w:left w:val="single" w:sz="4" w:space="0" w:color="auto"/>
        <w:right w:val="single" w:sz="4" w:space="0" w:color="auto"/>
      </w:pBdr>
      <w:spacing w:before="100" w:beforeAutospacing="1" w:after="100" w:afterAutospacing="1"/>
    </w:pPr>
    <w:rPr>
      <w:sz w:val="14"/>
      <w:szCs w:val="14"/>
    </w:rPr>
  </w:style>
  <w:style w:type="paragraph" w:customStyle="1" w:styleId="xl108">
    <w:name w:val="xl108"/>
    <w:basedOn w:val="Normal"/>
    <w:rsid w:val="0025773F"/>
    <w:pPr>
      <w:pBdr>
        <w:left w:val="single" w:sz="4" w:space="0" w:color="auto"/>
        <w:right w:val="single" w:sz="4" w:space="0" w:color="auto"/>
      </w:pBdr>
      <w:spacing w:before="100" w:beforeAutospacing="1" w:after="100" w:afterAutospacing="1"/>
    </w:pPr>
    <w:rPr>
      <w:b/>
      <w:bCs/>
      <w:sz w:val="14"/>
      <w:szCs w:val="14"/>
    </w:rPr>
  </w:style>
  <w:style w:type="paragraph" w:customStyle="1" w:styleId="xl109">
    <w:name w:val="xl109"/>
    <w:basedOn w:val="Normal"/>
    <w:rsid w:val="0025773F"/>
    <w:pPr>
      <w:pBdr>
        <w:left w:val="single" w:sz="4" w:space="0" w:color="auto"/>
        <w:right w:val="single" w:sz="4" w:space="0" w:color="auto"/>
      </w:pBdr>
      <w:spacing w:before="100" w:beforeAutospacing="1" w:after="100" w:afterAutospacing="1"/>
    </w:pPr>
    <w:rPr>
      <w:b/>
      <w:bCs/>
      <w:sz w:val="14"/>
      <w:szCs w:val="14"/>
    </w:rPr>
  </w:style>
  <w:style w:type="paragraph" w:customStyle="1" w:styleId="xl110">
    <w:name w:val="xl110"/>
    <w:basedOn w:val="Normal"/>
    <w:rsid w:val="0025773F"/>
    <w:pPr>
      <w:pBdr>
        <w:left w:val="single" w:sz="4" w:space="0" w:color="auto"/>
        <w:right w:val="single" w:sz="4" w:space="0" w:color="auto"/>
      </w:pBdr>
      <w:spacing w:before="100" w:beforeAutospacing="1" w:after="100" w:afterAutospacing="1"/>
    </w:pPr>
    <w:rPr>
      <w:sz w:val="14"/>
      <w:szCs w:val="14"/>
    </w:rPr>
  </w:style>
  <w:style w:type="paragraph" w:customStyle="1" w:styleId="xl111">
    <w:name w:val="xl111"/>
    <w:basedOn w:val="Normal"/>
    <w:rsid w:val="0025773F"/>
    <w:pPr>
      <w:spacing w:before="100" w:beforeAutospacing="1" w:after="100" w:afterAutospacing="1"/>
      <w:jc w:val="right"/>
    </w:pPr>
    <w:rPr>
      <w:b/>
      <w:bCs/>
      <w:sz w:val="14"/>
      <w:szCs w:val="14"/>
    </w:rPr>
  </w:style>
  <w:style w:type="paragraph" w:customStyle="1" w:styleId="xl112">
    <w:name w:val="xl112"/>
    <w:basedOn w:val="Normal"/>
    <w:rsid w:val="0025773F"/>
    <w:pPr>
      <w:spacing w:before="100" w:beforeAutospacing="1" w:after="100" w:afterAutospacing="1"/>
      <w:jc w:val="right"/>
    </w:pPr>
    <w:rPr>
      <w:b/>
      <w:bCs/>
      <w:sz w:val="14"/>
      <w:szCs w:val="14"/>
    </w:rPr>
  </w:style>
  <w:style w:type="paragraph" w:customStyle="1" w:styleId="xl113">
    <w:name w:val="xl113"/>
    <w:basedOn w:val="Normal"/>
    <w:rsid w:val="002577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4"/>
      <w:szCs w:val="14"/>
    </w:rPr>
  </w:style>
  <w:style w:type="paragraph" w:customStyle="1" w:styleId="xl114">
    <w:name w:val="xl114"/>
    <w:basedOn w:val="Normal"/>
    <w:rsid w:val="0025773F"/>
    <w:pPr>
      <w:spacing w:before="100" w:beforeAutospacing="1" w:after="100" w:afterAutospacing="1"/>
      <w:jc w:val="right"/>
    </w:pPr>
    <w:rPr>
      <w:sz w:val="14"/>
      <w:szCs w:val="14"/>
    </w:rPr>
  </w:style>
  <w:style w:type="paragraph" w:customStyle="1" w:styleId="xl115">
    <w:name w:val="xl115"/>
    <w:basedOn w:val="Normal"/>
    <w:rsid w:val="002577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4"/>
      <w:szCs w:val="14"/>
    </w:rPr>
  </w:style>
  <w:style w:type="paragraph" w:customStyle="1" w:styleId="xl116">
    <w:name w:val="xl116"/>
    <w:basedOn w:val="Normal"/>
    <w:rsid w:val="0025773F"/>
    <w:pPr>
      <w:spacing w:before="100" w:beforeAutospacing="1" w:after="100" w:afterAutospacing="1"/>
    </w:pPr>
    <w:rPr>
      <w:sz w:val="14"/>
      <w:szCs w:val="14"/>
    </w:rPr>
  </w:style>
  <w:style w:type="paragraph" w:customStyle="1" w:styleId="xl117">
    <w:name w:val="xl117"/>
    <w:basedOn w:val="Normal"/>
    <w:rsid w:val="0025773F"/>
    <w:pPr>
      <w:spacing w:before="100" w:beforeAutospacing="1" w:after="100" w:afterAutospacing="1"/>
    </w:pPr>
    <w:rPr>
      <w:sz w:val="14"/>
      <w:szCs w:val="14"/>
    </w:rPr>
  </w:style>
  <w:style w:type="paragraph" w:customStyle="1" w:styleId="xl118">
    <w:name w:val="xl118"/>
    <w:basedOn w:val="Normal"/>
    <w:rsid w:val="0025773F"/>
    <w:pPr>
      <w:spacing w:before="100" w:beforeAutospacing="1" w:after="100" w:afterAutospacing="1"/>
    </w:pPr>
    <w:rPr>
      <w:b/>
      <w:bCs/>
      <w:sz w:val="14"/>
      <w:szCs w:val="14"/>
    </w:rPr>
  </w:style>
  <w:style w:type="paragraph" w:customStyle="1" w:styleId="xl119">
    <w:name w:val="xl119"/>
    <w:basedOn w:val="Normal"/>
    <w:rsid w:val="0025773F"/>
    <w:pPr>
      <w:shd w:val="clear" w:color="auto" w:fill="FFFFFF"/>
      <w:spacing w:before="100" w:beforeAutospacing="1" w:after="100" w:afterAutospacing="1"/>
      <w:jc w:val="center"/>
    </w:pPr>
    <w:rPr>
      <w:sz w:val="14"/>
      <w:szCs w:val="14"/>
    </w:rPr>
  </w:style>
  <w:style w:type="paragraph" w:styleId="GvdeMetni">
    <w:name w:val="Body Text"/>
    <w:basedOn w:val="Normal"/>
    <w:link w:val="GvdeMetniChar"/>
    <w:uiPriority w:val="1"/>
    <w:unhideWhenUsed/>
    <w:qFormat/>
    <w:rsid w:val="00A6778A"/>
    <w:pPr>
      <w:widowControl w:val="0"/>
      <w:autoSpaceDE w:val="0"/>
      <w:autoSpaceDN w:val="0"/>
    </w:pPr>
    <w:rPr>
      <w:rFonts w:ascii="Carlito" w:eastAsia="Carlito" w:hAnsi="Carlito" w:cs="Carlito"/>
      <w:b/>
      <w:bCs/>
      <w:sz w:val="16"/>
      <w:szCs w:val="16"/>
      <w:lang w:eastAsia="en-US"/>
    </w:rPr>
  </w:style>
  <w:style w:type="character" w:customStyle="1" w:styleId="GvdeMetniChar">
    <w:name w:val="Gövde Metni Char"/>
    <w:basedOn w:val="VarsaylanParagrafYazTipi"/>
    <w:link w:val="GvdeMetni"/>
    <w:uiPriority w:val="1"/>
    <w:rsid w:val="00A6778A"/>
    <w:rPr>
      <w:rFonts w:ascii="Carlito" w:eastAsia="Carlito" w:hAnsi="Carlito" w:cs="Carlito"/>
      <w:b/>
      <w:bCs/>
      <w:sz w:val="16"/>
      <w:szCs w:val="16"/>
    </w:rPr>
  </w:style>
  <w:style w:type="paragraph" w:customStyle="1" w:styleId="TableParagraph">
    <w:name w:val="Table Paragraph"/>
    <w:basedOn w:val="Normal"/>
    <w:uiPriority w:val="1"/>
    <w:qFormat/>
    <w:rsid w:val="00A6778A"/>
    <w:pPr>
      <w:widowControl w:val="0"/>
      <w:autoSpaceDE w:val="0"/>
      <w:autoSpaceDN w:val="0"/>
      <w:jc w:val="right"/>
    </w:pPr>
    <w:rPr>
      <w:rFonts w:ascii="Arial" w:eastAsia="Arial" w:hAnsi="Arial" w:cs="Arial"/>
      <w:sz w:val="22"/>
      <w:szCs w:val="22"/>
      <w:lang w:eastAsia="en-US"/>
    </w:rPr>
  </w:style>
  <w:style w:type="table" w:customStyle="1" w:styleId="TableNormal">
    <w:name w:val="Table Normal"/>
    <w:uiPriority w:val="2"/>
    <w:semiHidden/>
    <w:qFormat/>
    <w:rsid w:val="00A6778A"/>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Grid">
    <w:name w:val="TableGrid"/>
    <w:rsid w:val="00C5280A"/>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2359">
      <w:bodyDiv w:val="1"/>
      <w:marLeft w:val="0"/>
      <w:marRight w:val="0"/>
      <w:marTop w:val="0"/>
      <w:marBottom w:val="0"/>
      <w:divBdr>
        <w:top w:val="none" w:sz="0" w:space="0" w:color="auto"/>
        <w:left w:val="none" w:sz="0" w:space="0" w:color="auto"/>
        <w:bottom w:val="none" w:sz="0" w:space="0" w:color="auto"/>
        <w:right w:val="none" w:sz="0" w:space="0" w:color="auto"/>
      </w:divBdr>
    </w:div>
    <w:div w:id="60447324">
      <w:bodyDiv w:val="1"/>
      <w:marLeft w:val="0"/>
      <w:marRight w:val="0"/>
      <w:marTop w:val="0"/>
      <w:marBottom w:val="0"/>
      <w:divBdr>
        <w:top w:val="none" w:sz="0" w:space="0" w:color="auto"/>
        <w:left w:val="none" w:sz="0" w:space="0" w:color="auto"/>
        <w:bottom w:val="none" w:sz="0" w:space="0" w:color="auto"/>
        <w:right w:val="none" w:sz="0" w:space="0" w:color="auto"/>
      </w:divBdr>
    </w:div>
    <w:div w:id="97138971">
      <w:bodyDiv w:val="1"/>
      <w:marLeft w:val="0"/>
      <w:marRight w:val="0"/>
      <w:marTop w:val="0"/>
      <w:marBottom w:val="0"/>
      <w:divBdr>
        <w:top w:val="none" w:sz="0" w:space="0" w:color="auto"/>
        <w:left w:val="none" w:sz="0" w:space="0" w:color="auto"/>
        <w:bottom w:val="none" w:sz="0" w:space="0" w:color="auto"/>
        <w:right w:val="none" w:sz="0" w:space="0" w:color="auto"/>
      </w:divBdr>
    </w:div>
    <w:div w:id="215898131">
      <w:bodyDiv w:val="1"/>
      <w:marLeft w:val="0"/>
      <w:marRight w:val="0"/>
      <w:marTop w:val="0"/>
      <w:marBottom w:val="0"/>
      <w:divBdr>
        <w:top w:val="none" w:sz="0" w:space="0" w:color="auto"/>
        <w:left w:val="none" w:sz="0" w:space="0" w:color="auto"/>
        <w:bottom w:val="none" w:sz="0" w:space="0" w:color="auto"/>
        <w:right w:val="none" w:sz="0" w:space="0" w:color="auto"/>
      </w:divBdr>
    </w:div>
    <w:div w:id="221261200">
      <w:bodyDiv w:val="1"/>
      <w:marLeft w:val="0"/>
      <w:marRight w:val="0"/>
      <w:marTop w:val="0"/>
      <w:marBottom w:val="0"/>
      <w:divBdr>
        <w:top w:val="none" w:sz="0" w:space="0" w:color="auto"/>
        <w:left w:val="none" w:sz="0" w:space="0" w:color="auto"/>
        <w:bottom w:val="none" w:sz="0" w:space="0" w:color="auto"/>
        <w:right w:val="none" w:sz="0" w:space="0" w:color="auto"/>
      </w:divBdr>
    </w:div>
    <w:div w:id="383717740">
      <w:bodyDiv w:val="1"/>
      <w:marLeft w:val="0"/>
      <w:marRight w:val="0"/>
      <w:marTop w:val="0"/>
      <w:marBottom w:val="0"/>
      <w:divBdr>
        <w:top w:val="none" w:sz="0" w:space="0" w:color="auto"/>
        <w:left w:val="none" w:sz="0" w:space="0" w:color="auto"/>
        <w:bottom w:val="none" w:sz="0" w:space="0" w:color="auto"/>
        <w:right w:val="none" w:sz="0" w:space="0" w:color="auto"/>
      </w:divBdr>
    </w:div>
    <w:div w:id="405499520">
      <w:bodyDiv w:val="1"/>
      <w:marLeft w:val="0"/>
      <w:marRight w:val="0"/>
      <w:marTop w:val="0"/>
      <w:marBottom w:val="0"/>
      <w:divBdr>
        <w:top w:val="none" w:sz="0" w:space="0" w:color="auto"/>
        <w:left w:val="none" w:sz="0" w:space="0" w:color="auto"/>
        <w:bottom w:val="none" w:sz="0" w:space="0" w:color="auto"/>
        <w:right w:val="none" w:sz="0" w:space="0" w:color="auto"/>
      </w:divBdr>
    </w:div>
    <w:div w:id="455804319">
      <w:bodyDiv w:val="1"/>
      <w:marLeft w:val="0"/>
      <w:marRight w:val="0"/>
      <w:marTop w:val="0"/>
      <w:marBottom w:val="0"/>
      <w:divBdr>
        <w:top w:val="none" w:sz="0" w:space="0" w:color="auto"/>
        <w:left w:val="none" w:sz="0" w:space="0" w:color="auto"/>
        <w:bottom w:val="none" w:sz="0" w:space="0" w:color="auto"/>
        <w:right w:val="none" w:sz="0" w:space="0" w:color="auto"/>
      </w:divBdr>
    </w:div>
    <w:div w:id="642856432">
      <w:bodyDiv w:val="1"/>
      <w:marLeft w:val="0"/>
      <w:marRight w:val="0"/>
      <w:marTop w:val="0"/>
      <w:marBottom w:val="0"/>
      <w:divBdr>
        <w:top w:val="none" w:sz="0" w:space="0" w:color="auto"/>
        <w:left w:val="none" w:sz="0" w:space="0" w:color="auto"/>
        <w:bottom w:val="none" w:sz="0" w:space="0" w:color="auto"/>
        <w:right w:val="none" w:sz="0" w:space="0" w:color="auto"/>
      </w:divBdr>
    </w:div>
    <w:div w:id="653605158">
      <w:bodyDiv w:val="1"/>
      <w:marLeft w:val="0"/>
      <w:marRight w:val="0"/>
      <w:marTop w:val="0"/>
      <w:marBottom w:val="0"/>
      <w:divBdr>
        <w:top w:val="none" w:sz="0" w:space="0" w:color="auto"/>
        <w:left w:val="none" w:sz="0" w:space="0" w:color="auto"/>
        <w:bottom w:val="none" w:sz="0" w:space="0" w:color="auto"/>
        <w:right w:val="none" w:sz="0" w:space="0" w:color="auto"/>
      </w:divBdr>
    </w:div>
    <w:div w:id="708455199">
      <w:bodyDiv w:val="1"/>
      <w:marLeft w:val="0"/>
      <w:marRight w:val="0"/>
      <w:marTop w:val="0"/>
      <w:marBottom w:val="0"/>
      <w:divBdr>
        <w:top w:val="none" w:sz="0" w:space="0" w:color="auto"/>
        <w:left w:val="none" w:sz="0" w:space="0" w:color="auto"/>
        <w:bottom w:val="none" w:sz="0" w:space="0" w:color="auto"/>
        <w:right w:val="none" w:sz="0" w:space="0" w:color="auto"/>
      </w:divBdr>
    </w:div>
    <w:div w:id="748772557">
      <w:bodyDiv w:val="1"/>
      <w:marLeft w:val="0"/>
      <w:marRight w:val="0"/>
      <w:marTop w:val="0"/>
      <w:marBottom w:val="0"/>
      <w:divBdr>
        <w:top w:val="none" w:sz="0" w:space="0" w:color="auto"/>
        <w:left w:val="none" w:sz="0" w:space="0" w:color="auto"/>
        <w:bottom w:val="none" w:sz="0" w:space="0" w:color="auto"/>
        <w:right w:val="none" w:sz="0" w:space="0" w:color="auto"/>
      </w:divBdr>
    </w:div>
    <w:div w:id="852113158">
      <w:bodyDiv w:val="1"/>
      <w:marLeft w:val="0"/>
      <w:marRight w:val="0"/>
      <w:marTop w:val="0"/>
      <w:marBottom w:val="0"/>
      <w:divBdr>
        <w:top w:val="none" w:sz="0" w:space="0" w:color="auto"/>
        <w:left w:val="none" w:sz="0" w:space="0" w:color="auto"/>
        <w:bottom w:val="none" w:sz="0" w:space="0" w:color="auto"/>
        <w:right w:val="none" w:sz="0" w:space="0" w:color="auto"/>
      </w:divBdr>
    </w:div>
    <w:div w:id="986589930">
      <w:bodyDiv w:val="1"/>
      <w:marLeft w:val="0"/>
      <w:marRight w:val="0"/>
      <w:marTop w:val="0"/>
      <w:marBottom w:val="0"/>
      <w:divBdr>
        <w:top w:val="none" w:sz="0" w:space="0" w:color="auto"/>
        <w:left w:val="none" w:sz="0" w:space="0" w:color="auto"/>
        <w:bottom w:val="none" w:sz="0" w:space="0" w:color="auto"/>
        <w:right w:val="none" w:sz="0" w:space="0" w:color="auto"/>
      </w:divBdr>
    </w:div>
    <w:div w:id="1068654401">
      <w:bodyDiv w:val="1"/>
      <w:marLeft w:val="0"/>
      <w:marRight w:val="0"/>
      <w:marTop w:val="0"/>
      <w:marBottom w:val="0"/>
      <w:divBdr>
        <w:top w:val="none" w:sz="0" w:space="0" w:color="auto"/>
        <w:left w:val="none" w:sz="0" w:space="0" w:color="auto"/>
        <w:bottom w:val="none" w:sz="0" w:space="0" w:color="auto"/>
        <w:right w:val="none" w:sz="0" w:space="0" w:color="auto"/>
      </w:divBdr>
    </w:div>
    <w:div w:id="1136558060">
      <w:bodyDiv w:val="1"/>
      <w:marLeft w:val="0"/>
      <w:marRight w:val="0"/>
      <w:marTop w:val="0"/>
      <w:marBottom w:val="0"/>
      <w:divBdr>
        <w:top w:val="none" w:sz="0" w:space="0" w:color="auto"/>
        <w:left w:val="none" w:sz="0" w:space="0" w:color="auto"/>
        <w:bottom w:val="none" w:sz="0" w:space="0" w:color="auto"/>
        <w:right w:val="none" w:sz="0" w:space="0" w:color="auto"/>
      </w:divBdr>
    </w:div>
    <w:div w:id="1179351318">
      <w:bodyDiv w:val="1"/>
      <w:marLeft w:val="0"/>
      <w:marRight w:val="0"/>
      <w:marTop w:val="0"/>
      <w:marBottom w:val="0"/>
      <w:divBdr>
        <w:top w:val="none" w:sz="0" w:space="0" w:color="auto"/>
        <w:left w:val="none" w:sz="0" w:space="0" w:color="auto"/>
        <w:bottom w:val="none" w:sz="0" w:space="0" w:color="auto"/>
        <w:right w:val="none" w:sz="0" w:space="0" w:color="auto"/>
      </w:divBdr>
    </w:div>
    <w:div w:id="1230654802">
      <w:bodyDiv w:val="1"/>
      <w:marLeft w:val="0"/>
      <w:marRight w:val="0"/>
      <w:marTop w:val="0"/>
      <w:marBottom w:val="0"/>
      <w:divBdr>
        <w:top w:val="none" w:sz="0" w:space="0" w:color="auto"/>
        <w:left w:val="none" w:sz="0" w:space="0" w:color="auto"/>
        <w:bottom w:val="none" w:sz="0" w:space="0" w:color="auto"/>
        <w:right w:val="none" w:sz="0" w:space="0" w:color="auto"/>
      </w:divBdr>
    </w:div>
    <w:div w:id="1294406307">
      <w:bodyDiv w:val="1"/>
      <w:marLeft w:val="0"/>
      <w:marRight w:val="0"/>
      <w:marTop w:val="0"/>
      <w:marBottom w:val="0"/>
      <w:divBdr>
        <w:top w:val="none" w:sz="0" w:space="0" w:color="auto"/>
        <w:left w:val="none" w:sz="0" w:space="0" w:color="auto"/>
        <w:bottom w:val="none" w:sz="0" w:space="0" w:color="auto"/>
        <w:right w:val="none" w:sz="0" w:space="0" w:color="auto"/>
      </w:divBdr>
    </w:div>
    <w:div w:id="1324505861">
      <w:bodyDiv w:val="1"/>
      <w:marLeft w:val="0"/>
      <w:marRight w:val="0"/>
      <w:marTop w:val="0"/>
      <w:marBottom w:val="0"/>
      <w:divBdr>
        <w:top w:val="none" w:sz="0" w:space="0" w:color="auto"/>
        <w:left w:val="none" w:sz="0" w:space="0" w:color="auto"/>
        <w:bottom w:val="none" w:sz="0" w:space="0" w:color="auto"/>
        <w:right w:val="none" w:sz="0" w:space="0" w:color="auto"/>
      </w:divBdr>
    </w:div>
    <w:div w:id="1413628128">
      <w:bodyDiv w:val="1"/>
      <w:marLeft w:val="0"/>
      <w:marRight w:val="0"/>
      <w:marTop w:val="0"/>
      <w:marBottom w:val="0"/>
      <w:divBdr>
        <w:top w:val="none" w:sz="0" w:space="0" w:color="auto"/>
        <w:left w:val="none" w:sz="0" w:space="0" w:color="auto"/>
        <w:bottom w:val="none" w:sz="0" w:space="0" w:color="auto"/>
        <w:right w:val="none" w:sz="0" w:space="0" w:color="auto"/>
      </w:divBdr>
    </w:div>
    <w:div w:id="1591699672">
      <w:bodyDiv w:val="1"/>
      <w:marLeft w:val="0"/>
      <w:marRight w:val="0"/>
      <w:marTop w:val="0"/>
      <w:marBottom w:val="0"/>
      <w:divBdr>
        <w:top w:val="none" w:sz="0" w:space="0" w:color="auto"/>
        <w:left w:val="none" w:sz="0" w:space="0" w:color="auto"/>
        <w:bottom w:val="none" w:sz="0" w:space="0" w:color="auto"/>
        <w:right w:val="none" w:sz="0" w:space="0" w:color="auto"/>
      </w:divBdr>
    </w:div>
    <w:div w:id="1608195583">
      <w:bodyDiv w:val="1"/>
      <w:marLeft w:val="0"/>
      <w:marRight w:val="0"/>
      <w:marTop w:val="0"/>
      <w:marBottom w:val="0"/>
      <w:divBdr>
        <w:top w:val="none" w:sz="0" w:space="0" w:color="auto"/>
        <w:left w:val="none" w:sz="0" w:space="0" w:color="auto"/>
        <w:bottom w:val="none" w:sz="0" w:space="0" w:color="auto"/>
        <w:right w:val="none" w:sz="0" w:space="0" w:color="auto"/>
      </w:divBdr>
    </w:div>
    <w:div w:id="1697655191">
      <w:bodyDiv w:val="1"/>
      <w:marLeft w:val="0"/>
      <w:marRight w:val="0"/>
      <w:marTop w:val="0"/>
      <w:marBottom w:val="0"/>
      <w:divBdr>
        <w:top w:val="none" w:sz="0" w:space="0" w:color="auto"/>
        <w:left w:val="none" w:sz="0" w:space="0" w:color="auto"/>
        <w:bottom w:val="none" w:sz="0" w:space="0" w:color="auto"/>
        <w:right w:val="none" w:sz="0" w:space="0" w:color="auto"/>
      </w:divBdr>
    </w:div>
    <w:div w:id="1883323651">
      <w:bodyDiv w:val="1"/>
      <w:marLeft w:val="0"/>
      <w:marRight w:val="0"/>
      <w:marTop w:val="0"/>
      <w:marBottom w:val="0"/>
      <w:divBdr>
        <w:top w:val="none" w:sz="0" w:space="0" w:color="auto"/>
        <w:left w:val="none" w:sz="0" w:space="0" w:color="auto"/>
        <w:bottom w:val="none" w:sz="0" w:space="0" w:color="auto"/>
        <w:right w:val="none" w:sz="0" w:space="0" w:color="auto"/>
      </w:divBdr>
    </w:div>
    <w:div w:id="1936983431">
      <w:bodyDiv w:val="1"/>
      <w:marLeft w:val="0"/>
      <w:marRight w:val="0"/>
      <w:marTop w:val="0"/>
      <w:marBottom w:val="0"/>
      <w:divBdr>
        <w:top w:val="none" w:sz="0" w:space="0" w:color="auto"/>
        <w:left w:val="none" w:sz="0" w:space="0" w:color="auto"/>
        <w:bottom w:val="none" w:sz="0" w:space="0" w:color="auto"/>
        <w:right w:val="none" w:sz="0" w:space="0" w:color="auto"/>
      </w:divBdr>
    </w:div>
    <w:div w:id="209728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053919-6A47-4C23-81AF-DBD8CF0C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6643</Words>
  <Characters>37869</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Mali Tablolar                                                             Önemli Muhasebe Politikaları                         Açıklayıcı Notlar</dc:subject>
  <dc:creator>admin</dc:creator>
  <cp:lastModifiedBy>kemal aktaş</cp:lastModifiedBy>
  <cp:revision>2</cp:revision>
  <cp:lastPrinted>2021-04-15T07:27:00Z</cp:lastPrinted>
  <dcterms:created xsi:type="dcterms:W3CDTF">2021-12-01T12:12:00Z</dcterms:created>
  <dcterms:modified xsi:type="dcterms:W3CDTF">2021-12-01T12:12:00Z</dcterms:modified>
</cp:coreProperties>
</file>